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6" w:type="dxa"/>
        <w:tblLayout w:type="fixed"/>
        <w:tblLook w:val="01E0"/>
      </w:tblPr>
      <w:tblGrid>
        <w:gridCol w:w="4219"/>
        <w:gridCol w:w="2534"/>
        <w:gridCol w:w="3413"/>
      </w:tblGrid>
      <w:tr w:rsidR="00E77393" w:rsidRPr="003339C3" w:rsidTr="00434B89">
        <w:trPr>
          <w:trHeight w:val="1276"/>
        </w:trPr>
        <w:tc>
          <w:tcPr>
            <w:tcW w:w="4219" w:type="dxa"/>
            <w:vMerge w:val="restart"/>
            <w:tcBorders>
              <w:bottom w:val="nil"/>
            </w:tcBorders>
          </w:tcPr>
          <w:p w:rsidR="00E77393" w:rsidRPr="00E77393" w:rsidRDefault="00392F35" w:rsidP="004F41E0">
            <w:pPr>
              <w:pStyle w:val="80"/>
              <w:spacing w:line="240" w:lineRule="auto"/>
              <w:rPr>
                <w:b/>
                <w:szCs w:val="22"/>
                <w:u w:val="single"/>
              </w:rPr>
            </w:pPr>
            <w:r w:rsidRPr="00392F35">
              <w:rPr>
                <w:b/>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7.15pt;margin-top:-9.05pt;width:43.8pt;height:43.8pt;z-index:-251656192">
                  <v:imagedata r:id="rId7" o:title=""/>
                </v:shape>
                <o:OLEObject Type="Embed" ProgID="MSPhotoEd.3" ShapeID="_x0000_s1026" DrawAspect="Content" ObjectID="_1560250379" r:id="rId8"/>
              </w:pic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p>
          <w:p w:rsidR="00E77393" w:rsidRDefault="00E77393" w:rsidP="004F41E0">
            <w:pPr>
              <w:pStyle w:val="a8"/>
              <w:tabs>
                <w:tab w:val="clear" w:pos="4153"/>
              </w:tabs>
              <w:spacing w:line="240" w:lineRule="auto"/>
              <w:jc w:val="left"/>
              <w:rPr>
                <w:rFonts w:ascii="Times New Roman" w:eastAsia="Arial Unicode MS" w:hAnsi="Times New Roman"/>
                <w:b/>
                <w:szCs w:val="22"/>
              </w:rPr>
            </w:pP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ΕΛΛΗΝΙΚΗ ΔΗΜΟΚΡΑΤΙΑ</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ΠΕΡΙΦΕΡΕΙΑ ΗΠΕΙΡΟΥ</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ΓΕΝΙΚΗ Δ/ΝΣΗ ΑΝΑΠΤΥΞΙΑΚΟΥ ΠΡΟΓΡΑΜΜΑΤΙΣΜΟΥ ΠΕΡ/ΝΤΟΣ &amp; ΥΠΟΔΟΜΩΝ</w:t>
            </w:r>
          </w:p>
          <w:p w:rsidR="00E77393" w:rsidRPr="00E77393" w:rsidRDefault="00E77393" w:rsidP="004F41E0">
            <w:pPr>
              <w:pStyle w:val="a8"/>
              <w:tabs>
                <w:tab w:val="clear" w:pos="4153"/>
              </w:tabs>
              <w:spacing w:line="240" w:lineRule="auto"/>
              <w:jc w:val="left"/>
              <w:rPr>
                <w:rFonts w:ascii="Times New Roman" w:hAnsi="Times New Roman"/>
                <w:b/>
                <w:szCs w:val="22"/>
              </w:rPr>
            </w:pPr>
            <w:r w:rsidRPr="00E77393">
              <w:rPr>
                <w:rFonts w:ascii="Times New Roman" w:hAnsi="Times New Roman"/>
                <w:b/>
                <w:sz w:val="22"/>
                <w:szCs w:val="22"/>
              </w:rPr>
              <w:t xml:space="preserve">Δ/ΝΣΗ ΤΕΧΝΙΚΩΝ ΕΡΓΩΝ </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hAnsi="Times New Roman"/>
                <w:b/>
                <w:sz w:val="22"/>
                <w:szCs w:val="22"/>
              </w:rPr>
              <w:t>ΠΕΡΙΦΕΡΕΙΑΣ ΗΠΕΙΡΟΥ</w:t>
            </w:r>
          </w:p>
          <w:p w:rsidR="00E77393" w:rsidRPr="00E77393" w:rsidRDefault="00E77393" w:rsidP="00434B89">
            <w:pPr>
              <w:pStyle w:val="80"/>
              <w:ind w:left="0"/>
              <w:rPr>
                <w:b/>
                <w:szCs w:val="22"/>
                <w:u w:val="single"/>
              </w:rPr>
            </w:pPr>
            <w:r w:rsidRPr="00E77393">
              <w:rPr>
                <w:rFonts w:eastAsia="Arial Unicode MS"/>
                <w:b/>
                <w:sz w:val="22"/>
                <w:szCs w:val="22"/>
              </w:rPr>
              <w:t xml:space="preserve">ΤΜΗΜΑ ΔΟΜΩΝ </w:t>
            </w:r>
            <w:r w:rsidR="00434B89">
              <w:rPr>
                <w:rFonts w:eastAsia="Arial Unicode MS"/>
                <w:b/>
                <w:sz w:val="22"/>
                <w:szCs w:val="22"/>
                <w:lang w:val="el-GR"/>
              </w:rPr>
              <w:t>Π</w:t>
            </w:r>
            <w:r w:rsidRPr="00E77393">
              <w:rPr>
                <w:rFonts w:eastAsia="Arial Unicode MS"/>
                <w:b/>
                <w:sz w:val="22"/>
                <w:szCs w:val="22"/>
              </w:rPr>
              <w:t>ΕΡΙΒΑΛΛΟΝΤΟΣ</w:t>
            </w:r>
          </w:p>
        </w:tc>
        <w:tc>
          <w:tcPr>
            <w:tcW w:w="2534" w:type="dxa"/>
            <w:tcBorders>
              <w:bottom w:val="nil"/>
            </w:tcBorders>
          </w:tcPr>
          <w:p w:rsidR="00E77393" w:rsidRDefault="00E77393" w:rsidP="004F41E0">
            <w:pPr>
              <w:jc w:val="right"/>
              <w:rPr>
                <w:rFonts w:ascii="Times New Roman" w:hAnsi="Times New Roman"/>
                <w:b/>
                <w:szCs w:val="22"/>
                <w:lang w:val="el-GR"/>
              </w:rPr>
            </w:pPr>
          </w:p>
          <w:p w:rsidR="00E77393" w:rsidRDefault="00E77393" w:rsidP="004F41E0">
            <w:pPr>
              <w:jc w:val="right"/>
              <w:rPr>
                <w:rFonts w:ascii="Times New Roman" w:hAnsi="Times New Roman"/>
                <w:b/>
                <w:szCs w:val="22"/>
                <w:lang w:val="el-GR"/>
              </w:rPr>
            </w:pPr>
          </w:p>
          <w:p w:rsidR="00E77393" w:rsidRPr="00E77393" w:rsidRDefault="00E77393" w:rsidP="004F41E0">
            <w:pPr>
              <w:jc w:val="right"/>
              <w:rPr>
                <w:rFonts w:ascii="Times New Roman" w:hAnsi="Times New Roman"/>
                <w:b/>
                <w:szCs w:val="22"/>
              </w:rPr>
            </w:pPr>
            <w:r w:rsidRPr="00E77393">
              <w:rPr>
                <w:rFonts w:ascii="Times New Roman" w:hAnsi="Times New Roman"/>
                <w:b/>
                <w:sz w:val="22"/>
                <w:szCs w:val="22"/>
              </w:rPr>
              <w:t>ΕΡΓΟ:</w:t>
            </w:r>
          </w:p>
          <w:p w:rsidR="00E77393" w:rsidRPr="00E77393" w:rsidRDefault="00E77393" w:rsidP="004F41E0">
            <w:pPr>
              <w:jc w:val="right"/>
              <w:rPr>
                <w:rFonts w:ascii="Times New Roman" w:hAnsi="Times New Roman"/>
                <w:b/>
                <w:szCs w:val="22"/>
              </w:rPr>
            </w:pPr>
          </w:p>
          <w:p w:rsidR="00E77393" w:rsidRPr="00E77393" w:rsidRDefault="00E77393" w:rsidP="004F41E0">
            <w:pPr>
              <w:jc w:val="right"/>
              <w:rPr>
                <w:rFonts w:ascii="Times New Roman" w:hAnsi="Times New Roman"/>
                <w:b/>
                <w:szCs w:val="22"/>
              </w:rPr>
            </w:pPr>
          </w:p>
          <w:p w:rsidR="00B53578" w:rsidRDefault="00E77393" w:rsidP="00E77393">
            <w:pPr>
              <w:ind w:left="1053"/>
              <w:rPr>
                <w:rFonts w:ascii="Times New Roman" w:hAnsi="Times New Roman"/>
                <w:b/>
                <w:szCs w:val="22"/>
                <w:lang w:val="el-GR"/>
              </w:rPr>
            </w:pPr>
            <w:r>
              <w:rPr>
                <w:rFonts w:ascii="Times New Roman" w:hAnsi="Times New Roman"/>
                <w:b/>
                <w:sz w:val="22"/>
                <w:szCs w:val="22"/>
                <w:lang w:val="el-GR"/>
              </w:rPr>
              <w:t xml:space="preserve">     </w:t>
            </w:r>
          </w:p>
          <w:p w:rsidR="00E77393" w:rsidRPr="00E77393" w:rsidRDefault="00E77393" w:rsidP="00E77393">
            <w:pPr>
              <w:ind w:left="1053"/>
              <w:rPr>
                <w:rFonts w:ascii="Times New Roman" w:hAnsi="Times New Roman"/>
                <w:b/>
                <w:szCs w:val="22"/>
              </w:rPr>
            </w:pPr>
            <w:r>
              <w:rPr>
                <w:rFonts w:ascii="Times New Roman" w:hAnsi="Times New Roman"/>
                <w:b/>
                <w:sz w:val="22"/>
                <w:szCs w:val="22"/>
                <w:lang w:val="el-GR"/>
              </w:rPr>
              <w:t xml:space="preserve">                      </w:t>
            </w:r>
          </w:p>
        </w:tc>
        <w:tc>
          <w:tcPr>
            <w:tcW w:w="3413" w:type="dxa"/>
            <w:tcBorders>
              <w:bottom w:val="nil"/>
            </w:tcBorders>
          </w:tcPr>
          <w:p w:rsidR="00E77393" w:rsidRDefault="00E77393" w:rsidP="004F41E0">
            <w:pPr>
              <w:spacing w:line="240" w:lineRule="auto"/>
              <w:jc w:val="left"/>
              <w:rPr>
                <w:rFonts w:ascii="Times New Roman" w:hAnsi="Times New Roman"/>
                <w:szCs w:val="22"/>
                <w:lang w:val="el-GR" w:eastAsia="el-GR"/>
              </w:rPr>
            </w:pPr>
          </w:p>
          <w:p w:rsidR="00E77393" w:rsidRDefault="00E77393" w:rsidP="004F41E0">
            <w:pPr>
              <w:spacing w:line="240" w:lineRule="auto"/>
              <w:jc w:val="left"/>
              <w:rPr>
                <w:rFonts w:ascii="Times New Roman" w:hAnsi="Times New Roman"/>
                <w:szCs w:val="22"/>
                <w:lang w:val="el-GR" w:eastAsia="el-GR"/>
              </w:rPr>
            </w:pPr>
          </w:p>
          <w:p w:rsidR="00E77393" w:rsidRDefault="00E77393" w:rsidP="004F41E0">
            <w:pPr>
              <w:spacing w:line="240" w:lineRule="auto"/>
              <w:jc w:val="left"/>
              <w:rPr>
                <w:rFonts w:ascii="Times New Roman" w:hAnsi="Times New Roman"/>
                <w:szCs w:val="22"/>
                <w:lang w:val="el-GR" w:eastAsia="el-GR"/>
              </w:rPr>
            </w:pPr>
          </w:p>
          <w:p w:rsidR="00E77393" w:rsidRDefault="00E77393" w:rsidP="004F41E0">
            <w:pPr>
              <w:spacing w:line="240" w:lineRule="auto"/>
              <w:jc w:val="left"/>
              <w:rPr>
                <w:rFonts w:ascii="Times New Roman" w:hAnsi="Times New Roman"/>
                <w:szCs w:val="22"/>
                <w:lang w:val="el-GR" w:eastAsia="el-GR"/>
              </w:rPr>
            </w:pPr>
          </w:p>
          <w:p w:rsidR="00E77393" w:rsidRPr="00E77393" w:rsidRDefault="00B53578" w:rsidP="004F41E0">
            <w:pPr>
              <w:spacing w:line="240" w:lineRule="auto"/>
              <w:jc w:val="left"/>
              <w:rPr>
                <w:rFonts w:ascii="Times New Roman" w:hAnsi="Times New Roman"/>
                <w:szCs w:val="22"/>
                <w:lang w:val="el-GR" w:eastAsia="el-GR"/>
              </w:rPr>
            </w:pPr>
            <w:r>
              <w:rPr>
                <w:rFonts w:ascii="Times New Roman" w:hAnsi="Times New Roman"/>
                <w:sz w:val="22"/>
                <w:szCs w:val="22"/>
                <w:lang w:eastAsia="el-GR"/>
              </w:rPr>
              <w:t>A</w:t>
            </w:r>
            <w:r w:rsidR="00E77393">
              <w:rPr>
                <w:rFonts w:ascii="Times New Roman" w:hAnsi="Times New Roman"/>
                <w:sz w:val="22"/>
                <w:szCs w:val="22"/>
                <w:lang w:val="el-GR" w:eastAsia="el-GR"/>
              </w:rPr>
              <w:t xml:space="preserve">ποκατάσταση ζημιών στο καμπαναριό </w:t>
            </w:r>
            <w:r>
              <w:rPr>
                <w:rFonts w:ascii="Times New Roman" w:hAnsi="Times New Roman"/>
                <w:sz w:val="22"/>
                <w:szCs w:val="22"/>
                <w:lang w:val="el-GR" w:eastAsia="el-GR"/>
              </w:rPr>
              <w:t xml:space="preserve">Παμεγγιστών Ταξιαρχων  </w:t>
            </w:r>
            <w:r w:rsidR="00E77393">
              <w:rPr>
                <w:rFonts w:ascii="Times New Roman" w:hAnsi="Times New Roman"/>
                <w:sz w:val="22"/>
                <w:szCs w:val="22"/>
                <w:lang w:val="el-GR" w:eastAsia="el-GR"/>
              </w:rPr>
              <w:t>Λάιστας</w:t>
            </w:r>
            <w:r>
              <w:rPr>
                <w:rFonts w:ascii="Times New Roman" w:hAnsi="Times New Roman"/>
                <w:sz w:val="22"/>
                <w:szCs w:val="22"/>
                <w:lang w:val="el-GR" w:eastAsia="el-GR"/>
              </w:rPr>
              <w:t xml:space="preserve"> Ζαγορίου</w:t>
            </w:r>
          </w:p>
          <w:p w:rsidR="00E77393" w:rsidRPr="00E77393" w:rsidRDefault="00E77393" w:rsidP="004F41E0">
            <w:pPr>
              <w:rPr>
                <w:rFonts w:ascii="Times New Roman" w:hAnsi="Times New Roman"/>
                <w:szCs w:val="22"/>
                <w:lang w:val="el-GR"/>
              </w:rPr>
            </w:pPr>
          </w:p>
          <w:p w:rsidR="00E77393" w:rsidRPr="00E77393" w:rsidRDefault="00E77393" w:rsidP="00E77393">
            <w:pPr>
              <w:spacing w:line="240" w:lineRule="auto"/>
              <w:jc w:val="left"/>
              <w:rPr>
                <w:rFonts w:ascii="Times New Roman" w:hAnsi="Times New Roman"/>
                <w:szCs w:val="22"/>
                <w:lang w:val="el-GR"/>
              </w:rPr>
            </w:pPr>
          </w:p>
        </w:tc>
      </w:tr>
      <w:tr w:rsidR="00B53578" w:rsidRPr="00B53578" w:rsidTr="00434B89">
        <w:tc>
          <w:tcPr>
            <w:tcW w:w="4219" w:type="dxa"/>
            <w:vMerge/>
          </w:tcPr>
          <w:p w:rsidR="00B53578" w:rsidRPr="00E77393" w:rsidRDefault="00B53578" w:rsidP="004F41E0">
            <w:pPr>
              <w:pStyle w:val="a8"/>
              <w:spacing w:line="240" w:lineRule="auto"/>
              <w:jc w:val="left"/>
              <w:rPr>
                <w:rFonts w:ascii="Times New Roman" w:eastAsia="Arial Unicode MS" w:hAnsi="Times New Roman"/>
                <w:szCs w:val="22"/>
              </w:rPr>
            </w:pPr>
          </w:p>
        </w:tc>
        <w:tc>
          <w:tcPr>
            <w:tcW w:w="2534" w:type="dxa"/>
          </w:tcPr>
          <w:p w:rsidR="00B53578" w:rsidRPr="00E77393" w:rsidRDefault="00B53578" w:rsidP="004F41E0">
            <w:pPr>
              <w:ind w:left="33"/>
              <w:jc w:val="right"/>
              <w:rPr>
                <w:rFonts w:ascii="Times New Roman" w:hAnsi="Times New Roman"/>
                <w:b/>
                <w:szCs w:val="22"/>
              </w:rPr>
            </w:pPr>
            <w:r w:rsidRPr="00E77393">
              <w:rPr>
                <w:rFonts w:ascii="Times New Roman" w:hAnsi="Times New Roman"/>
                <w:b/>
                <w:sz w:val="22"/>
                <w:szCs w:val="22"/>
              </w:rPr>
              <w:t xml:space="preserve">ΠΡΟΫΠΟΛΟΓΙΣΜΟΣ: </w:t>
            </w:r>
          </w:p>
          <w:p w:rsidR="00B53578" w:rsidRPr="00E77393" w:rsidRDefault="00B53578" w:rsidP="004F41E0">
            <w:pPr>
              <w:ind w:left="33"/>
              <w:jc w:val="right"/>
              <w:rPr>
                <w:rFonts w:ascii="Times New Roman" w:hAnsi="Times New Roman"/>
                <w:b/>
                <w:szCs w:val="22"/>
              </w:rPr>
            </w:pPr>
          </w:p>
        </w:tc>
        <w:tc>
          <w:tcPr>
            <w:tcW w:w="3413" w:type="dxa"/>
          </w:tcPr>
          <w:p w:rsidR="00B53578" w:rsidRPr="00E77393" w:rsidRDefault="00B53578" w:rsidP="004F41E0">
            <w:pPr>
              <w:rPr>
                <w:rFonts w:ascii="Times New Roman" w:hAnsi="Times New Roman"/>
                <w:szCs w:val="22"/>
                <w:lang w:val="el-GR"/>
              </w:rPr>
            </w:pPr>
            <w:r>
              <w:rPr>
                <w:rFonts w:ascii="Times New Roman" w:hAnsi="Times New Roman"/>
                <w:sz w:val="22"/>
                <w:szCs w:val="22"/>
                <w:lang w:val="el-GR"/>
              </w:rPr>
              <w:t>15.500,00</w:t>
            </w:r>
            <w:r w:rsidRPr="00E77393">
              <w:rPr>
                <w:rFonts w:ascii="Times New Roman" w:hAnsi="Times New Roman"/>
                <w:sz w:val="22"/>
                <w:szCs w:val="22"/>
                <w:lang w:val="el-GR"/>
              </w:rPr>
              <w:t xml:space="preserve"> € (</w:t>
            </w:r>
            <w:r>
              <w:rPr>
                <w:rFonts w:ascii="Times New Roman" w:hAnsi="Times New Roman"/>
                <w:sz w:val="22"/>
                <w:szCs w:val="22"/>
                <w:lang w:val="el-GR"/>
              </w:rPr>
              <w:t>Με</w:t>
            </w:r>
            <w:r w:rsidRPr="00E77393">
              <w:rPr>
                <w:rFonts w:ascii="Times New Roman" w:hAnsi="Times New Roman"/>
                <w:sz w:val="22"/>
                <w:szCs w:val="22"/>
                <w:lang w:val="el-GR"/>
              </w:rPr>
              <w:t xml:space="preserve"> Φ.Π.Α)</w:t>
            </w:r>
          </w:p>
          <w:p w:rsidR="00B53578" w:rsidRPr="00E77393" w:rsidRDefault="00B53578" w:rsidP="004F41E0">
            <w:pPr>
              <w:rPr>
                <w:rFonts w:ascii="Times New Roman" w:hAnsi="Times New Roman"/>
                <w:szCs w:val="22"/>
                <w:lang w:val="el-GR"/>
              </w:rPr>
            </w:pPr>
          </w:p>
        </w:tc>
      </w:tr>
      <w:tr w:rsidR="00B53578" w:rsidRPr="00B53578" w:rsidTr="00434B89">
        <w:tc>
          <w:tcPr>
            <w:tcW w:w="4219" w:type="dxa"/>
            <w:vMerge/>
          </w:tcPr>
          <w:p w:rsidR="00B53578" w:rsidRPr="00E77393" w:rsidRDefault="00B53578" w:rsidP="004F41E0">
            <w:pPr>
              <w:pStyle w:val="a8"/>
              <w:spacing w:line="240" w:lineRule="auto"/>
              <w:jc w:val="left"/>
              <w:rPr>
                <w:rFonts w:ascii="Times New Roman" w:eastAsia="Arial Unicode MS" w:hAnsi="Times New Roman"/>
                <w:szCs w:val="22"/>
              </w:rPr>
            </w:pPr>
          </w:p>
        </w:tc>
        <w:tc>
          <w:tcPr>
            <w:tcW w:w="2534" w:type="dxa"/>
          </w:tcPr>
          <w:p w:rsidR="00B53578" w:rsidRPr="00B53578" w:rsidRDefault="00B53578" w:rsidP="004F41E0">
            <w:pPr>
              <w:ind w:left="33"/>
              <w:jc w:val="right"/>
              <w:rPr>
                <w:rFonts w:ascii="Times New Roman" w:hAnsi="Times New Roman"/>
                <w:b/>
                <w:szCs w:val="22"/>
                <w:lang w:val="el-GR"/>
              </w:rPr>
            </w:pPr>
          </w:p>
        </w:tc>
        <w:tc>
          <w:tcPr>
            <w:tcW w:w="3413" w:type="dxa"/>
          </w:tcPr>
          <w:p w:rsidR="00B53578" w:rsidRPr="00E77393" w:rsidRDefault="00B53578" w:rsidP="004F41E0">
            <w:pPr>
              <w:rPr>
                <w:rFonts w:ascii="Times New Roman" w:hAnsi="Times New Roman"/>
                <w:szCs w:val="22"/>
                <w:lang w:val="el-GR"/>
              </w:rPr>
            </w:pPr>
          </w:p>
        </w:tc>
      </w:tr>
    </w:tbl>
    <w:p w:rsidR="00E77393" w:rsidRDefault="00E77393" w:rsidP="00E77393">
      <w:pPr>
        <w:pStyle w:val="ac"/>
        <w:spacing w:line="480" w:lineRule="auto"/>
        <w:rPr>
          <w:rFonts w:ascii="Calibri" w:hAnsi="Calibri"/>
        </w:rPr>
      </w:pPr>
    </w:p>
    <w:p w:rsidR="00E77393" w:rsidRDefault="00E77393" w:rsidP="00E77393">
      <w:pPr>
        <w:pStyle w:val="ac"/>
        <w:spacing w:line="480" w:lineRule="auto"/>
        <w:rPr>
          <w:rFonts w:ascii="Calibri" w:hAnsi="Calibri"/>
        </w:rPr>
      </w:pPr>
      <w:r w:rsidRPr="00FD5112">
        <w:t>ΕΙΔΙΚΗ ΣΥΓΓΡΑΦΗ ΥΠΟΧΡΕΩΣΕΩΝ</w:t>
      </w:r>
      <w:r w:rsidRPr="00FD5112">
        <w:br/>
      </w:r>
    </w:p>
    <w:p w:rsidR="00E77393" w:rsidRPr="002A7158" w:rsidRDefault="00E77393" w:rsidP="00E77393">
      <w:pPr>
        <w:pStyle w:val="ac"/>
        <w:spacing w:line="480" w:lineRule="auto"/>
        <w:rPr>
          <w:rFonts w:ascii="Calibri" w:hAnsi="Calibri"/>
        </w:rPr>
      </w:pPr>
    </w:p>
    <w:p w:rsidR="00E77393" w:rsidRPr="00E77393" w:rsidRDefault="00E77393" w:rsidP="00E77393">
      <w:pPr>
        <w:jc w:val="center"/>
        <w:rPr>
          <w:rFonts w:ascii="Tahoma" w:hAnsi="Tahoma" w:cs="Tahoma"/>
          <w:b/>
          <w:sz w:val="22"/>
          <w:szCs w:val="22"/>
          <w:lang w:val="el-GR"/>
        </w:rPr>
      </w:pPr>
      <w:r w:rsidRPr="00E77393">
        <w:rPr>
          <w:rFonts w:ascii="Tahoma" w:hAnsi="Tahoma" w:cs="Tahoma"/>
          <w:b/>
          <w:sz w:val="22"/>
          <w:szCs w:val="22"/>
          <w:lang w:val="el-GR"/>
        </w:rPr>
        <w:t xml:space="preserve">ΙΩΑΝΝΙΝΑ </w:t>
      </w:r>
    </w:p>
    <w:p w:rsidR="00E77393" w:rsidRPr="001D2A3C" w:rsidRDefault="00B53578" w:rsidP="00E77393">
      <w:pPr>
        <w:tabs>
          <w:tab w:val="left" w:pos="300"/>
          <w:tab w:val="center" w:pos="4706"/>
        </w:tabs>
        <w:spacing w:line="360" w:lineRule="auto"/>
        <w:jc w:val="center"/>
        <w:rPr>
          <w:b/>
          <w:sz w:val="18"/>
          <w:szCs w:val="18"/>
          <w:u w:val="single"/>
          <w:lang w:val="el-GR"/>
        </w:rPr>
      </w:pPr>
      <w:r>
        <w:rPr>
          <w:rFonts w:ascii="Tahoma" w:hAnsi="Tahoma" w:cs="Tahoma"/>
          <w:b/>
          <w:sz w:val="22"/>
          <w:szCs w:val="22"/>
          <w:lang w:val="el-GR"/>
        </w:rPr>
        <w:t>ΙΟΥΝΙΟΣ</w:t>
      </w:r>
      <w:r w:rsidR="00E77393">
        <w:rPr>
          <w:rFonts w:ascii="Tahoma" w:hAnsi="Tahoma" w:cs="Tahoma"/>
          <w:b/>
          <w:sz w:val="22"/>
          <w:szCs w:val="22"/>
          <w:lang w:val="el-GR"/>
        </w:rPr>
        <w:t xml:space="preserve"> </w:t>
      </w:r>
      <w:r w:rsidR="00E77393" w:rsidRPr="00E77393">
        <w:rPr>
          <w:rFonts w:ascii="Tahoma" w:hAnsi="Tahoma" w:cs="Tahoma"/>
          <w:b/>
          <w:sz w:val="22"/>
          <w:szCs w:val="22"/>
          <w:lang w:val="el-GR"/>
        </w:rPr>
        <w:t>201</w:t>
      </w:r>
      <w:r w:rsidR="00E77393">
        <w:rPr>
          <w:rFonts w:ascii="Tahoma" w:hAnsi="Tahoma" w:cs="Tahoma"/>
          <w:b/>
          <w:sz w:val="22"/>
          <w:szCs w:val="22"/>
          <w:lang w:val="el-GR"/>
        </w:rPr>
        <w:t>7</w:t>
      </w:r>
      <w:r w:rsidR="00E77393" w:rsidRPr="008A248D">
        <w:rPr>
          <w:sz w:val="18"/>
          <w:szCs w:val="18"/>
          <w:lang w:val="el-GR"/>
        </w:rPr>
        <w:br w:type="page"/>
      </w:r>
      <w:r w:rsidR="00E77393" w:rsidRPr="001D2A3C">
        <w:rPr>
          <w:b/>
          <w:sz w:val="18"/>
          <w:szCs w:val="18"/>
          <w:u w:val="single"/>
          <w:lang w:val="el-GR"/>
        </w:rPr>
        <w:lastRenderedPageBreak/>
        <w:t>ΠΕΡΙΕΧΟΜΕΝΑ</w:t>
      </w:r>
    </w:p>
    <w:p w:rsidR="00E77393" w:rsidRPr="001D2A3C" w:rsidRDefault="00392F35" w:rsidP="00E77393">
      <w:pPr>
        <w:pStyle w:val="11"/>
        <w:rPr>
          <w:rFonts w:ascii="Times New Roman" w:hAnsi="Times New Roman"/>
          <w:b w:val="0"/>
          <w:bCs w:val="0"/>
          <w:caps w:val="0"/>
          <w:sz w:val="18"/>
          <w:szCs w:val="18"/>
          <w:lang w:eastAsia="el-GR"/>
        </w:rPr>
      </w:pPr>
      <w:r w:rsidRPr="00392F35">
        <w:rPr>
          <w:sz w:val="18"/>
          <w:szCs w:val="18"/>
        </w:rPr>
        <w:fldChar w:fldCharType="begin"/>
      </w:r>
      <w:r w:rsidR="00E77393" w:rsidRPr="001D2A3C">
        <w:rPr>
          <w:sz w:val="18"/>
          <w:szCs w:val="18"/>
        </w:rPr>
        <w:instrText xml:space="preserve"> TOC \o "1-3" \h \z \u </w:instrText>
      </w:r>
      <w:r w:rsidRPr="00392F35">
        <w:rPr>
          <w:sz w:val="18"/>
          <w:szCs w:val="18"/>
        </w:rPr>
        <w:fldChar w:fldCharType="separate"/>
      </w:r>
      <w:hyperlink w:anchor="_Toc474928130" w:history="1">
        <w:r w:rsidR="00E77393" w:rsidRPr="001D2A3C">
          <w:rPr>
            <w:rStyle w:val="-"/>
            <w:sz w:val="18"/>
            <w:szCs w:val="18"/>
          </w:rPr>
          <w:t>ΚΕΦΑΛΑΙΟ 1</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_Toc474928130 \h </w:instrText>
        </w:r>
        <w:r w:rsidRPr="001D2A3C">
          <w:rPr>
            <w:webHidden/>
            <w:sz w:val="18"/>
            <w:szCs w:val="18"/>
          </w:rPr>
        </w:r>
        <w:r w:rsidRPr="001D2A3C">
          <w:rPr>
            <w:webHidden/>
            <w:sz w:val="18"/>
            <w:szCs w:val="18"/>
          </w:rPr>
          <w:fldChar w:fldCharType="separate"/>
        </w:r>
        <w:r w:rsidR="003339C3">
          <w:rPr>
            <w:webHidden/>
            <w:sz w:val="18"/>
            <w:szCs w:val="18"/>
          </w:rPr>
          <w:t>4</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31" w:history="1">
        <w:r w:rsidR="00E77393" w:rsidRPr="001D2A3C">
          <w:rPr>
            <w:rStyle w:val="-"/>
          </w:rPr>
          <w:t>ΓΕΝΙΚΑ</w:t>
        </w:r>
        <w:r w:rsidR="00E77393" w:rsidRPr="001D2A3C">
          <w:rPr>
            <w:webHidden/>
          </w:rPr>
          <w:tab/>
        </w:r>
        <w:r w:rsidRPr="001D2A3C">
          <w:rPr>
            <w:webHidden/>
          </w:rPr>
          <w:fldChar w:fldCharType="begin"/>
        </w:r>
        <w:r w:rsidR="00E77393" w:rsidRPr="001D2A3C">
          <w:rPr>
            <w:webHidden/>
          </w:rPr>
          <w:instrText xml:space="preserve"> PAGEREF _Toc474928131 \h </w:instrText>
        </w:r>
        <w:r w:rsidRPr="001D2A3C">
          <w:rPr>
            <w:webHidden/>
          </w:rPr>
        </w:r>
        <w:r w:rsidRPr="001D2A3C">
          <w:rPr>
            <w:webHidden/>
          </w:rPr>
          <w:fldChar w:fldCharType="separate"/>
        </w:r>
        <w:r w:rsidR="003339C3">
          <w:rPr>
            <w:webHidden/>
          </w:rPr>
          <w:t>4</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2" w:history="1">
        <w:r w:rsidR="00E77393" w:rsidRPr="001D2A3C">
          <w:rPr>
            <w:rStyle w:val="-"/>
            <w:sz w:val="18"/>
            <w:szCs w:val="18"/>
          </w:rPr>
          <w:t>Άρθρο 1.1</w:t>
        </w:r>
        <w:r w:rsidR="00E77393" w:rsidRPr="001D2A3C">
          <w:rPr>
            <w:rFonts w:ascii="Times New Roman" w:hAnsi="Times New Roman"/>
            <w:iCs w:val="0"/>
            <w:sz w:val="18"/>
            <w:szCs w:val="18"/>
            <w:lang w:val="el-GR" w:eastAsia="el-GR"/>
          </w:rPr>
          <w:tab/>
        </w:r>
        <w:r w:rsidR="00E77393" w:rsidRPr="001D2A3C">
          <w:rPr>
            <w:rStyle w:val="-"/>
            <w:sz w:val="18"/>
            <w:szCs w:val="18"/>
          </w:rPr>
          <w:t>ΑΝΤΙΚΕΙΜΕΝΟ ΕΙΔΙΚΗΣ ΣΥΓΓΡΑΦΗΣ ΥΠΟΧΡΕΩΣΕΩΝ - ΕΡΓΟΛΑΒΙΑΣ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_Toc474928132 \h </w:instrText>
        </w:r>
        <w:r w:rsidRPr="001D2A3C">
          <w:rPr>
            <w:webHidden/>
            <w:sz w:val="18"/>
            <w:szCs w:val="18"/>
          </w:rPr>
        </w:r>
        <w:r w:rsidRPr="001D2A3C">
          <w:rPr>
            <w:webHidden/>
            <w:sz w:val="18"/>
            <w:szCs w:val="18"/>
          </w:rPr>
          <w:fldChar w:fldCharType="separate"/>
        </w:r>
        <w:r w:rsidR="003339C3">
          <w:rPr>
            <w:webHidden/>
            <w:sz w:val="18"/>
            <w:szCs w:val="18"/>
          </w:rPr>
          <w:t>4</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3" w:history="1">
        <w:r w:rsidR="00E77393" w:rsidRPr="001D2A3C">
          <w:rPr>
            <w:rStyle w:val="-"/>
            <w:sz w:val="18"/>
            <w:szCs w:val="18"/>
          </w:rPr>
          <w:t>Άρθρο 1.2</w:t>
        </w:r>
        <w:r w:rsidR="00E77393" w:rsidRPr="001D2A3C">
          <w:rPr>
            <w:rFonts w:ascii="Times New Roman" w:hAnsi="Times New Roman"/>
            <w:iCs w:val="0"/>
            <w:sz w:val="18"/>
            <w:szCs w:val="18"/>
            <w:lang w:val="el-GR" w:eastAsia="el-GR"/>
          </w:rPr>
          <w:tab/>
        </w:r>
        <w:r w:rsidR="00E77393" w:rsidRPr="001D2A3C">
          <w:rPr>
            <w:rStyle w:val="-"/>
            <w:sz w:val="18"/>
            <w:szCs w:val="18"/>
          </w:rPr>
          <w:t>ΕΦΑΡΜΟΣΤΕΑ ΝΟΜΟΘΕΣΙΑ</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_Toc474928133 \h </w:instrText>
        </w:r>
        <w:r w:rsidRPr="001D2A3C">
          <w:rPr>
            <w:webHidden/>
            <w:sz w:val="18"/>
            <w:szCs w:val="18"/>
          </w:rPr>
        </w:r>
        <w:r w:rsidRPr="001D2A3C">
          <w:rPr>
            <w:webHidden/>
            <w:sz w:val="18"/>
            <w:szCs w:val="18"/>
          </w:rPr>
          <w:fldChar w:fldCharType="separate"/>
        </w:r>
        <w:r w:rsidR="003339C3">
          <w:rPr>
            <w:webHidden/>
            <w:sz w:val="18"/>
            <w:szCs w:val="18"/>
          </w:rPr>
          <w:t>4</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4" w:history="1">
        <w:r w:rsidR="00E77393" w:rsidRPr="001D2A3C">
          <w:rPr>
            <w:rStyle w:val="-"/>
            <w:sz w:val="18"/>
            <w:szCs w:val="18"/>
          </w:rPr>
          <w:t>Άρθρο 1.3</w:t>
        </w:r>
        <w:r w:rsidR="00E77393" w:rsidRPr="001D2A3C">
          <w:rPr>
            <w:rFonts w:ascii="Times New Roman" w:hAnsi="Times New Roman"/>
            <w:iCs w:val="0"/>
            <w:sz w:val="18"/>
            <w:szCs w:val="18"/>
            <w:lang w:val="el-GR" w:eastAsia="el-GR"/>
          </w:rPr>
          <w:tab/>
        </w:r>
        <w:r w:rsidR="00E77393" w:rsidRPr="001D2A3C">
          <w:rPr>
            <w:rStyle w:val="-"/>
            <w:sz w:val="18"/>
            <w:szCs w:val="18"/>
          </w:rPr>
          <w:t>ΠΡΟΔΙΑΓΡΑΦΕΣ ΚΑΝΟΝΙΣΜΟΙ</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_Toc474928134 \h </w:instrText>
        </w:r>
        <w:r w:rsidRPr="001D2A3C">
          <w:rPr>
            <w:webHidden/>
            <w:sz w:val="18"/>
            <w:szCs w:val="18"/>
          </w:rPr>
        </w:r>
        <w:r w:rsidRPr="001D2A3C">
          <w:rPr>
            <w:webHidden/>
            <w:sz w:val="18"/>
            <w:szCs w:val="18"/>
          </w:rPr>
          <w:fldChar w:fldCharType="separate"/>
        </w:r>
        <w:r w:rsidR="003339C3">
          <w:rPr>
            <w:webHidden/>
            <w:sz w:val="18"/>
            <w:szCs w:val="18"/>
          </w:rPr>
          <w:t>4</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5" w:history="1">
        <w:r w:rsidR="00E77393" w:rsidRPr="001D2A3C">
          <w:rPr>
            <w:rStyle w:val="-"/>
            <w:sz w:val="18"/>
            <w:szCs w:val="18"/>
          </w:rPr>
          <w:t>Άρθρο 1.4</w:t>
        </w:r>
        <w:r w:rsidR="00E77393" w:rsidRPr="001D2A3C">
          <w:rPr>
            <w:rFonts w:ascii="Times New Roman" w:hAnsi="Times New Roman"/>
            <w:iCs w:val="0"/>
            <w:sz w:val="18"/>
            <w:szCs w:val="18"/>
            <w:lang w:val="el-GR" w:eastAsia="el-GR"/>
          </w:rPr>
          <w:tab/>
        </w:r>
        <w:r w:rsidR="00E77393" w:rsidRPr="001D2A3C">
          <w:rPr>
            <w:rStyle w:val="-"/>
            <w:sz w:val="18"/>
            <w:szCs w:val="18"/>
          </w:rPr>
          <w:t>ΜΕΛΕΤΗ ΤΩΝ ΣΥΝΘΗΚΩΝ ΚΑΤΑΣΚΕΥΗΣ ΤΟΥ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_Toc474928135 \h </w:instrText>
        </w:r>
        <w:r w:rsidRPr="001D2A3C">
          <w:rPr>
            <w:webHidden/>
            <w:sz w:val="18"/>
            <w:szCs w:val="18"/>
          </w:rPr>
        </w:r>
        <w:r w:rsidRPr="001D2A3C">
          <w:rPr>
            <w:webHidden/>
            <w:sz w:val="18"/>
            <w:szCs w:val="18"/>
          </w:rPr>
          <w:fldChar w:fldCharType="separate"/>
        </w:r>
        <w:r w:rsidR="003339C3">
          <w:rPr>
            <w:webHidden/>
            <w:sz w:val="18"/>
            <w:szCs w:val="18"/>
          </w:rPr>
          <w:t>4</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36" w:history="1">
        <w:r w:rsidR="00E77393" w:rsidRPr="001D2A3C">
          <w:rPr>
            <w:rStyle w:val="-"/>
            <w:sz w:val="18"/>
            <w:szCs w:val="18"/>
          </w:rPr>
          <w:t>ΚΕΦΑΛΑΙΟ 2</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_Toc474928136 \h </w:instrText>
        </w:r>
        <w:r w:rsidRPr="001D2A3C">
          <w:rPr>
            <w:webHidden/>
            <w:sz w:val="18"/>
            <w:szCs w:val="18"/>
          </w:rPr>
        </w:r>
        <w:r w:rsidRPr="001D2A3C">
          <w:rPr>
            <w:webHidden/>
            <w:sz w:val="18"/>
            <w:szCs w:val="18"/>
          </w:rPr>
          <w:fldChar w:fldCharType="separate"/>
        </w:r>
        <w:r w:rsidR="003339C3">
          <w:rPr>
            <w:webHidden/>
            <w:sz w:val="18"/>
            <w:szCs w:val="18"/>
          </w:rPr>
          <w:t>5</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37" w:history="1">
        <w:r w:rsidR="00E77393" w:rsidRPr="001D2A3C">
          <w:rPr>
            <w:rStyle w:val="-"/>
          </w:rPr>
          <w:t>ΣΤΟΙΧΕΙΑ ΣΥΜΒΑΣΗΣ - ΧΡΟΝΙΚΑ ΣΤΟΙΧΕΙΑ ΕΡΓΟΛΑΒΙΑΣ</w:t>
        </w:r>
        <w:r w:rsidR="00E77393" w:rsidRPr="001D2A3C">
          <w:rPr>
            <w:webHidden/>
          </w:rPr>
          <w:tab/>
        </w:r>
        <w:r w:rsidRPr="001D2A3C">
          <w:rPr>
            <w:webHidden/>
          </w:rPr>
          <w:fldChar w:fldCharType="begin"/>
        </w:r>
        <w:r w:rsidR="00E77393" w:rsidRPr="001D2A3C">
          <w:rPr>
            <w:webHidden/>
          </w:rPr>
          <w:instrText xml:space="preserve"> PAGEREF _Toc474928137 \h </w:instrText>
        </w:r>
        <w:r w:rsidRPr="001D2A3C">
          <w:rPr>
            <w:webHidden/>
          </w:rPr>
        </w:r>
        <w:r w:rsidRPr="001D2A3C">
          <w:rPr>
            <w:webHidden/>
          </w:rPr>
          <w:fldChar w:fldCharType="separate"/>
        </w:r>
        <w:r w:rsidR="003339C3">
          <w:rPr>
            <w:webHidden/>
          </w:rPr>
          <w:t>5</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8" w:history="1">
        <w:r w:rsidR="00E77393" w:rsidRPr="001D2A3C">
          <w:rPr>
            <w:rStyle w:val="-"/>
            <w:sz w:val="18"/>
            <w:szCs w:val="18"/>
          </w:rPr>
          <w:t>Άρθρο 2.1</w:t>
        </w:r>
        <w:r w:rsidR="00E77393" w:rsidRPr="001D2A3C">
          <w:rPr>
            <w:rFonts w:ascii="Times New Roman" w:hAnsi="Times New Roman"/>
            <w:iCs w:val="0"/>
            <w:sz w:val="18"/>
            <w:szCs w:val="18"/>
            <w:lang w:val="el-GR" w:eastAsia="el-GR"/>
          </w:rPr>
          <w:tab/>
        </w:r>
        <w:r w:rsidR="00E77393" w:rsidRPr="001D2A3C">
          <w:rPr>
            <w:rStyle w:val="-"/>
            <w:sz w:val="18"/>
            <w:szCs w:val="18"/>
          </w:rPr>
          <w:t>ΣΥΜΒΑΣΗ ΚΑΤΑΣΚΕΥΗΣ ΤΟΥ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_Toc474928138 \h </w:instrText>
        </w:r>
        <w:r w:rsidRPr="001D2A3C">
          <w:rPr>
            <w:webHidden/>
            <w:sz w:val="18"/>
            <w:szCs w:val="18"/>
          </w:rPr>
        </w:r>
        <w:r w:rsidRPr="001D2A3C">
          <w:rPr>
            <w:webHidden/>
            <w:sz w:val="18"/>
            <w:szCs w:val="18"/>
          </w:rPr>
          <w:fldChar w:fldCharType="separate"/>
        </w:r>
        <w:r w:rsidR="003339C3">
          <w:rPr>
            <w:webHidden/>
            <w:sz w:val="18"/>
            <w:szCs w:val="18"/>
          </w:rPr>
          <w:t>5</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39" w:history="1">
        <w:r w:rsidR="00E77393" w:rsidRPr="001D2A3C">
          <w:rPr>
            <w:rStyle w:val="-"/>
            <w:sz w:val="18"/>
            <w:szCs w:val="18"/>
          </w:rPr>
          <w:t>Άρθρο 2.2</w:t>
        </w:r>
        <w:r w:rsidR="00E77393" w:rsidRPr="001D2A3C">
          <w:rPr>
            <w:rFonts w:ascii="Times New Roman" w:hAnsi="Times New Roman"/>
            <w:iCs w:val="0"/>
            <w:sz w:val="18"/>
            <w:szCs w:val="18"/>
            <w:lang w:val="el-GR" w:eastAsia="el-GR"/>
          </w:rPr>
          <w:tab/>
        </w:r>
        <w:r w:rsidR="00E77393" w:rsidRPr="001D2A3C">
          <w:rPr>
            <w:rStyle w:val="-"/>
            <w:sz w:val="18"/>
            <w:szCs w:val="18"/>
          </w:rPr>
          <w:t>ΕΓΓΥΗΣΗ ΚΑΛΗΣ ΕΚΤΕΛΕΣΗΣ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_Toc474928139 \h </w:instrText>
        </w:r>
        <w:r w:rsidRPr="001D2A3C">
          <w:rPr>
            <w:webHidden/>
            <w:sz w:val="18"/>
            <w:szCs w:val="18"/>
          </w:rPr>
        </w:r>
        <w:r w:rsidRPr="001D2A3C">
          <w:rPr>
            <w:webHidden/>
            <w:sz w:val="18"/>
            <w:szCs w:val="18"/>
          </w:rPr>
          <w:fldChar w:fldCharType="separate"/>
        </w:r>
        <w:r w:rsidR="003339C3">
          <w:rPr>
            <w:webHidden/>
            <w:sz w:val="18"/>
            <w:szCs w:val="18"/>
          </w:rPr>
          <w:t>5</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0" w:history="1">
        <w:r w:rsidR="00E77393" w:rsidRPr="001D2A3C">
          <w:rPr>
            <w:rStyle w:val="-"/>
            <w:sz w:val="18"/>
            <w:szCs w:val="18"/>
          </w:rPr>
          <w:t>Άρθρο 2.3</w:t>
        </w:r>
        <w:r w:rsidR="00E77393" w:rsidRPr="001D2A3C">
          <w:rPr>
            <w:rFonts w:ascii="Times New Roman" w:hAnsi="Times New Roman"/>
            <w:iCs w:val="0"/>
            <w:sz w:val="18"/>
            <w:szCs w:val="18"/>
            <w:lang w:val="el-GR" w:eastAsia="el-GR"/>
          </w:rPr>
          <w:tab/>
        </w:r>
        <w:r w:rsidR="00E77393" w:rsidRPr="001D2A3C">
          <w:rPr>
            <w:rStyle w:val="-"/>
            <w:sz w:val="18"/>
            <w:szCs w:val="18"/>
          </w:rPr>
          <w:t>ΠΡΟΘΕΣΜΙΕΣ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_Toc474928140 \h </w:instrText>
        </w:r>
        <w:r w:rsidRPr="001D2A3C">
          <w:rPr>
            <w:webHidden/>
            <w:sz w:val="18"/>
            <w:szCs w:val="18"/>
          </w:rPr>
        </w:r>
        <w:r w:rsidRPr="001D2A3C">
          <w:rPr>
            <w:webHidden/>
            <w:sz w:val="18"/>
            <w:szCs w:val="18"/>
          </w:rPr>
          <w:fldChar w:fldCharType="separate"/>
        </w:r>
        <w:r w:rsidR="003339C3">
          <w:rPr>
            <w:webHidden/>
            <w:sz w:val="18"/>
            <w:szCs w:val="18"/>
          </w:rPr>
          <w:t>5</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1" w:history="1">
        <w:r w:rsidR="00E77393" w:rsidRPr="001D2A3C">
          <w:rPr>
            <w:rStyle w:val="-"/>
            <w:sz w:val="18"/>
            <w:szCs w:val="18"/>
          </w:rPr>
          <w:t>Άρθρο 2.4</w:t>
        </w:r>
        <w:r w:rsidR="00E77393" w:rsidRPr="001D2A3C">
          <w:rPr>
            <w:rFonts w:ascii="Times New Roman" w:hAnsi="Times New Roman"/>
            <w:iCs w:val="0"/>
            <w:sz w:val="18"/>
            <w:szCs w:val="18"/>
            <w:lang w:val="el-GR" w:eastAsia="el-GR"/>
          </w:rPr>
          <w:tab/>
        </w:r>
        <w:r w:rsidR="00E77393" w:rsidRPr="001D2A3C">
          <w:rPr>
            <w:rStyle w:val="-"/>
            <w:sz w:val="18"/>
            <w:szCs w:val="18"/>
          </w:rPr>
          <w:t>ΧΡΟΝΙΚΟΣ ΠΡΟΓΡΑΜΜΑΤΙΣΜΟΣ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_Toc474928141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2" w:history="1">
        <w:r w:rsidR="00E77393" w:rsidRPr="001D2A3C">
          <w:rPr>
            <w:rStyle w:val="-"/>
            <w:sz w:val="18"/>
            <w:szCs w:val="18"/>
          </w:rPr>
          <w:t>Άρθρο 2.5</w:t>
        </w:r>
        <w:r w:rsidR="00E77393" w:rsidRPr="001D2A3C">
          <w:rPr>
            <w:rFonts w:ascii="Times New Roman" w:hAnsi="Times New Roman"/>
            <w:iCs w:val="0"/>
            <w:sz w:val="18"/>
            <w:szCs w:val="18"/>
            <w:lang w:val="el-GR" w:eastAsia="el-GR"/>
          </w:rPr>
          <w:tab/>
        </w:r>
        <w:r w:rsidR="00E77393" w:rsidRPr="001D2A3C">
          <w:rPr>
            <w:rStyle w:val="-"/>
            <w:sz w:val="18"/>
            <w:szCs w:val="18"/>
          </w:rPr>
          <w:t>ΠΟΙΝΙΚΕΣ ΡΗΤΡΕΣ - ΥΠΕΡΒΑΣΗ ΠΡΟΘΕΣΜΙΩΝ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_Toc474928142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3" w:history="1">
        <w:r w:rsidR="00E77393" w:rsidRPr="001D2A3C">
          <w:rPr>
            <w:rStyle w:val="-"/>
            <w:sz w:val="18"/>
            <w:szCs w:val="18"/>
          </w:rPr>
          <w:t>Άρθρο 2.6</w:t>
        </w:r>
        <w:r w:rsidR="00E77393" w:rsidRPr="001D2A3C">
          <w:rPr>
            <w:rFonts w:ascii="Times New Roman" w:hAnsi="Times New Roman"/>
            <w:iCs w:val="0"/>
            <w:sz w:val="18"/>
            <w:szCs w:val="18"/>
            <w:lang w:val="el-GR" w:eastAsia="el-GR"/>
          </w:rPr>
          <w:tab/>
        </w:r>
        <w:r w:rsidR="00E77393" w:rsidRPr="001D2A3C">
          <w:rPr>
            <w:rStyle w:val="-"/>
            <w:sz w:val="18"/>
            <w:szCs w:val="18"/>
          </w:rPr>
          <w:t>ΗΜΕΡΟΛΟΓΙΟ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_Toc474928143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44" w:history="1">
        <w:r w:rsidR="00E77393" w:rsidRPr="001D2A3C">
          <w:rPr>
            <w:rStyle w:val="-"/>
            <w:sz w:val="18"/>
            <w:szCs w:val="18"/>
          </w:rPr>
          <w:t>ΚΕΦΑΛΑΙΟ 3</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_Toc474928144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45" w:history="1">
        <w:r w:rsidR="00E77393" w:rsidRPr="001D2A3C">
          <w:rPr>
            <w:rStyle w:val="-"/>
          </w:rPr>
          <w:t>ΟΙΚΟΝΟΜΙΚΑ ΣΤΟΙΧΕΙΑ ΤΗΣ ΕΡΓΟΛΑΒΙΑΣ</w:t>
        </w:r>
        <w:r w:rsidR="00E77393" w:rsidRPr="001D2A3C">
          <w:rPr>
            <w:webHidden/>
          </w:rPr>
          <w:tab/>
        </w:r>
        <w:r w:rsidRPr="001D2A3C">
          <w:rPr>
            <w:webHidden/>
          </w:rPr>
          <w:fldChar w:fldCharType="begin"/>
        </w:r>
        <w:r w:rsidR="00E77393" w:rsidRPr="001D2A3C">
          <w:rPr>
            <w:webHidden/>
          </w:rPr>
          <w:instrText xml:space="preserve"> PAGEREF _Toc474928145 \h </w:instrText>
        </w:r>
        <w:r w:rsidRPr="001D2A3C">
          <w:rPr>
            <w:webHidden/>
          </w:rPr>
        </w:r>
        <w:r w:rsidRPr="001D2A3C">
          <w:rPr>
            <w:webHidden/>
          </w:rPr>
          <w:fldChar w:fldCharType="separate"/>
        </w:r>
        <w:r w:rsidR="003339C3">
          <w:rPr>
            <w:webHidden/>
          </w:rPr>
          <w:t>6</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6" w:history="1">
        <w:r w:rsidR="00E77393" w:rsidRPr="001D2A3C">
          <w:rPr>
            <w:rStyle w:val="-"/>
            <w:sz w:val="18"/>
            <w:szCs w:val="18"/>
          </w:rPr>
          <w:t>Άρθρο 3.1</w:t>
        </w:r>
        <w:r w:rsidR="00E77393" w:rsidRPr="001D2A3C">
          <w:rPr>
            <w:rFonts w:ascii="Times New Roman" w:hAnsi="Times New Roman"/>
            <w:iCs w:val="0"/>
            <w:sz w:val="18"/>
            <w:szCs w:val="18"/>
            <w:lang w:val="el-GR" w:eastAsia="el-GR"/>
          </w:rPr>
          <w:tab/>
        </w:r>
        <w:r w:rsidR="00E77393" w:rsidRPr="001D2A3C">
          <w:rPr>
            <w:rStyle w:val="-"/>
            <w:sz w:val="18"/>
            <w:szCs w:val="18"/>
          </w:rPr>
          <w:t>ΧΡΗΜΑΤΟΔΟΤΗΣΗ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_Toc474928146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7" w:history="1">
        <w:r w:rsidR="00E77393" w:rsidRPr="001D2A3C">
          <w:rPr>
            <w:rStyle w:val="-"/>
            <w:sz w:val="18"/>
            <w:szCs w:val="18"/>
          </w:rPr>
          <w:t>Άρθρο 3.2</w:t>
        </w:r>
        <w:r w:rsidR="00E77393" w:rsidRPr="001D2A3C">
          <w:rPr>
            <w:rFonts w:ascii="Times New Roman" w:hAnsi="Times New Roman"/>
            <w:iCs w:val="0"/>
            <w:sz w:val="18"/>
            <w:szCs w:val="18"/>
            <w:lang w:val="el-GR" w:eastAsia="el-GR"/>
          </w:rPr>
          <w:tab/>
        </w:r>
        <w:r w:rsidR="00E77393" w:rsidRPr="001D2A3C">
          <w:rPr>
            <w:rStyle w:val="-"/>
            <w:sz w:val="18"/>
            <w:szCs w:val="18"/>
          </w:rPr>
          <w:t xml:space="preserve">ΡΗΤΡΑ </w:t>
        </w:r>
        <w:r w:rsidR="00E77393" w:rsidRPr="00E77393">
          <w:rPr>
            <w:rStyle w:val="-"/>
            <w:rFonts w:ascii="Times New Roman" w:hAnsi="Times New Roman"/>
            <w:sz w:val="18"/>
            <w:szCs w:val="18"/>
          </w:rPr>
          <w:t>ΠΡΟΣΘΕΤΗΣ</w:t>
        </w:r>
        <w:r w:rsidR="00E77393" w:rsidRPr="001D2A3C">
          <w:rPr>
            <w:rStyle w:val="-"/>
            <w:sz w:val="18"/>
            <w:szCs w:val="18"/>
          </w:rPr>
          <w:t xml:space="preserve"> ΚΑΤΑΒΟΛΗΣ (ΠΡΙΜ) ΣΤΟΝ ΑΝΑΔΟΧΟ</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_Toc474928147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8" w:history="1">
        <w:r w:rsidR="00E77393" w:rsidRPr="001D2A3C">
          <w:rPr>
            <w:rStyle w:val="-"/>
            <w:sz w:val="18"/>
            <w:szCs w:val="18"/>
          </w:rPr>
          <w:t>Άρθρο 3.3</w:t>
        </w:r>
        <w:r w:rsidR="00E77393" w:rsidRPr="001D2A3C">
          <w:rPr>
            <w:rFonts w:ascii="Times New Roman" w:hAnsi="Times New Roman"/>
            <w:iCs w:val="0"/>
            <w:sz w:val="18"/>
            <w:szCs w:val="18"/>
            <w:lang w:val="el-GR" w:eastAsia="el-GR"/>
          </w:rPr>
          <w:tab/>
        </w:r>
        <w:r w:rsidR="00E77393" w:rsidRPr="001D2A3C">
          <w:rPr>
            <w:rStyle w:val="-"/>
            <w:sz w:val="18"/>
            <w:szCs w:val="18"/>
          </w:rPr>
          <w:t>ΠΡΟΚΑΤΑΒΟΛΕΣ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_Toc474928148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49" w:history="1">
        <w:r w:rsidR="00E77393" w:rsidRPr="001D2A3C">
          <w:rPr>
            <w:rStyle w:val="-"/>
            <w:sz w:val="18"/>
            <w:szCs w:val="18"/>
          </w:rPr>
          <w:t>Άρθρο 3.4</w:t>
        </w:r>
        <w:r w:rsidR="00E77393" w:rsidRPr="001D2A3C">
          <w:rPr>
            <w:rFonts w:ascii="Times New Roman" w:hAnsi="Times New Roman"/>
            <w:iCs w:val="0"/>
            <w:sz w:val="18"/>
            <w:szCs w:val="18"/>
            <w:lang w:val="el-GR" w:eastAsia="el-GR"/>
          </w:rPr>
          <w:tab/>
        </w:r>
        <w:r w:rsidR="00E77393" w:rsidRPr="001D2A3C">
          <w:rPr>
            <w:rStyle w:val="-"/>
            <w:sz w:val="18"/>
            <w:szCs w:val="18"/>
          </w:rPr>
          <w:t>ΓΕΝΙΚΑ ΕΞΟΔΑ - ΟΦΕΛΟΣ ΕΡΓΟΛΗΠΤΙΚΗΣ ΕΠΙΧΕΙΡΗΣΗΣ.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_Toc474928149 \h </w:instrText>
        </w:r>
        <w:r w:rsidRPr="001D2A3C">
          <w:rPr>
            <w:webHidden/>
            <w:sz w:val="18"/>
            <w:szCs w:val="18"/>
          </w:rPr>
        </w:r>
        <w:r w:rsidRPr="001D2A3C">
          <w:rPr>
            <w:webHidden/>
            <w:sz w:val="18"/>
            <w:szCs w:val="18"/>
          </w:rPr>
          <w:fldChar w:fldCharType="separate"/>
        </w:r>
        <w:r w:rsidR="003339C3">
          <w:rPr>
            <w:webHidden/>
            <w:sz w:val="18"/>
            <w:szCs w:val="18"/>
          </w:rPr>
          <w:t>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0" w:history="1">
        <w:r w:rsidR="00E77393" w:rsidRPr="001D2A3C">
          <w:rPr>
            <w:rStyle w:val="-"/>
            <w:sz w:val="18"/>
            <w:szCs w:val="18"/>
          </w:rPr>
          <w:t>Άρθρο 3.5</w:t>
        </w:r>
        <w:r w:rsidR="00E77393" w:rsidRPr="001D2A3C">
          <w:rPr>
            <w:rFonts w:ascii="Times New Roman" w:hAnsi="Times New Roman"/>
            <w:iCs w:val="0"/>
            <w:sz w:val="18"/>
            <w:szCs w:val="18"/>
            <w:lang w:val="el-GR" w:eastAsia="el-GR"/>
          </w:rPr>
          <w:tab/>
        </w:r>
        <w:r w:rsidR="00E77393" w:rsidRPr="001D2A3C">
          <w:rPr>
            <w:rStyle w:val="-"/>
            <w:sz w:val="18"/>
            <w:szCs w:val="18"/>
          </w:rPr>
          <w:t>ΠΛΗΡΩΜΕΣ - ΚΡΑΤΗΣΕΙΣ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_Toc474928150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1" w:history="1">
        <w:r w:rsidR="00E77393" w:rsidRPr="001D2A3C">
          <w:rPr>
            <w:rStyle w:val="-"/>
            <w:sz w:val="18"/>
            <w:szCs w:val="18"/>
          </w:rPr>
          <w:t>Άρθρο 3.6</w:t>
        </w:r>
        <w:r w:rsidR="00E77393" w:rsidRPr="001D2A3C">
          <w:rPr>
            <w:rFonts w:ascii="Times New Roman" w:hAnsi="Times New Roman"/>
            <w:iCs w:val="0"/>
            <w:sz w:val="18"/>
            <w:szCs w:val="18"/>
            <w:lang w:val="el-GR" w:eastAsia="el-GR"/>
          </w:rPr>
          <w:tab/>
        </w:r>
        <w:r w:rsidR="00E77393" w:rsidRPr="001D2A3C">
          <w:rPr>
            <w:rStyle w:val="-"/>
            <w:sz w:val="18"/>
            <w:szCs w:val="18"/>
          </w:rPr>
          <w:t>ΑΝΑΘΕΩΡΗΣΗ ΤΙΜΩΝ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_Toc474928151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2" w:history="1">
        <w:r w:rsidR="00E77393" w:rsidRPr="001D2A3C">
          <w:rPr>
            <w:rStyle w:val="-"/>
            <w:sz w:val="18"/>
            <w:szCs w:val="18"/>
          </w:rPr>
          <w:t>Άρθρο 3.7</w:t>
        </w:r>
        <w:r w:rsidR="00E77393" w:rsidRPr="001D2A3C">
          <w:rPr>
            <w:rFonts w:ascii="Times New Roman" w:hAnsi="Times New Roman"/>
            <w:iCs w:val="0"/>
            <w:sz w:val="18"/>
            <w:szCs w:val="18"/>
            <w:lang w:val="el-GR" w:eastAsia="el-GR"/>
          </w:rPr>
          <w:tab/>
        </w:r>
        <w:r w:rsidR="00E77393" w:rsidRPr="001D2A3C">
          <w:rPr>
            <w:rStyle w:val="-"/>
            <w:sz w:val="18"/>
            <w:szCs w:val="18"/>
          </w:rPr>
          <w:t>ΤΡΟΠΟΠΟΙΗΣΗ ΤΟΥ ΠΡΟΫΠΟΛΟΓΙΣΜΟΥ-ΤΙΜΕΣ ΜΟΝΑΔΟΣ ΝΕΩΝ ΕΡΓΑΣΙΩΝ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_Toc474928152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53" w:history="1">
        <w:r w:rsidR="00E77393" w:rsidRPr="001D2A3C">
          <w:rPr>
            <w:rStyle w:val="-"/>
            <w:sz w:val="18"/>
            <w:szCs w:val="18"/>
          </w:rPr>
          <w:t>ΚΕΦΑΛΑΙΟ 4</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_Toc474928153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54" w:history="1">
        <w:r w:rsidR="00E77393" w:rsidRPr="001D2A3C">
          <w:rPr>
            <w:rStyle w:val="-"/>
          </w:rPr>
          <w:t>ΠΟΣΟΤΙΚΑ ΣΤΟΙΧΕΙΑ ΤΗΣ ΕΡΓΟΛΑΒΙΑΣ</w:t>
        </w:r>
        <w:r w:rsidR="00E77393" w:rsidRPr="001D2A3C">
          <w:rPr>
            <w:webHidden/>
          </w:rPr>
          <w:tab/>
        </w:r>
        <w:r w:rsidRPr="001D2A3C">
          <w:rPr>
            <w:webHidden/>
          </w:rPr>
          <w:fldChar w:fldCharType="begin"/>
        </w:r>
        <w:r w:rsidR="00E77393" w:rsidRPr="001D2A3C">
          <w:rPr>
            <w:webHidden/>
          </w:rPr>
          <w:instrText xml:space="preserve"> PAGEREF _Toc474928154 \h </w:instrText>
        </w:r>
        <w:r w:rsidRPr="001D2A3C">
          <w:rPr>
            <w:webHidden/>
          </w:rPr>
        </w:r>
        <w:r w:rsidRPr="001D2A3C">
          <w:rPr>
            <w:webHidden/>
          </w:rPr>
          <w:fldChar w:fldCharType="separate"/>
        </w:r>
        <w:r w:rsidR="003339C3">
          <w:rPr>
            <w:webHidden/>
          </w:rPr>
          <w:t>7</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5" w:history="1">
        <w:r w:rsidR="00E77393" w:rsidRPr="001D2A3C">
          <w:rPr>
            <w:rStyle w:val="-"/>
            <w:sz w:val="18"/>
            <w:szCs w:val="18"/>
          </w:rPr>
          <w:t>Άρθρο 4.1</w:t>
        </w:r>
        <w:r w:rsidR="00E77393" w:rsidRPr="001D2A3C">
          <w:rPr>
            <w:rFonts w:ascii="Times New Roman" w:hAnsi="Times New Roman"/>
            <w:iCs w:val="0"/>
            <w:sz w:val="18"/>
            <w:szCs w:val="18"/>
            <w:lang w:val="el-GR" w:eastAsia="el-GR"/>
          </w:rPr>
          <w:tab/>
        </w:r>
        <w:r w:rsidR="00E77393" w:rsidRPr="001D2A3C">
          <w:rPr>
            <w:rStyle w:val="-"/>
            <w:sz w:val="18"/>
            <w:szCs w:val="18"/>
          </w:rPr>
          <w:t>ΕΠΙΜΕΤΡΗΣΕΙΣ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_Toc474928155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6" w:history="1">
        <w:r w:rsidR="00E77393" w:rsidRPr="001D2A3C">
          <w:rPr>
            <w:rStyle w:val="-"/>
            <w:sz w:val="18"/>
            <w:szCs w:val="18"/>
          </w:rPr>
          <w:t>Άρθρο 4.2</w:t>
        </w:r>
        <w:r w:rsidR="00E77393" w:rsidRPr="001D2A3C">
          <w:rPr>
            <w:rFonts w:ascii="Times New Roman" w:hAnsi="Times New Roman"/>
            <w:iCs w:val="0"/>
            <w:sz w:val="18"/>
            <w:szCs w:val="18"/>
            <w:lang w:val="el-GR" w:eastAsia="el-GR"/>
          </w:rPr>
          <w:tab/>
        </w:r>
        <w:r w:rsidR="00E77393" w:rsidRPr="001D2A3C">
          <w:rPr>
            <w:rStyle w:val="-"/>
            <w:sz w:val="18"/>
            <w:szCs w:val="18"/>
          </w:rPr>
          <w:t>ΑΠΟΛΟΓΙΣΤΙΚΕΣ ΕΡΓΑΣΙΕΣ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_Toc474928156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57" w:history="1">
        <w:r w:rsidR="00E77393" w:rsidRPr="001D2A3C">
          <w:rPr>
            <w:rStyle w:val="-"/>
            <w:sz w:val="18"/>
            <w:szCs w:val="18"/>
          </w:rPr>
          <w:t>ΚΕΦΑΛΑΙΟ 5</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_Toc474928157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58" w:history="1">
        <w:r w:rsidR="00E77393" w:rsidRPr="001D2A3C">
          <w:rPr>
            <w:rStyle w:val="-"/>
          </w:rPr>
          <w:t>ΠΟΙΟΤΙΚΑ ΣΤΟΙΧΕΙΑ ΤΗΣ ΕΡΓΟΛΑΒΙΑΣ</w:t>
        </w:r>
        <w:r w:rsidR="00E77393" w:rsidRPr="001D2A3C">
          <w:rPr>
            <w:webHidden/>
          </w:rPr>
          <w:tab/>
        </w:r>
        <w:r w:rsidRPr="001D2A3C">
          <w:rPr>
            <w:webHidden/>
          </w:rPr>
          <w:fldChar w:fldCharType="begin"/>
        </w:r>
        <w:r w:rsidR="00E77393" w:rsidRPr="001D2A3C">
          <w:rPr>
            <w:webHidden/>
          </w:rPr>
          <w:instrText xml:space="preserve"> PAGEREF _Toc474928158 \h </w:instrText>
        </w:r>
        <w:r w:rsidRPr="001D2A3C">
          <w:rPr>
            <w:webHidden/>
          </w:rPr>
        </w:r>
        <w:r w:rsidRPr="001D2A3C">
          <w:rPr>
            <w:webHidden/>
          </w:rPr>
          <w:fldChar w:fldCharType="separate"/>
        </w:r>
        <w:r w:rsidR="003339C3">
          <w:rPr>
            <w:webHidden/>
          </w:rPr>
          <w:t>7</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59" w:history="1">
        <w:r w:rsidR="00E77393" w:rsidRPr="001D2A3C">
          <w:rPr>
            <w:rStyle w:val="-"/>
            <w:sz w:val="18"/>
            <w:szCs w:val="18"/>
          </w:rPr>
          <w:t>Άρθρο 5.1</w:t>
        </w:r>
        <w:r w:rsidR="00E77393" w:rsidRPr="001D2A3C">
          <w:rPr>
            <w:rFonts w:ascii="Times New Roman" w:hAnsi="Times New Roman"/>
            <w:iCs w:val="0"/>
            <w:sz w:val="18"/>
            <w:szCs w:val="18"/>
            <w:lang w:val="el-GR" w:eastAsia="el-GR"/>
          </w:rPr>
          <w:tab/>
        </w:r>
        <w:r w:rsidR="00E77393" w:rsidRPr="001D2A3C">
          <w:rPr>
            <w:rStyle w:val="-"/>
            <w:sz w:val="18"/>
            <w:szCs w:val="18"/>
          </w:rPr>
          <w:t>ΔΙΑΣΦΑΛΙΣΗ ΠΟΙΟΤΗΤΑΣ ΚΑΙ ΕΛΕΓΧΟΣ ΠΟΙΟΤΗΤΑΣ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_Toc474928159 \h </w:instrText>
        </w:r>
        <w:r w:rsidRPr="001D2A3C">
          <w:rPr>
            <w:webHidden/>
            <w:sz w:val="18"/>
            <w:szCs w:val="18"/>
          </w:rPr>
        </w:r>
        <w:r w:rsidRPr="001D2A3C">
          <w:rPr>
            <w:webHidden/>
            <w:sz w:val="18"/>
            <w:szCs w:val="18"/>
          </w:rPr>
          <w:fldChar w:fldCharType="separate"/>
        </w:r>
        <w:r w:rsidR="003339C3">
          <w:rPr>
            <w:webHidden/>
            <w:sz w:val="18"/>
            <w:szCs w:val="18"/>
          </w:rPr>
          <w:t>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0" w:history="1">
        <w:r w:rsidR="00E77393" w:rsidRPr="001D2A3C">
          <w:rPr>
            <w:rStyle w:val="-"/>
            <w:sz w:val="18"/>
            <w:szCs w:val="18"/>
          </w:rPr>
          <w:t>Άρθρο 5.2</w:t>
        </w:r>
        <w:r w:rsidR="00E77393" w:rsidRPr="001D2A3C">
          <w:rPr>
            <w:rFonts w:ascii="Times New Roman" w:hAnsi="Times New Roman"/>
            <w:iCs w:val="0"/>
            <w:sz w:val="18"/>
            <w:szCs w:val="18"/>
            <w:lang w:val="el-GR" w:eastAsia="el-GR"/>
          </w:rPr>
          <w:tab/>
        </w:r>
        <w:r w:rsidR="00E77393" w:rsidRPr="001D2A3C">
          <w:rPr>
            <w:rStyle w:val="-"/>
            <w:sz w:val="18"/>
            <w:szCs w:val="18"/>
          </w:rPr>
          <w:t>ΑΡΧΕΙΑ ΚΑΙ ΥΠΟΒΟΛΗ ΑΠΟΤΕΛΕΣΜΑΤΩΝ, ΠΙΣΤΟΠΟΙΗΤΙΚΩΝ, ΠΡΟΓΡΑΜΜΑΤΩΝ ΚΑΙ ΑΛΛΩΝ ΠΑΡΑΔΟΤΕΩΝ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_Toc474928160 \h </w:instrText>
        </w:r>
        <w:r w:rsidRPr="001D2A3C">
          <w:rPr>
            <w:webHidden/>
            <w:sz w:val="18"/>
            <w:szCs w:val="18"/>
          </w:rPr>
        </w:r>
        <w:r w:rsidRPr="001D2A3C">
          <w:rPr>
            <w:webHidden/>
            <w:sz w:val="18"/>
            <w:szCs w:val="18"/>
          </w:rPr>
          <w:fldChar w:fldCharType="separate"/>
        </w:r>
        <w:r w:rsidR="003339C3">
          <w:rPr>
            <w:webHidden/>
            <w:sz w:val="18"/>
            <w:szCs w:val="18"/>
          </w:rPr>
          <w:t>9</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1" w:history="1">
        <w:r w:rsidR="00E77393" w:rsidRPr="001D2A3C">
          <w:rPr>
            <w:rStyle w:val="-"/>
            <w:sz w:val="18"/>
            <w:szCs w:val="18"/>
          </w:rPr>
          <w:t>Άρθρο 5.3</w:t>
        </w:r>
        <w:r w:rsidR="00E77393" w:rsidRPr="001D2A3C">
          <w:rPr>
            <w:rFonts w:ascii="Times New Roman" w:hAnsi="Times New Roman"/>
            <w:iCs w:val="0"/>
            <w:sz w:val="18"/>
            <w:szCs w:val="18"/>
            <w:lang w:val="el-GR" w:eastAsia="el-GR"/>
          </w:rPr>
          <w:tab/>
        </w:r>
        <w:r w:rsidR="00E77393" w:rsidRPr="001D2A3C">
          <w:rPr>
            <w:rStyle w:val="-"/>
            <w:sz w:val="18"/>
            <w:szCs w:val="18"/>
          </w:rPr>
          <w:t>ΕΠΑΡΚΕΙΑ Η/Μ ΕΓΚΑΤΑΣΤΑΣΕΩΝ ΚΑΙ ΕΡΓΑΣΙΩΝ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_Toc474928161 \h </w:instrText>
        </w:r>
        <w:r w:rsidRPr="001D2A3C">
          <w:rPr>
            <w:webHidden/>
            <w:sz w:val="18"/>
            <w:szCs w:val="18"/>
          </w:rPr>
        </w:r>
        <w:r w:rsidRPr="001D2A3C">
          <w:rPr>
            <w:webHidden/>
            <w:sz w:val="18"/>
            <w:szCs w:val="18"/>
          </w:rPr>
          <w:fldChar w:fldCharType="separate"/>
        </w:r>
        <w:r w:rsidR="003339C3">
          <w:rPr>
            <w:webHidden/>
            <w:sz w:val="18"/>
            <w:szCs w:val="18"/>
          </w:rPr>
          <w:t>9</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2" w:history="1">
        <w:r w:rsidR="00E77393" w:rsidRPr="001D2A3C">
          <w:rPr>
            <w:rStyle w:val="-"/>
            <w:sz w:val="18"/>
            <w:szCs w:val="18"/>
          </w:rPr>
          <w:t>Άρθρο 5.4</w:t>
        </w:r>
        <w:r w:rsidR="00E77393" w:rsidRPr="001D2A3C">
          <w:rPr>
            <w:rFonts w:ascii="Times New Roman" w:hAnsi="Times New Roman"/>
            <w:iCs w:val="0"/>
            <w:sz w:val="18"/>
            <w:szCs w:val="18"/>
            <w:lang w:val="el-GR" w:eastAsia="el-GR"/>
          </w:rPr>
          <w:tab/>
        </w:r>
        <w:r w:rsidR="00E77393" w:rsidRPr="001D2A3C">
          <w:rPr>
            <w:rStyle w:val="-"/>
            <w:sz w:val="18"/>
            <w:szCs w:val="18"/>
          </w:rPr>
          <w:t>ΑΠΑΙΤΗΣΕΙΣ ΠΟΙΟΤΙΚΟΥ ΕΛΕΓΧΟΥ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_Toc474928162 \h </w:instrText>
        </w:r>
        <w:r w:rsidRPr="001D2A3C">
          <w:rPr>
            <w:webHidden/>
            <w:sz w:val="18"/>
            <w:szCs w:val="18"/>
          </w:rPr>
        </w:r>
        <w:r w:rsidRPr="001D2A3C">
          <w:rPr>
            <w:webHidden/>
            <w:sz w:val="18"/>
            <w:szCs w:val="18"/>
          </w:rPr>
          <w:fldChar w:fldCharType="separate"/>
        </w:r>
        <w:r w:rsidR="003339C3">
          <w:rPr>
            <w:webHidden/>
            <w:sz w:val="18"/>
            <w:szCs w:val="18"/>
          </w:rPr>
          <w:t>9</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63" w:history="1">
        <w:r w:rsidR="00E77393" w:rsidRPr="001D2A3C">
          <w:rPr>
            <w:rStyle w:val="-"/>
            <w:sz w:val="18"/>
            <w:szCs w:val="18"/>
          </w:rPr>
          <w:t>ΚΕΦΑΛΑΙΟ 6</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_Toc474928163 \h </w:instrText>
        </w:r>
        <w:r w:rsidRPr="001D2A3C">
          <w:rPr>
            <w:webHidden/>
            <w:sz w:val="18"/>
            <w:szCs w:val="18"/>
          </w:rPr>
        </w:r>
        <w:r w:rsidRPr="001D2A3C">
          <w:rPr>
            <w:webHidden/>
            <w:sz w:val="18"/>
            <w:szCs w:val="18"/>
          </w:rPr>
          <w:fldChar w:fldCharType="separate"/>
        </w:r>
        <w:r w:rsidR="003339C3">
          <w:rPr>
            <w:webHidden/>
            <w:sz w:val="18"/>
            <w:szCs w:val="18"/>
          </w:rPr>
          <w:t>16</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64" w:history="1">
        <w:r w:rsidR="00E77393" w:rsidRPr="001D2A3C">
          <w:rPr>
            <w:rStyle w:val="-"/>
          </w:rPr>
          <w:t>ΠΕΡΑΙΩΣΗ ΕΡΓΟΥ - ΣΥΝΤΗΡΗΣΗ – ΜΗΤΡΩΟ ΕΡΓΟΥ</w:t>
        </w:r>
        <w:r w:rsidR="00E77393" w:rsidRPr="001D2A3C">
          <w:rPr>
            <w:webHidden/>
          </w:rPr>
          <w:tab/>
        </w:r>
        <w:r w:rsidRPr="001D2A3C">
          <w:rPr>
            <w:webHidden/>
          </w:rPr>
          <w:fldChar w:fldCharType="begin"/>
        </w:r>
        <w:r w:rsidR="00E77393" w:rsidRPr="001D2A3C">
          <w:rPr>
            <w:webHidden/>
          </w:rPr>
          <w:instrText xml:space="preserve"> PAGEREF _Toc474928164 \h </w:instrText>
        </w:r>
        <w:r w:rsidRPr="001D2A3C">
          <w:rPr>
            <w:webHidden/>
          </w:rPr>
        </w:r>
        <w:r w:rsidRPr="001D2A3C">
          <w:rPr>
            <w:webHidden/>
          </w:rPr>
          <w:fldChar w:fldCharType="separate"/>
        </w:r>
        <w:r w:rsidR="003339C3">
          <w:rPr>
            <w:webHidden/>
          </w:rPr>
          <w:t>16</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5" w:history="1">
        <w:r w:rsidR="00E77393" w:rsidRPr="001D2A3C">
          <w:rPr>
            <w:rStyle w:val="-"/>
            <w:sz w:val="18"/>
            <w:szCs w:val="18"/>
          </w:rPr>
          <w:t>Άρθρο 6.1</w:t>
        </w:r>
        <w:r w:rsidR="00E77393" w:rsidRPr="001D2A3C">
          <w:rPr>
            <w:rFonts w:ascii="Times New Roman" w:hAnsi="Times New Roman"/>
            <w:iCs w:val="0"/>
            <w:sz w:val="18"/>
            <w:szCs w:val="18"/>
            <w:lang w:val="el-GR" w:eastAsia="el-GR"/>
          </w:rPr>
          <w:tab/>
        </w:r>
        <w:r w:rsidR="00E77393" w:rsidRPr="001D2A3C">
          <w:rPr>
            <w:rStyle w:val="-"/>
            <w:sz w:val="18"/>
            <w:szCs w:val="18"/>
          </w:rPr>
          <w:t>ΜΗΤΡΩΟ  ΕΡΓΟΥ –ΣΤΑΤΙΣΤΙΚΑ ΣΤΟΙΧΕΙΑ- ΕΓΧΕΙΡΙΔΙΟ ΕΠΙΘΕΩΡΗΣΗΣ ΚΑΙ ΣΥΝΤΗΡΗΣΗΣ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_Toc474928165 \h </w:instrText>
        </w:r>
        <w:r w:rsidRPr="001D2A3C">
          <w:rPr>
            <w:webHidden/>
            <w:sz w:val="18"/>
            <w:szCs w:val="18"/>
          </w:rPr>
        </w:r>
        <w:r w:rsidRPr="001D2A3C">
          <w:rPr>
            <w:webHidden/>
            <w:sz w:val="18"/>
            <w:szCs w:val="18"/>
          </w:rPr>
          <w:fldChar w:fldCharType="separate"/>
        </w:r>
        <w:r w:rsidR="003339C3">
          <w:rPr>
            <w:webHidden/>
            <w:sz w:val="18"/>
            <w:szCs w:val="18"/>
          </w:rPr>
          <w:t>16</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6" w:history="1">
        <w:r w:rsidR="00E77393" w:rsidRPr="001D2A3C">
          <w:rPr>
            <w:rStyle w:val="-"/>
            <w:sz w:val="18"/>
            <w:szCs w:val="18"/>
          </w:rPr>
          <w:t>Άρθρο 6.2</w:t>
        </w:r>
        <w:r w:rsidR="00E77393" w:rsidRPr="001D2A3C">
          <w:rPr>
            <w:rFonts w:ascii="Times New Roman" w:hAnsi="Times New Roman"/>
            <w:iCs w:val="0"/>
            <w:sz w:val="18"/>
            <w:szCs w:val="18"/>
            <w:lang w:val="el-GR" w:eastAsia="el-GR"/>
          </w:rPr>
          <w:tab/>
        </w:r>
        <w:r w:rsidR="00E77393" w:rsidRPr="001D2A3C">
          <w:rPr>
            <w:rStyle w:val="-"/>
            <w:sz w:val="18"/>
            <w:szCs w:val="18"/>
          </w:rPr>
          <w:t>ΚΑΘΑΡΙΣΜΑ ΕΡΓΟΤΑΞΙΩΝ, ΚΑΤΑΣΚΕΥΩΝ ΚΑΙ ΕΓΚΑΤΑΣΤΑΣΕΩΝ</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_Toc474928166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7" w:history="1">
        <w:r w:rsidR="00E77393" w:rsidRPr="001D2A3C">
          <w:rPr>
            <w:rStyle w:val="-"/>
            <w:sz w:val="18"/>
            <w:szCs w:val="18"/>
          </w:rPr>
          <w:t>Άρθρο 6.3</w:t>
        </w:r>
        <w:r w:rsidR="00E77393" w:rsidRPr="001D2A3C">
          <w:rPr>
            <w:rFonts w:ascii="Times New Roman" w:hAnsi="Times New Roman"/>
            <w:iCs w:val="0"/>
            <w:sz w:val="18"/>
            <w:szCs w:val="18"/>
            <w:lang w:val="el-GR" w:eastAsia="el-GR"/>
          </w:rPr>
          <w:tab/>
        </w:r>
        <w:r w:rsidR="00E77393" w:rsidRPr="001D2A3C">
          <w:rPr>
            <w:rStyle w:val="-"/>
            <w:sz w:val="18"/>
            <w:szCs w:val="18"/>
          </w:rPr>
          <w:t>ΠΑΡΑΛΑΒΕΣ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_Toc474928167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68" w:history="1">
        <w:r w:rsidR="00E77393" w:rsidRPr="001D2A3C">
          <w:rPr>
            <w:rStyle w:val="-"/>
            <w:sz w:val="18"/>
            <w:szCs w:val="18"/>
          </w:rPr>
          <w:t>Άρθρο 6.4</w:t>
        </w:r>
        <w:r w:rsidR="00E77393" w:rsidRPr="001D2A3C">
          <w:rPr>
            <w:rFonts w:ascii="Times New Roman" w:hAnsi="Times New Roman"/>
            <w:iCs w:val="0"/>
            <w:sz w:val="18"/>
            <w:szCs w:val="18"/>
            <w:lang w:val="el-GR" w:eastAsia="el-GR"/>
          </w:rPr>
          <w:tab/>
        </w:r>
        <w:r w:rsidR="00E77393" w:rsidRPr="001D2A3C">
          <w:rPr>
            <w:rStyle w:val="-"/>
            <w:sz w:val="18"/>
            <w:szCs w:val="18"/>
          </w:rPr>
          <w:t>ΧΡΟΝΟΣ  ΕΓΓΥΗΣΕΩΣ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_Toc474928168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69" w:history="1">
        <w:r w:rsidR="00E77393" w:rsidRPr="001D2A3C">
          <w:rPr>
            <w:rStyle w:val="-"/>
            <w:sz w:val="18"/>
            <w:szCs w:val="18"/>
          </w:rPr>
          <w:t>ΚΕΦΑΛΑΙΟ 7</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_Toc474928169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21"/>
        <w:rPr>
          <w:rFonts w:ascii="Times New Roman" w:hAnsi="Times New Roman"/>
          <w:caps w:val="0"/>
          <w:lang w:eastAsia="el-GR"/>
        </w:rPr>
      </w:pPr>
      <w:hyperlink w:anchor="_Toc474928170" w:history="1">
        <w:r w:rsidR="00E77393" w:rsidRPr="001D2A3C">
          <w:rPr>
            <w:rStyle w:val="-"/>
          </w:rPr>
          <w:t>ΛΟΙΠΕΣ ΥΠΟΧΡΕΩΣΕΙΣ ΤΟΥ ΑΝΑΔΟΧΟΥ</w:t>
        </w:r>
        <w:r w:rsidR="00E77393" w:rsidRPr="001D2A3C">
          <w:rPr>
            <w:webHidden/>
          </w:rPr>
          <w:tab/>
        </w:r>
        <w:r w:rsidRPr="001D2A3C">
          <w:rPr>
            <w:webHidden/>
          </w:rPr>
          <w:fldChar w:fldCharType="begin"/>
        </w:r>
        <w:r w:rsidR="00E77393" w:rsidRPr="001D2A3C">
          <w:rPr>
            <w:webHidden/>
          </w:rPr>
          <w:instrText xml:space="preserve"> PAGEREF _Toc474928170 \h </w:instrText>
        </w:r>
        <w:r w:rsidRPr="001D2A3C">
          <w:rPr>
            <w:webHidden/>
          </w:rPr>
        </w:r>
        <w:r w:rsidRPr="001D2A3C">
          <w:rPr>
            <w:webHidden/>
          </w:rPr>
          <w:fldChar w:fldCharType="separate"/>
        </w:r>
        <w:r w:rsidR="003339C3">
          <w:rPr>
            <w:webHidden/>
          </w:rPr>
          <w:t>17</w:t>
        </w:r>
        <w:r w:rsidRPr="001D2A3C">
          <w:rPr>
            <w:webHidden/>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1" w:history="1">
        <w:r w:rsidR="00E77393" w:rsidRPr="001D2A3C">
          <w:rPr>
            <w:rStyle w:val="-"/>
            <w:sz w:val="18"/>
            <w:szCs w:val="18"/>
          </w:rPr>
          <w:t>Άρθρο 7.1</w:t>
        </w:r>
        <w:r w:rsidR="00E77393" w:rsidRPr="001D2A3C">
          <w:rPr>
            <w:rFonts w:ascii="Times New Roman" w:hAnsi="Times New Roman"/>
            <w:iCs w:val="0"/>
            <w:sz w:val="18"/>
            <w:szCs w:val="18"/>
            <w:lang w:val="el-GR" w:eastAsia="el-GR"/>
          </w:rPr>
          <w:tab/>
        </w:r>
        <w:r w:rsidR="00E77393" w:rsidRPr="001D2A3C">
          <w:rPr>
            <w:rStyle w:val="-"/>
            <w:sz w:val="18"/>
            <w:szCs w:val="18"/>
          </w:rPr>
          <w:t>ΓΕΝΙΚΑ</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_Toc474928171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2" w:history="1">
        <w:r w:rsidR="00E77393" w:rsidRPr="001D2A3C">
          <w:rPr>
            <w:rStyle w:val="-"/>
            <w:sz w:val="18"/>
            <w:szCs w:val="18"/>
          </w:rPr>
          <w:t>Άρθρο 7.2</w:t>
        </w:r>
        <w:r w:rsidR="00E77393" w:rsidRPr="001D2A3C">
          <w:rPr>
            <w:rFonts w:ascii="Times New Roman" w:hAnsi="Times New Roman"/>
            <w:iCs w:val="0"/>
            <w:sz w:val="18"/>
            <w:szCs w:val="18"/>
            <w:lang w:val="el-GR" w:eastAsia="el-GR"/>
          </w:rPr>
          <w:tab/>
        </w:r>
        <w:r w:rsidR="00E77393" w:rsidRPr="001D2A3C">
          <w:rPr>
            <w:rStyle w:val="-"/>
            <w:sz w:val="18"/>
            <w:szCs w:val="18"/>
          </w:rPr>
          <w:t>ΜΕΛΕΤΕΣ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_Toc474928172 \h </w:instrText>
        </w:r>
        <w:r w:rsidRPr="001D2A3C">
          <w:rPr>
            <w:webHidden/>
            <w:sz w:val="18"/>
            <w:szCs w:val="18"/>
          </w:rPr>
        </w:r>
        <w:r w:rsidRPr="001D2A3C">
          <w:rPr>
            <w:webHidden/>
            <w:sz w:val="18"/>
            <w:szCs w:val="18"/>
          </w:rPr>
          <w:fldChar w:fldCharType="separate"/>
        </w:r>
        <w:r w:rsidR="003339C3">
          <w:rPr>
            <w:webHidden/>
            <w:sz w:val="18"/>
            <w:szCs w:val="18"/>
          </w:rPr>
          <w:t>17</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3" w:history="1">
        <w:r w:rsidR="00E77393" w:rsidRPr="001D2A3C">
          <w:rPr>
            <w:rStyle w:val="-"/>
            <w:sz w:val="18"/>
            <w:szCs w:val="18"/>
          </w:rPr>
          <w:t>Άρθρο 7.3</w:t>
        </w:r>
        <w:r w:rsidR="00E77393" w:rsidRPr="001D2A3C">
          <w:rPr>
            <w:rFonts w:ascii="Times New Roman" w:hAnsi="Times New Roman"/>
            <w:iCs w:val="0"/>
            <w:sz w:val="18"/>
            <w:szCs w:val="18"/>
            <w:lang w:val="el-GR" w:eastAsia="el-GR"/>
          </w:rPr>
          <w:tab/>
        </w:r>
        <w:r w:rsidR="00E77393" w:rsidRPr="001D2A3C">
          <w:rPr>
            <w:rStyle w:val="-"/>
            <w:sz w:val="18"/>
            <w:szCs w:val="18"/>
          </w:rPr>
          <w:t>ΥΠΟΧΡΕΩΣΕΙΣ ΤΟΥ ΑΝΑΔΟΧΟΥ ΓΙΑ ΤΗΝ ΠΕΡΙΠΤΩΣΗ ΑΤΥΧΗΜΑΤΟΣ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_Toc474928173 \h </w:instrText>
        </w:r>
        <w:r w:rsidRPr="001D2A3C">
          <w:rPr>
            <w:webHidden/>
            <w:sz w:val="18"/>
            <w:szCs w:val="18"/>
          </w:rPr>
        </w:r>
        <w:r w:rsidRPr="001D2A3C">
          <w:rPr>
            <w:webHidden/>
            <w:sz w:val="18"/>
            <w:szCs w:val="18"/>
          </w:rPr>
          <w:fldChar w:fldCharType="separate"/>
        </w:r>
        <w:r w:rsidR="003339C3">
          <w:rPr>
            <w:webHidden/>
            <w:sz w:val="18"/>
            <w:szCs w:val="18"/>
          </w:rPr>
          <w:t>18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4" w:history="1">
        <w:r w:rsidR="00E77393" w:rsidRPr="001D2A3C">
          <w:rPr>
            <w:rStyle w:val="-"/>
            <w:sz w:val="18"/>
            <w:szCs w:val="18"/>
          </w:rPr>
          <w:t>Άρθρο 7.4</w:t>
        </w:r>
        <w:r w:rsidR="00E77393" w:rsidRPr="001D2A3C">
          <w:rPr>
            <w:rFonts w:ascii="Times New Roman" w:hAnsi="Times New Roman"/>
            <w:iCs w:val="0"/>
            <w:sz w:val="18"/>
            <w:szCs w:val="18"/>
            <w:lang w:val="el-GR" w:eastAsia="el-GR"/>
          </w:rPr>
          <w:tab/>
        </w:r>
        <w:r w:rsidR="00E77393" w:rsidRPr="001D2A3C">
          <w:rPr>
            <w:rStyle w:val="-"/>
            <w:sz w:val="18"/>
            <w:szCs w:val="18"/>
          </w:rPr>
          <w:t>ΠΑΡΑΛΑΒΕΣ ΑΦΑΝΩΝ ΕΡΓΑΣΙΩΝ ΚΑΙ ΓΕΝΙΚΑ ΕΛΕΓΧΟΣ ΤΟΥ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_Toc474928174 \h </w:instrText>
        </w:r>
        <w:r w:rsidRPr="001D2A3C">
          <w:rPr>
            <w:webHidden/>
            <w:sz w:val="18"/>
            <w:szCs w:val="18"/>
          </w:rPr>
        </w:r>
        <w:r w:rsidRPr="001D2A3C">
          <w:rPr>
            <w:webHidden/>
            <w:sz w:val="18"/>
            <w:szCs w:val="18"/>
          </w:rPr>
          <w:fldChar w:fldCharType="separate"/>
        </w:r>
        <w:r w:rsidR="003339C3">
          <w:rPr>
            <w:webHidden/>
            <w:sz w:val="18"/>
            <w:szCs w:val="18"/>
          </w:rPr>
          <w:t>18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5" w:history="1">
        <w:r w:rsidR="00E77393" w:rsidRPr="001D2A3C">
          <w:rPr>
            <w:rStyle w:val="-"/>
            <w:sz w:val="18"/>
            <w:szCs w:val="18"/>
          </w:rPr>
          <w:t>Άρθρο 7.5</w:t>
        </w:r>
        <w:r w:rsidR="00E77393" w:rsidRPr="001D2A3C">
          <w:rPr>
            <w:rFonts w:ascii="Times New Roman" w:hAnsi="Times New Roman"/>
            <w:iCs w:val="0"/>
            <w:sz w:val="18"/>
            <w:szCs w:val="18"/>
            <w:lang w:val="el-GR" w:eastAsia="el-GR"/>
          </w:rPr>
          <w:tab/>
        </w:r>
        <w:r w:rsidR="00E77393" w:rsidRPr="001D2A3C">
          <w:rPr>
            <w:rStyle w:val="-"/>
            <w:sz w:val="18"/>
            <w:szCs w:val="18"/>
          </w:rPr>
          <w:t>ΕΚΤΕΛΕΣΗ - ΔΙΕΥΘΥΝΣΗ ΕΡΓΟΥ - ΕΠΙΛΟΓΗ ΠΡΟΣΩΠΙΚΟΥ -ΜΗΧΑΝΙΚΑ ΜΕΣΑ</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_Toc474928175 \h </w:instrText>
        </w:r>
        <w:r w:rsidRPr="001D2A3C">
          <w:rPr>
            <w:webHidden/>
            <w:sz w:val="18"/>
            <w:szCs w:val="18"/>
          </w:rPr>
        </w:r>
        <w:r w:rsidRPr="001D2A3C">
          <w:rPr>
            <w:webHidden/>
            <w:sz w:val="18"/>
            <w:szCs w:val="18"/>
          </w:rPr>
          <w:fldChar w:fldCharType="separate"/>
        </w:r>
        <w:r w:rsidR="003339C3">
          <w:rPr>
            <w:webHidden/>
            <w:sz w:val="18"/>
            <w:szCs w:val="18"/>
          </w:rPr>
          <w:t>18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6" w:history="1">
        <w:r w:rsidR="00E77393" w:rsidRPr="001D2A3C">
          <w:rPr>
            <w:rStyle w:val="-"/>
            <w:sz w:val="18"/>
            <w:szCs w:val="18"/>
          </w:rPr>
          <w:t>Άρθρο 7.6</w:t>
        </w:r>
        <w:r w:rsidR="00E77393" w:rsidRPr="001D2A3C">
          <w:rPr>
            <w:rFonts w:ascii="Times New Roman" w:hAnsi="Times New Roman"/>
            <w:iCs w:val="0"/>
            <w:sz w:val="18"/>
            <w:szCs w:val="18"/>
            <w:lang w:val="el-GR" w:eastAsia="el-GR"/>
          </w:rPr>
          <w:tab/>
        </w:r>
        <w:r w:rsidR="00E77393" w:rsidRPr="001D2A3C">
          <w:rPr>
            <w:rStyle w:val="-"/>
            <w:sz w:val="18"/>
            <w:szCs w:val="18"/>
          </w:rPr>
          <w:t>ΣΥΝΕΡΓΑΣΙΑ ΑΝΑΔΟΧΟΥ ΜΕ ΤΗΝ ΥΠΗΡΕΣΙΑ Ή ΑΛΛΟΥΣ ΕΡΓΟΛΑΒΟΥΣ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_Toc474928176 \h </w:instrText>
        </w:r>
        <w:r w:rsidRPr="001D2A3C">
          <w:rPr>
            <w:webHidden/>
            <w:sz w:val="18"/>
            <w:szCs w:val="18"/>
          </w:rPr>
        </w:r>
        <w:r w:rsidRPr="001D2A3C">
          <w:rPr>
            <w:webHidden/>
            <w:sz w:val="18"/>
            <w:szCs w:val="18"/>
          </w:rPr>
          <w:fldChar w:fldCharType="separate"/>
        </w:r>
        <w:r w:rsidR="003339C3">
          <w:rPr>
            <w:webHidden/>
            <w:sz w:val="18"/>
            <w:szCs w:val="18"/>
          </w:rPr>
          <w:t>18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7" w:history="1">
        <w:r w:rsidR="00E77393" w:rsidRPr="001D2A3C">
          <w:rPr>
            <w:rStyle w:val="-"/>
            <w:sz w:val="18"/>
            <w:szCs w:val="18"/>
          </w:rPr>
          <w:t>Άρθρο 7.7</w:t>
        </w:r>
        <w:r w:rsidR="00E77393" w:rsidRPr="001D2A3C">
          <w:rPr>
            <w:rFonts w:ascii="Times New Roman" w:hAnsi="Times New Roman"/>
            <w:iCs w:val="0"/>
            <w:sz w:val="18"/>
            <w:szCs w:val="18"/>
            <w:lang w:val="el-GR" w:eastAsia="el-GR"/>
          </w:rPr>
          <w:tab/>
        </w:r>
        <w:r w:rsidR="00E77393" w:rsidRPr="001D2A3C">
          <w:rPr>
            <w:rStyle w:val="-"/>
            <w:sz w:val="18"/>
            <w:szCs w:val="18"/>
          </w:rPr>
          <w:t>ΔΙΕΥΚΟΛΥΝΣΕΙΣ ΣΤΗΝ ΕΠΙΒΛΕΨΗ</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_Toc474928177 \h </w:instrText>
        </w:r>
        <w:r w:rsidRPr="001D2A3C">
          <w:rPr>
            <w:webHidden/>
            <w:sz w:val="18"/>
            <w:szCs w:val="18"/>
          </w:rPr>
        </w:r>
        <w:r w:rsidRPr="001D2A3C">
          <w:rPr>
            <w:webHidden/>
            <w:sz w:val="18"/>
            <w:szCs w:val="18"/>
          </w:rPr>
          <w:fldChar w:fldCharType="separate"/>
        </w:r>
        <w:r w:rsidR="003339C3">
          <w:rPr>
            <w:webHidden/>
            <w:sz w:val="18"/>
            <w:szCs w:val="18"/>
          </w:rPr>
          <w:t>19</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8" w:history="1">
        <w:r w:rsidR="00E77393" w:rsidRPr="001D2A3C">
          <w:rPr>
            <w:rStyle w:val="-"/>
            <w:sz w:val="18"/>
            <w:szCs w:val="18"/>
          </w:rPr>
          <w:t>Άρθρο 7.8</w:t>
        </w:r>
        <w:r w:rsidR="00E77393" w:rsidRPr="001D2A3C">
          <w:rPr>
            <w:rFonts w:ascii="Times New Roman" w:hAnsi="Times New Roman"/>
            <w:iCs w:val="0"/>
            <w:sz w:val="18"/>
            <w:szCs w:val="18"/>
            <w:lang w:val="el-GR" w:eastAsia="el-GR"/>
          </w:rPr>
          <w:tab/>
        </w:r>
        <w:r w:rsidR="00E77393" w:rsidRPr="001D2A3C">
          <w:rPr>
            <w:rStyle w:val="-"/>
            <w:sz w:val="18"/>
            <w:szCs w:val="18"/>
          </w:rPr>
          <w:t>ΑΠΑΙΤΟΥΜΕΝΑ ΜΕΤΡΑ ΑΣΦΑΛΕΙΑΣ ΚΑΙ ΥΓΕΙΑΣ ΣΤΟ ΕΡΓΟΤΑΞΙΟ.</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_Toc474928178 \h </w:instrText>
        </w:r>
        <w:r w:rsidRPr="001D2A3C">
          <w:rPr>
            <w:webHidden/>
            <w:sz w:val="18"/>
            <w:szCs w:val="18"/>
          </w:rPr>
        </w:r>
        <w:r w:rsidRPr="001D2A3C">
          <w:rPr>
            <w:webHidden/>
            <w:sz w:val="18"/>
            <w:szCs w:val="18"/>
          </w:rPr>
          <w:fldChar w:fldCharType="separate"/>
        </w:r>
        <w:r w:rsidR="003339C3">
          <w:rPr>
            <w:webHidden/>
            <w:sz w:val="18"/>
            <w:szCs w:val="18"/>
          </w:rPr>
          <w:t>19</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79" w:history="1">
        <w:r w:rsidR="00E77393" w:rsidRPr="001D2A3C">
          <w:rPr>
            <w:rStyle w:val="-"/>
            <w:sz w:val="18"/>
            <w:szCs w:val="18"/>
          </w:rPr>
          <w:t>Άρθρο 7.9</w:t>
        </w:r>
        <w:r w:rsidR="00E77393" w:rsidRPr="001D2A3C">
          <w:rPr>
            <w:rFonts w:ascii="Times New Roman" w:hAnsi="Times New Roman"/>
            <w:iCs w:val="0"/>
            <w:sz w:val="18"/>
            <w:szCs w:val="18"/>
            <w:lang w:val="el-GR" w:eastAsia="el-GR"/>
          </w:rPr>
          <w:tab/>
        </w:r>
        <w:r w:rsidR="00E77393" w:rsidRPr="001D2A3C">
          <w:rPr>
            <w:rStyle w:val="-"/>
            <w:sz w:val="18"/>
            <w:szCs w:val="18"/>
          </w:rPr>
          <w:t>ΑΣΦΑΛΙΣΗ ΕΡΓΟΥ</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_Toc474928179 \h </w:instrText>
        </w:r>
        <w:r w:rsidRPr="001D2A3C">
          <w:rPr>
            <w:webHidden/>
            <w:sz w:val="18"/>
            <w:szCs w:val="18"/>
          </w:rPr>
        </w:r>
        <w:r w:rsidRPr="001D2A3C">
          <w:rPr>
            <w:webHidden/>
            <w:sz w:val="18"/>
            <w:szCs w:val="18"/>
          </w:rPr>
          <w:fldChar w:fldCharType="separate"/>
        </w:r>
        <w:r w:rsidR="003339C3">
          <w:rPr>
            <w:webHidden/>
            <w:sz w:val="18"/>
            <w:szCs w:val="18"/>
          </w:rPr>
          <w:t>23</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0" w:history="1">
        <w:r w:rsidR="00E77393" w:rsidRPr="001D2A3C">
          <w:rPr>
            <w:rStyle w:val="-"/>
            <w:sz w:val="18"/>
            <w:szCs w:val="18"/>
          </w:rPr>
          <w:t>Άρθρο 7.10</w:t>
        </w:r>
        <w:r w:rsidR="00E77393" w:rsidRPr="001D2A3C">
          <w:rPr>
            <w:rFonts w:ascii="Times New Roman" w:hAnsi="Times New Roman"/>
            <w:iCs w:val="0"/>
            <w:sz w:val="18"/>
            <w:szCs w:val="18"/>
            <w:lang w:val="el-GR" w:eastAsia="el-GR"/>
          </w:rPr>
          <w:tab/>
        </w:r>
        <w:r w:rsidR="00E77393" w:rsidRPr="001D2A3C">
          <w:rPr>
            <w:rStyle w:val="-"/>
            <w:sz w:val="18"/>
            <w:szCs w:val="18"/>
          </w:rPr>
          <w:t>ΕΓΚΑΤΑΣΤΑΣΕΙΣ ΕΠΙΧΕΙΡΗΣΕΩΝ ΚΑΙ ΟΡΓΑΝΙΣΜΩΝ ΚΟΙΝΗΣ ΩΦΕΛΕΙΑΣ (Ο.Κ.Ω.)</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_Toc474928180 \h </w:instrText>
        </w:r>
        <w:r w:rsidRPr="001D2A3C">
          <w:rPr>
            <w:webHidden/>
            <w:sz w:val="18"/>
            <w:szCs w:val="18"/>
          </w:rPr>
        </w:r>
        <w:r w:rsidRPr="001D2A3C">
          <w:rPr>
            <w:webHidden/>
            <w:sz w:val="18"/>
            <w:szCs w:val="18"/>
          </w:rPr>
          <w:fldChar w:fldCharType="separate"/>
        </w:r>
        <w:r w:rsidR="003339C3">
          <w:rPr>
            <w:webHidden/>
            <w:sz w:val="18"/>
            <w:szCs w:val="18"/>
          </w:rPr>
          <w:t>28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1" w:history="1">
        <w:r w:rsidR="00E77393" w:rsidRPr="001D2A3C">
          <w:rPr>
            <w:rStyle w:val="-"/>
            <w:sz w:val="18"/>
            <w:szCs w:val="18"/>
          </w:rPr>
          <w:t>Άρθρο 7.11</w:t>
        </w:r>
        <w:r w:rsidR="00E77393" w:rsidRPr="001D2A3C">
          <w:rPr>
            <w:rFonts w:ascii="Times New Roman" w:hAnsi="Times New Roman"/>
            <w:iCs w:val="0"/>
            <w:sz w:val="18"/>
            <w:szCs w:val="18"/>
            <w:lang w:val="el-GR" w:eastAsia="el-GR"/>
          </w:rPr>
          <w:tab/>
        </w:r>
        <w:r w:rsidR="00E77393" w:rsidRPr="001D2A3C">
          <w:rPr>
            <w:rStyle w:val="-"/>
            <w:sz w:val="18"/>
            <w:szCs w:val="18"/>
          </w:rPr>
          <w:t>ΠΡΟΣΒΑΣΙΜΟΤΗΤΑ ΟΔΩΝ ΠΡΟΣΠΕΛΑΣΗΣ - ΕΞΑΣΦΑΛΙΣΗ ΤΗΣ ΚΥΚΛΟΦΟΡΙΑΣ ΚΑΤΑ ΤΗΝ ΚΑΤΑΣΚΕΥΗ</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_Toc474928181 \h </w:instrText>
        </w:r>
        <w:r w:rsidRPr="001D2A3C">
          <w:rPr>
            <w:webHidden/>
            <w:sz w:val="18"/>
            <w:szCs w:val="18"/>
          </w:rPr>
        </w:r>
        <w:r w:rsidRPr="001D2A3C">
          <w:rPr>
            <w:webHidden/>
            <w:sz w:val="18"/>
            <w:szCs w:val="18"/>
          </w:rPr>
          <w:fldChar w:fldCharType="separate"/>
        </w:r>
        <w:r w:rsidR="003339C3">
          <w:rPr>
            <w:webHidden/>
            <w:sz w:val="18"/>
            <w:szCs w:val="18"/>
          </w:rPr>
          <w:t>28</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2" w:history="1">
        <w:r w:rsidR="00E77393" w:rsidRPr="001D2A3C">
          <w:rPr>
            <w:rStyle w:val="-"/>
            <w:sz w:val="18"/>
            <w:szCs w:val="18"/>
          </w:rPr>
          <w:t>Άρθρο 7.12</w:t>
        </w:r>
        <w:r w:rsidR="00E77393" w:rsidRPr="001D2A3C">
          <w:rPr>
            <w:rFonts w:ascii="Times New Roman" w:hAnsi="Times New Roman"/>
            <w:iCs w:val="0"/>
            <w:sz w:val="18"/>
            <w:szCs w:val="18"/>
            <w:lang w:val="el-GR" w:eastAsia="el-GR"/>
          </w:rPr>
          <w:tab/>
        </w:r>
        <w:r w:rsidR="00E77393" w:rsidRPr="001D2A3C">
          <w:rPr>
            <w:rStyle w:val="-"/>
            <w:sz w:val="18"/>
            <w:szCs w:val="18"/>
          </w:rPr>
          <w:t>ΑΠΑΛΛΟΤΡΙΩΣΕΙΣ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_Toc474928182 \h </w:instrText>
        </w:r>
        <w:r w:rsidRPr="001D2A3C">
          <w:rPr>
            <w:webHidden/>
            <w:sz w:val="18"/>
            <w:szCs w:val="18"/>
          </w:rPr>
        </w:r>
        <w:r w:rsidRPr="001D2A3C">
          <w:rPr>
            <w:webHidden/>
            <w:sz w:val="18"/>
            <w:szCs w:val="18"/>
          </w:rPr>
          <w:fldChar w:fldCharType="separate"/>
        </w:r>
        <w:r w:rsidR="003339C3">
          <w:rPr>
            <w:webHidden/>
            <w:sz w:val="18"/>
            <w:szCs w:val="18"/>
          </w:rPr>
          <w:t>29</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3" w:history="1">
        <w:r w:rsidR="00E77393" w:rsidRPr="001D2A3C">
          <w:rPr>
            <w:rStyle w:val="-"/>
            <w:sz w:val="18"/>
            <w:szCs w:val="18"/>
          </w:rPr>
          <w:t>Άρθρο 7.13</w:t>
        </w:r>
        <w:r w:rsidR="00E77393" w:rsidRPr="001D2A3C">
          <w:rPr>
            <w:rFonts w:ascii="Times New Roman" w:hAnsi="Times New Roman"/>
            <w:iCs w:val="0"/>
            <w:sz w:val="18"/>
            <w:szCs w:val="18"/>
            <w:lang w:val="el-GR" w:eastAsia="el-GR"/>
          </w:rPr>
          <w:tab/>
        </w:r>
        <w:r w:rsidR="00E77393" w:rsidRPr="001D2A3C">
          <w:rPr>
            <w:rStyle w:val="-"/>
            <w:sz w:val="18"/>
            <w:szCs w:val="18"/>
          </w:rPr>
          <w:t>ΥΛΙΚΑ ΤΟΥ ΚΥΡΙΟΥ ΤΟΥ ΕΡΓΟΥ - ΠΡΟΣΩΡΙΝΕΣ ΕΓΚΑΤΑΣΤΑΣΕΙΣ ΤΟΥ ΑΝΑΔΟΧΟΥ - ΠΡΟΣΤΑΤΕΥΤΙΚΕΣ ΚΑΤΑΣΚΕΥΕΣ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_Toc474928183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4" w:history="1">
        <w:r w:rsidR="00E77393" w:rsidRPr="001D2A3C">
          <w:rPr>
            <w:rStyle w:val="-"/>
            <w:sz w:val="18"/>
            <w:szCs w:val="18"/>
          </w:rPr>
          <w:t>Άρθρο 7.14</w:t>
        </w:r>
        <w:r w:rsidR="00E77393" w:rsidRPr="001D2A3C">
          <w:rPr>
            <w:rFonts w:ascii="Times New Roman" w:hAnsi="Times New Roman"/>
            <w:iCs w:val="0"/>
            <w:sz w:val="18"/>
            <w:szCs w:val="18"/>
            <w:lang w:val="el-GR" w:eastAsia="el-GR"/>
          </w:rPr>
          <w:tab/>
        </w:r>
        <w:r w:rsidR="00E77393" w:rsidRPr="001D2A3C">
          <w:rPr>
            <w:rStyle w:val="-"/>
            <w:sz w:val="18"/>
            <w:szCs w:val="18"/>
          </w:rPr>
          <w:t>ΑΡΧΑΙΟΤΗΤΕΣ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_Toc474928184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5" w:history="1">
        <w:r w:rsidR="00E77393" w:rsidRPr="001D2A3C">
          <w:rPr>
            <w:rStyle w:val="-"/>
            <w:sz w:val="18"/>
            <w:szCs w:val="18"/>
          </w:rPr>
          <w:t>Άρθρο 7.15</w:t>
        </w:r>
        <w:r w:rsidR="00E77393" w:rsidRPr="001D2A3C">
          <w:rPr>
            <w:rFonts w:ascii="Times New Roman" w:hAnsi="Times New Roman"/>
            <w:iCs w:val="0"/>
            <w:sz w:val="18"/>
            <w:szCs w:val="18"/>
            <w:lang w:val="el-GR" w:eastAsia="el-GR"/>
          </w:rPr>
          <w:tab/>
        </w:r>
        <w:r w:rsidR="00E77393" w:rsidRPr="001D2A3C">
          <w:rPr>
            <w:rStyle w:val="-"/>
            <w:sz w:val="18"/>
            <w:szCs w:val="18"/>
          </w:rPr>
          <w:t>ΔΗΜΟΣΙΟΤΗΤΑ</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_Toc474928185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1D2A3C" w:rsidRDefault="00392F35" w:rsidP="00E77393">
      <w:pPr>
        <w:pStyle w:val="31"/>
        <w:rPr>
          <w:rFonts w:ascii="Times New Roman" w:hAnsi="Times New Roman"/>
          <w:iCs w:val="0"/>
          <w:sz w:val="18"/>
          <w:szCs w:val="18"/>
          <w:lang w:val="el-GR" w:eastAsia="el-GR"/>
        </w:rPr>
      </w:pPr>
      <w:hyperlink w:anchor="_Toc474928186" w:history="1">
        <w:r w:rsidR="00E77393" w:rsidRPr="001D2A3C">
          <w:rPr>
            <w:rStyle w:val="-"/>
            <w:sz w:val="18"/>
            <w:szCs w:val="18"/>
          </w:rPr>
          <w:t>Άρθρο 7.16</w:t>
        </w:r>
        <w:r w:rsidR="00E77393" w:rsidRPr="001D2A3C">
          <w:rPr>
            <w:rFonts w:ascii="Times New Roman" w:hAnsi="Times New Roman"/>
            <w:iCs w:val="0"/>
            <w:sz w:val="18"/>
            <w:szCs w:val="18"/>
            <w:lang w:val="el-GR" w:eastAsia="el-GR"/>
          </w:rPr>
          <w:tab/>
        </w:r>
        <w:r w:rsidR="00E77393" w:rsidRPr="001D2A3C">
          <w:rPr>
            <w:rStyle w:val="-"/>
            <w:sz w:val="18"/>
            <w:szCs w:val="18"/>
          </w:rPr>
          <w:t>ΠΡΟΣΤΑΣΙΑ ΤΟΥ ΠΕΡΙΒΑΛΛΟΝΤΟΣ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_Toc474928186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87" w:history="1">
        <w:r w:rsidR="00E77393" w:rsidRPr="001D2A3C">
          <w:rPr>
            <w:rStyle w:val="-"/>
            <w:sz w:val="18"/>
            <w:szCs w:val="18"/>
          </w:rPr>
          <w:t>ΚΕΦΑΛΑΙΟ 8</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_Toc474928187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1D2A3C" w:rsidRDefault="00392F35" w:rsidP="00E77393">
      <w:pPr>
        <w:pStyle w:val="11"/>
        <w:rPr>
          <w:rFonts w:ascii="Times New Roman" w:hAnsi="Times New Roman"/>
          <w:b w:val="0"/>
          <w:bCs w:val="0"/>
          <w:caps w:val="0"/>
          <w:sz w:val="18"/>
          <w:szCs w:val="18"/>
          <w:lang w:eastAsia="el-GR"/>
        </w:rPr>
      </w:pPr>
      <w:hyperlink w:anchor="_Toc474928188" w:history="1">
        <w:r w:rsidR="00E77393" w:rsidRPr="001D2A3C">
          <w:rPr>
            <w:rStyle w:val="-"/>
            <w:sz w:val="18"/>
            <w:szCs w:val="18"/>
          </w:rPr>
          <w:t>ΤΕΛΙΚΕΣ ΔΙΑΤΑΞΕΙΣ</w:t>
        </w:r>
        <w:r w:rsidR="00E77393" w:rsidRPr="001D2A3C">
          <w:rPr>
            <w:webHidden/>
            <w:sz w:val="18"/>
            <w:szCs w:val="18"/>
          </w:rPr>
          <w:tab/>
        </w:r>
        <w:r w:rsidRPr="001D2A3C">
          <w:rPr>
            <w:webHidden/>
            <w:sz w:val="18"/>
            <w:szCs w:val="18"/>
          </w:rPr>
          <w:fldChar w:fldCharType="begin"/>
        </w:r>
        <w:r w:rsidR="00E77393" w:rsidRPr="001D2A3C">
          <w:rPr>
            <w:webHidden/>
            <w:sz w:val="18"/>
            <w:szCs w:val="18"/>
          </w:rPr>
          <w:instrText xml:space="preserve"> PAGEREF _Toc474928188 \h </w:instrText>
        </w:r>
        <w:r w:rsidRPr="001D2A3C">
          <w:rPr>
            <w:webHidden/>
            <w:sz w:val="18"/>
            <w:szCs w:val="18"/>
          </w:rPr>
        </w:r>
        <w:r w:rsidRPr="001D2A3C">
          <w:rPr>
            <w:webHidden/>
            <w:sz w:val="18"/>
            <w:szCs w:val="18"/>
          </w:rPr>
          <w:fldChar w:fldCharType="separate"/>
        </w:r>
        <w:r w:rsidR="003339C3">
          <w:rPr>
            <w:webHidden/>
            <w:sz w:val="18"/>
            <w:szCs w:val="18"/>
          </w:rPr>
          <w:t>30</w:t>
        </w:r>
        <w:r w:rsidRPr="001D2A3C">
          <w:rPr>
            <w:webHidden/>
            <w:sz w:val="18"/>
            <w:szCs w:val="18"/>
          </w:rPr>
          <w:fldChar w:fldCharType="end"/>
        </w:r>
      </w:hyperlink>
    </w:p>
    <w:p w:rsidR="00E77393" w:rsidRPr="008A248D" w:rsidRDefault="00392F35" w:rsidP="00E77393">
      <w:pPr>
        <w:tabs>
          <w:tab w:val="right" w:leader="dot" w:pos="9639"/>
        </w:tabs>
        <w:ind w:right="-142"/>
        <w:jc w:val="center"/>
        <w:rPr>
          <w:sz w:val="18"/>
          <w:szCs w:val="18"/>
        </w:rPr>
      </w:pPr>
      <w:r w:rsidRPr="001D2A3C">
        <w:rPr>
          <w:sz w:val="18"/>
          <w:szCs w:val="18"/>
          <w:lang w:val="el-GR"/>
        </w:rPr>
        <w:fldChar w:fldCharType="end"/>
      </w:r>
    </w:p>
    <w:p w:rsidR="00E77393" w:rsidRPr="008A248D" w:rsidRDefault="00E77393" w:rsidP="00E77393">
      <w:pPr>
        <w:rPr>
          <w:sz w:val="18"/>
          <w:szCs w:val="18"/>
        </w:rPr>
        <w:sectPr w:rsidR="00E77393" w:rsidRPr="008A248D" w:rsidSect="004F41E0">
          <w:footerReference w:type="even" r:id="rId9"/>
          <w:footerReference w:type="default" r:id="rId10"/>
          <w:pgSz w:w="11906" w:h="16838" w:code="9"/>
          <w:pgMar w:top="851" w:right="991" w:bottom="851" w:left="992" w:header="426" w:footer="285" w:gutter="284"/>
          <w:pgNumType w:start="1" w:chapSep="period"/>
          <w:cols w:space="708"/>
          <w:titlePg/>
          <w:docGrid w:linePitch="360"/>
        </w:sectPr>
      </w:pPr>
    </w:p>
    <w:tbl>
      <w:tblPr>
        <w:tblW w:w="11743" w:type="dxa"/>
        <w:tblLayout w:type="fixed"/>
        <w:tblLook w:val="01E0"/>
      </w:tblPr>
      <w:tblGrid>
        <w:gridCol w:w="4077"/>
        <w:gridCol w:w="1701"/>
        <w:gridCol w:w="833"/>
        <w:gridCol w:w="1719"/>
        <w:gridCol w:w="833"/>
        <w:gridCol w:w="2580"/>
      </w:tblGrid>
      <w:tr w:rsidR="00E77393" w:rsidRPr="003339C3" w:rsidTr="004F41E0">
        <w:trPr>
          <w:gridAfter w:val="1"/>
          <w:wAfter w:w="2580" w:type="dxa"/>
          <w:trHeight w:val="1276"/>
        </w:trPr>
        <w:tc>
          <w:tcPr>
            <w:tcW w:w="4077" w:type="dxa"/>
            <w:vMerge w:val="restart"/>
            <w:tcBorders>
              <w:bottom w:val="nil"/>
            </w:tcBorders>
          </w:tcPr>
          <w:p w:rsidR="00E77393" w:rsidRPr="00E77393" w:rsidRDefault="00392F35" w:rsidP="004F41E0">
            <w:pPr>
              <w:pStyle w:val="80"/>
              <w:spacing w:line="240" w:lineRule="auto"/>
              <w:rPr>
                <w:b/>
                <w:szCs w:val="22"/>
                <w:u w:val="single"/>
              </w:rPr>
            </w:pPr>
            <w:r w:rsidRPr="00392F35">
              <w:rPr>
                <w:b/>
                <w:noProof/>
                <w:sz w:val="22"/>
                <w:szCs w:val="22"/>
              </w:rPr>
              <w:lastRenderedPageBreak/>
              <w:pict>
                <v:shape id="_x0000_s1027" type="#_x0000_t75" style="position:absolute;left:0;text-align:left;margin-left:27.15pt;margin-top:-9.05pt;width:43.8pt;height:43.8pt;z-index:-251655168">
                  <v:imagedata r:id="rId7" o:title=""/>
                </v:shape>
                <o:OLEObject Type="Embed" ProgID="MSPhotoEd.3" ShapeID="_x0000_s1027" DrawAspect="Content" ObjectID="_1560250380" r:id="rId11"/>
              </w:pic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p>
          <w:p w:rsidR="00E77393" w:rsidRDefault="00E77393" w:rsidP="004F41E0">
            <w:pPr>
              <w:pStyle w:val="a8"/>
              <w:tabs>
                <w:tab w:val="clear" w:pos="4153"/>
              </w:tabs>
              <w:spacing w:line="240" w:lineRule="auto"/>
              <w:jc w:val="left"/>
              <w:rPr>
                <w:rFonts w:ascii="Times New Roman" w:eastAsia="Arial Unicode MS" w:hAnsi="Times New Roman"/>
                <w:b/>
                <w:szCs w:val="22"/>
              </w:rPr>
            </w:pP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ΕΛΛΗΝΙΚΗ ΔΗΜΟΚΡΑΤΙΑ</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ΠΕΡΙΦΕΡΕΙΑ ΗΠΕΙΡΟΥ</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eastAsia="Arial Unicode MS" w:hAnsi="Times New Roman"/>
                <w:b/>
                <w:sz w:val="22"/>
                <w:szCs w:val="22"/>
              </w:rPr>
              <w:t>ΓΕΝΙΚΗ Δ/ΝΣΗ ΑΝΑΠΤΥΞΙΑΚΟΥ ΠΡΟΓΡΑΜΜΑΤΙΣΜΟΥ ΠΕΡ/ΝΤΟΣ &amp; ΥΠΟΔΟΜΩΝ</w:t>
            </w:r>
          </w:p>
          <w:p w:rsidR="00E77393" w:rsidRPr="00E77393" w:rsidRDefault="00E77393" w:rsidP="004F41E0">
            <w:pPr>
              <w:pStyle w:val="a8"/>
              <w:tabs>
                <w:tab w:val="clear" w:pos="4153"/>
              </w:tabs>
              <w:spacing w:line="240" w:lineRule="auto"/>
              <w:jc w:val="left"/>
              <w:rPr>
                <w:rFonts w:ascii="Times New Roman" w:hAnsi="Times New Roman"/>
                <w:b/>
                <w:szCs w:val="22"/>
              </w:rPr>
            </w:pPr>
            <w:r w:rsidRPr="00E77393">
              <w:rPr>
                <w:rFonts w:ascii="Times New Roman" w:hAnsi="Times New Roman"/>
                <w:b/>
                <w:sz w:val="22"/>
                <w:szCs w:val="22"/>
              </w:rPr>
              <w:t xml:space="preserve">Δ/ΝΣΗ ΤΕΧΝΙΚΩΝ ΕΡΓΩΝ </w:t>
            </w:r>
          </w:p>
          <w:p w:rsidR="00E77393" w:rsidRPr="00E77393" w:rsidRDefault="00E77393" w:rsidP="004F41E0">
            <w:pPr>
              <w:pStyle w:val="a8"/>
              <w:tabs>
                <w:tab w:val="clear" w:pos="4153"/>
              </w:tabs>
              <w:spacing w:line="240" w:lineRule="auto"/>
              <w:jc w:val="left"/>
              <w:rPr>
                <w:rFonts w:ascii="Times New Roman" w:eastAsia="Arial Unicode MS" w:hAnsi="Times New Roman"/>
                <w:b/>
                <w:szCs w:val="22"/>
              </w:rPr>
            </w:pPr>
            <w:r w:rsidRPr="00E77393">
              <w:rPr>
                <w:rFonts w:ascii="Times New Roman" w:hAnsi="Times New Roman"/>
                <w:b/>
                <w:sz w:val="22"/>
                <w:szCs w:val="22"/>
              </w:rPr>
              <w:t>ΠΕΡΙΦΕΡΕΙΑΣ ΗΠΕΙΡΟΥ</w:t>
            </w:r>
          </w:p>
          <w:p w:rsidR="00E77393" w:rsidRPr="00E77393" w:rsidRDefault="00E77393" w:rsidP="004F41E0">
            <w:pPr>
              <w:pStyle w:val="80"/>
              <w:ind w:left="0"/>
              <w:rPr>
                <w:b/>
                <w:szCs w:val="22"/>
                <w:u w:val="single"/>
              </w:rPr>
            </w:pPr>
            <w:r w:rsidRPr="00E77393">
              <w:rPr>
                <w:rFonts w:eastAsia="Arial Unicode MS"/>
                <w:b/>
                <w:sz w:val="22"/>
                <w:szCs w:val="22"/>
              </w:rPr>
              <w:t>ΤΜΗΜΑ ΔΟΜΩΝ ΠΕΡΙΒΑΛΛΟΝΤΟΣ</w:t>
            </w:r>
          </w:p>
        </w:tc>
        <w:tc>
          <w:tcPr>
            <w:tcW w:w="2534" w:type="dxa"/>
            <w:gridSpan w:val="2"/>
            <w:tcBorders>
              <w:bottom w:val="nil"/>
            </w:tcBorders>
          </w:tcPr>
          <w:p w:rsidR="00543482" w:rsidRDefault="00543482" w:rsidP="004F41E0">
            <w:pPr>
              <w:jc w:val="right"/>
              <w:rPr>
                <w:rFonts w:ascii="Times New Roman" w:hAnsi="Times New Roman"/>
                <w:b/>
                <w:szCs w:val="22"/>
                <w:lang w:val="el-GR"/>
              </w:rPr>
            </w:pPr>
          </w:p>
          <w:p w:rsidR="00543482" w:rsidRDefault="00543482" w:rsidP="004F41E0">
            <w:pPr>
              <w:jc w:val="right"/>
              <w:rPr>
                <w:rFonts w:ascii="Times New Roman" w:hAnsi="Times New Roman"/>
                <w:b/>
                <w:szCs w:val="22"/>
                <w:lang w:val="el-GR"/>
              </w:rPr>
            </w:pPr>
          </w:p>
          <w:p w:rsidR="00E77393" w:rsidRPr="00E77393" w:rsidRDefault="00E77393" w:rsidP="004F41E0">
            <w:pPr>
              <w:jc w:val="right"/>
              <w:rPr>
                <w:rFonts w:ascii="Times New Roman" w:hAnsi="Times New Roman"/>
                <w:b/>
                <w:szCs w:val="22"/>
              </w:rPr>
            </w:pPr>
            <w:r w:rsidRPr="00E77393">
              <w:rPr>
                <w:rFonts w:ascii="Times New Roman" w:hAnsi="Times New Roman"/>
                <w:b/>
                <w:sz w:val="22"/>
                <w:szCs w:val="22"/>
              </w:rPr>
              <w:t>ΕΡΓΟ:</w:t>
            </w:r>
          </w:p>
          <w:p w:rsidR="00E77393" w:rsidRPr="00E77393" w:rsidRDefault="00E77393" w:rsidP="004F41E0">
            <w:pPr>
              <w:jc w:val="right"/>
              <w:rPr>
                <w:rFonts w:ascii="Times New Roman" w:hAnsi="Times New Roman"/>
                <w:b/>
                <w:szCs w:val="22"/>
              </w:rPr>
            </w:pPr>
          </w:p>
          <w:p w:rsidR="00E77393" w:rsidRPr="00E77393" w:rsidRDefault="00E77393" w:rsidP="004F41E0">
            <w:pPr>
              <w:jc w:val="right"/>
              <w:rPr>
                <w:rFonts w:ascii="Times New Roman" w:hAnsi="Times New Roman"/>
                <w:b/>
                <w:szCs w:val="22"/>
              </w:rPr>
            </w:pPr>
          </w:p>
          <w:p w:rsidR="00E77393" w:rsidRPr="00E77393" w:rsidRDefault="00E77393" w:rsidP="00B53578">
            <w:pPr>
              <w:ind w:left="1053"/>
              <w:rPr>
                <w:rFonts w:ascii="Times New Roman" w:hAnsi="Times New Roman"/>
                <w:b/>
                <w:szCs w:val="22"/>
              </w:rPr>
            </w:pPr>
            <w:r>
              <w:rPr>
                <w:rFonts w:ascii="Times New Roman" w:hAnsi="Times New Roman"/>
                <w:b/>
                <w:sz w:val="22"/>
                <w:szCs w:val="22"/>
                <w:lang w:val="el-GR"/>
              </w:rPr>
              <w:t xml:space="preserve">                         </w:t>
            </w:r>
          </w:p>
        </w:tc>
        <w:tc>
          <w:tcPr>
            <w:tcW w:w="2552" w:type="dxa"/>
            <w:gridSpan w:val="2"/>
            <w:tcBorders>
              <w:bottom w:val="nil"/>
            </w:tcBorders>
          </w:tcPr>
          <w:p w:rsidR="00543482" w:rsidRDefault="00543482" w:rsidP="00E77393">
            <w:pPr>
              <w:spacing w:line="240" w:lineRule="auto"/>
              <w:jc w:val="left"/>
              <w:rPr>
                <w:rFonts w:ascii="Times New Roman" w:hAnsi="Times New Roman"/>
                <w:szCs w:val="22"/>
                <w:lang w:val="el-GR" w:eastAsia="el-GR"/>
              </w:rPr>
            </w:pPr>
          </w:p>
          <w:p w:rsidR="00543482" w:rsidRDefault="00543482" w:rsidP="00E77393">
            <w:pPr>
              <w:spacing w:line="240" w:lineRule="auto"/>
              <w:jc w:val="left"/>
              <w:rPr>
                <w:rFonts w:ascii="Times New Roman" w:hAnsi="Times New Roman"/>
                <w:szCs w:val="22"/>
                <w:lang w:val="el-GR" w:eastAsia="el-GR"/>
              </w:rPr>
            </w:pPr>
          </w:p>
          <w:p w:rsidR="00543482" w:rsidRDefault="00543482" w:rsidP="00E77393">
            <w:pPr>
              <w:spacing w:line="240" w:lineRule="auto"/>
              <w:jc w:val="left"/>
              <w:rPr>
                <w:rFonts w:ascii="Times New Roman" w:hAnsi="Times New Roman"/>
                <w:szCs w:val="22"/>
                <w:lang w:val="el-GR" w:eastAsia="el-GR"/>
              </w:rPr>
            </w:pPr>
          </w:p>
          <w:p w:rsidR="00543482" w:rsidRDefault="00543482" w:rsidP="00E77393">
            <w:pPr>
              <w:spacing w:line="240" w:lineRule="auto"/>
              <w:jc w:val="left"/>
              <w:rPr>
                <w:rFonts w:ascii="Times New Roman" w:hAnsi="Times New Roman"/>
                <w:szCs w:val="22"/>
                <w:lang w:val="el-GR" w:eastAsia="el-GR"/>
              </w:rPr>
            </w:pPr>
          </w:p>
          <w:p w:rsidR="00B53578" w:rsidRPr="00E77393" w:rsidRDefault="00B53578" w:rsidP="00B53578">
            <w:pPr>
              <w:spacing w:line="240" w:lineRule="auto"/>
              <w:jc w:val="left"/>
              <w:rPr>
                <w:rFonts w:ascii="Times New Roman" w:hAnsi="Times New Roman"/>
                <w:szCs w:val="22"/>
                <w:lang w:val="el-GR" w:eastAsia="el-GR"/>
              </w:rPr>
            </w:pPr>
            <w:r>
              <w:rPr>
                <w:rFonts w:ascii="Times New Roman" w:hAnsi="Times New Roman"/>
                <w:sz w:val="22"/>
                <w:szCs w:val="22"/>
                <w:lang w:eastAsia="el-GR"/>
              </w:rPr>
              <w:t>A</w:t>
            </w:r>
            <w:r>
              <w:rPr>
                <w:rFonts w:ascii="Times New Roman" w:hAnsi="Times New Roman"/>
                <w:sz w:val="22"/>
                <w:szCs w:val="22"/>
                <w:lang w:val="el-GR" w:eastAsia="el-GR"/>
              </w:rPr>
              <w:t>ποκατάσταση ζημιών στο καμπαναριό Παμεγγιστών Ταξιαρχων  Λάιστας Ζαγορίου</w:t>
            </w:r>
          </w:p>
          <w:p w:rsidR="00E77393" w:rsidRPr="00E77393" w:rsidRDefault="00E77393" w:rsidP="004F41E0">
            <w:pPr>
              <w:rPr>
                <w:rFonts w:ascii="Times New Roman" w:hAnsi="Times New Roman"/>
                <w:szCs w:val="22"/>
                <w:lang w:val="el-GR"/>
              </w:rPr>
            </w:pPr>
          </w:p>
          <w:p w:rsidR="00E77393" w:rsidRPr="00E77393" w:rsidRDefault="00E77393" w:rsidP="00543482">
            <w:pPr>
              <w:spacing w:line="240" w:lineRule="auto"/>
              <w:jc w:val="left"/>
              <w:rPr>
                <w:rFonts w:ascii="Times New Roman" w:hAnsi="Times New Roman"/>
                <w:szCs w:val="22"/>
                <w:lang w:val="el-GR"/>
              </w:rPr>
            </w:pPr>
          </w:p>
        </w:tc>
      </w:tr>
      <w:tr w:rsidR="004F41E0" w:rsidRPr="00E77393" w:rsidTr="004F41E0">
        <w:tc>
          <w:tcPr>
            <w:tcW w:w="4077" w:type="dxa"/>
            <w:vMerge/>
          </w:tcPr>
          <w:p w:rsidR="004F41E0" w:rsidRPr="00E77393" w:rsidRDefault="004F41E0" w:rsidP="004F41E0">
            <w:pPr>
              <w:pStyle w:val="a8"/>
              <w:spacing w:line="240" w:lineRule="auto"/>
              <w:jc w:val="left"/>
              <w:rPr>
                <w:rFonts w:ascii="Times New Roman" w:eastAsia="Arial Unicode MS" w:hAnsi="Times New Roman"/>
                <w:szCs w:val="22"/>
              </w:rPr>
            </w:pPr>
          </w:p>
        </w:tc>
        <w:tc>
          <w:tcPr>
            <w:tcW w:w="1701" w:type="dxa"/>
          </w:tcPr>
          <w:p w:rsidR="004F41E0" w:rsidRPr="003339C3" w:rsidRDefault="004F41E0" w:rsidP="004F41E0">
            <w:pPr>
              <w:ind w:left="33"/>
              <w:jc w:val="right"/>
              <w:rPr>
                <w:rFonts w:ascii="Times New Roman" w:hAnsi="Times New Roman"/>
                <w:b/>
                <w:szCs w:val="22"/>
                <w:lang w:val="el-GR"/>
              </w:rPr>
            </w:pPr>
          </w:p>
        </w:tc>
        <w:tc>
          <w:tcPr>
            <w:tcW w:w="2552" w:type="dxa"/>
            <w:gridSpan w:val="2"/>
          </w:tcPr>
          <w:p w:rsidR="004F41E0" w:rsidRPr="00E77393" w:rsidRDefault="004F41E0" w:rsidP="004F41E0">
            <w:pPr>
              <w:ind w:left="33"/>
              <w:jc w:val="left"/>
              <w:rPr>
                <w:rFonts w:ascii="Times New Roman" w:hAnsi="Times New Roman"/>
                <w:b/>
                <w:szCs w:val="22"/>
                <w:lang w:val="el-GR"/>
              </w:rPr>
            </w:pPr>
            <w:r w:rsidRPr="00E77393">
              <w:rPr>
                <w:rFonts w:ascii="Times New Roman" w:hAnsi="Times New Roman"/>
                <w:b/>
                <w:sz w:val="22"/>
                <w:szCs w:val="22"/>
              </w:rPr>
              <w:t xml:space="preserve">ΠΡΟΫΠΟΛΟΓΙΣΜΟΣ: </w:t>
            </w:r>
          </w:p>
        </w:tc>
        <w:tc>
          <w:tcPr>
            <w:tcW w:w="3413" w:type="dxa"/>
            <w:gridSpan w:val="2"/>
          </w:tcPr>
          <w:p w:rsidR="004F41E0" w:rsidRPr="00E77393" w:rsidRDefault="004F41E0" w:rsidP="004F41E0">
            <w:pPr>
              <w:jc w:val="left"/>
              <w:rPr>
                <w:rFonts w:ascii="Times New Roman" w:hAnsi="Times New Roman"/>
                <w:szCs w:val="22"/>
                <w:lang w:val="el-GR"/>
              </w:rPr>
            </w:pPr>
            <w:r>
              <w:rPr>
                <w:rFonts w:ascii="Times New Roman" w:hAnsi="Times New Roman"/>
                <w:sz w:val="22"/>
                <w:szCs w:val="22"/>
                <w:lang w:val="el-GR"/>
              </w:rPr>
              <w:t>15.500</w:t>
            </w:r>
            <w:r w:rsidRPr="00543482">
              <w:rPr>
                <w:rFonts w:ascii="Times New Roman" w:hAnsi="Times New Roman"/>
                <w:sz w:val="22"/>
                <w:szCs w:val="22"/>
                <w:lang w:val="el-GR"/>
              </w:rPr>
              <w:t>,00 €</w:t>
            </w:r>
            <w:r w:rsidRPr="00E77393">
              <w:rPr>
                <w:rFonts w:ascii="Times New Roman" w:hAnsi="Times New Roman"/>
                <w:sz w:val="22"/>
                <w:szCs w:val="22"/>
                <w:lang w:val="el-GR"/>
              </w:rPr>
              <w:t xml:space="preserve"> (</w:t>
            </w:r>
            <w:r>
              <w:rPr>
                <w:rFonts w:ascii="Times New Roman" w:hAnsi="Times New Roman"/>
                <w:sz w:val="22"/>
                <w:szCs w:val="22"/>
                <w:lang w:val="el-GR"/>
              </w:rPr>
              <w:t>Με</w:t>
            </w:r>
            <w:r w:rsidRPr="00E77393">
              <w:rPr>
                <w:rFonts w:ascii="Times New Roman" w:hAnsi="Times New Roman"/>
                <w:sz w:val="22"/>
                <w:szCs w:val="22"/>
                <w:lang w:val="el-GR"/>
              </w:rPr>
              <w:t xml:space="preserve"> Φ.Π.Α)</w:t>
            </w:r>
          </w:p>
        </w:tc>
      </w:tr>
      <w:tr w:rsidR="004F41E0" w:rsidRPr="00B53578" w:rsidTr="004F41E0">
        <w:trPr>
          <w:gridAfter w:val="1"/>
          <w:wAfter w:w="2580" w:type="dxa"/>
        </w:trPr>
        <w:tc>
          <w:tcPr>
            <w:tcW w:w="4077" w:type="dxa"/>
            <w:vMerge/>
          </w:tcPr>
          <w:p w:rsidR="004F41E0" w:rsidRPr="00E77393" w:rsidRDefault="004F41E0" w:rsidP="004F41E0">
            <w:pPr>
              <w:pStyle w:val="a8"/>
              <w:spacing w:line="240" w:lineRule="auto"/>
              <w:jc w:val="left"/>
              <w:rPr>
                <w:rFonts w:ascii="Times New Roman" w:eastAsia="Arial Unicode MS" w:hAnsi="Times New Roman"/>
                <w:szCs w:val="22"/>
              </w:rPr>
            </w:pPr>
          </w:p>
        </w:tc>
        <w:tc>
          <w:tcPr>
            <w:tcW w:w="2534" w:type="dxa"/>
            <w:gridSpan w:val="2"/>
          </w:tcPr>
          <w:p w:rsidR="004F41E0" w:rsidRPr="00E77393" w:rsidRDefault="004F41E0" w:rsidP="004F41E0">
            <w:pPr>
              <w:ind w:left="33"/>
              <w:jc w:val="right"/>
              <w:rPr>
                <w:rFonts w:ascii="Times New Roman" w:hAnsi="Times New Roman"/>
                <w:b/>
                <w:szCs w:val="22"/>
                <w:lang w:val="el-GR"/>
              </w:rPr>
            </w:pPr>
          </w:p>
        </w:tc>
        <w:tc>
          <w:tcPr>
            <w:tcW w:w="2552" w:type="dxa"/>
            <w:gridSpan w:val="2"/>
          </w:tcPr>
          <w:p w:rsidR="004F41E0" w:rsidRPr="00E77393" w:rsidRDefault="004F41E0" w:rsidP="00543482">
            <w:pPr>
              <w:rPr>
                <w:rFonts w:ascii="Times New Roman" w:hAnsi="Times New Roman"/>
                <w:szCs w:val="22"/>
                <w:lang w:val="el-GR"/>
              </w:rPr>
            </w:pPr>
          </w:p>
        </w:tc>
      </w:tr>
    </w:tbl>
    <w:p w:rsidR="004F41E0" w:rsidRDefault="004F41E0" w:rsidP="00E77393">
      <w:pPr>
        <w:pStyle w:val="ac"/>
        <w:rPr>
          <w:rFonts w:ascii="Times New Roman" w:hAnsi="Times New Roman"/>
          <w:sz w:val="22"/>
          <w:szCs w:val="22"/>
        </w:rPr>
      </w:pPr>
    </w:p>
    <w:p w:rsidR="00E77393" w:rsidRPr="00E77393" w:rsidRDefault="00E77393" w:rsidP="00E77393">
      <w:pPr>
        <w:pStyle w:val="ac"/>
        <w:rPr>
          <w:rFonts w:ascii="Times New Roman" w:hAnsi="Times New Roman"/>
          <w:sz w:val="22"/>
          <w:szCs w:val="22"/>
        </w:rPr>
      </w:pPr>
      <w:r w:rsidRPr="00E77393">
        <w:rPr>
          <w:rFonts w:ascii="Times New Roman" w:hAnsi="Times New Roman"/>
          <w:sz w:val="22"/>
          <w:szCs w:val="22"/>
        </w:rPr>
        <w:t xml:space="preserve">ΕΙΔΙΚΗ ΣΥΓΓΡΑΦΗ ΥΠΟΧΡΕΩΣΕΩΝ </w:t>
      </w:r>
    </w:p>
    <w:p w:rsidR="00E77393" w:rsidRPr="00543482" w:rsidRDefault="00E77393" w:rsidP="00E77393">
      <w:pPr>
        <w:pStyle w:val="10"/>
        <w:rPr>
          <w:rFonts w:ascii="Times New Roman" w:hAnsi="Times New Roman" w:cs="Times New Roman"/>
          <w:sz w:val="20"/>
          <w:szCs w:val="20"/>
          <w:lang w:val="el-GR"/>
        </w:rPr>
      </w:pPr>
      <w:bookmarkStart w:id="0" w:name="_Toc474928130"/>
      <w:bookmarkEnd w:id="0"/>
    </w:p>
    <w:p w:rsidR="00E77393" w:rsidRPr="00E77393" w:rsidRDefault="00E77393" w:rsidP="00E77393">
      <w:pPr>
        <w:pStyle w:val="20"/>
        <w:numPr>
          <w:ilvl w:val="0"/>
          <w:numId w:val="0"/>
        </w:numPr>
        <w:rPr>
          <w:rFonts w:ascii="Times New Roman" w:hAnsi="Times New Roman" w:cs="Times New Roman"/>
          <w:sz w:val="20"/>
          <w:szCs w:val="20"/>
        </w:rPr>
      </w:pPr>
      <w:bookmarkStart w:id="1" w:name="_Toc474928131"/>
      <w:r w:rsidRPr="00E77393">
        <w:rPr>
          <w:rFonts w:ascii="Times New Roman" w:hAnsi="Times New Roman" w:cs="Times New Roman"/>
          <w:sz w:val="20"/>
          <w:szCs w:val="20"/>
        </w:rPr>
        <w:t>ΓΕΝΙΚΑ</w:t>
      </w:r>
      <w:bookmarkEnd w:id="1"/>
      <w:r w:rsidRPr="00E77393">
        <w:rPr>
          <w:rFonts w:ascii="Times New Roman" w:hAnsi="Times New Roman" w:cs="Times New Roman"/>
          <w:sz w:val="20"/>
          <w:szCs w:val="20"/>
        </w:rPr>
        <w:t xml:space="preserve"> </w:t>
      </w:r>
    </w:p>
    <w:p w:rsidR="00E77393" w:rsidRPr="004F41E0" w:rsidRDefault="00E77393" w:rsidP="00E77393">
      <w:pPr>
        <w:pStyle w:val="30"/>
        <w:spacing w:after="0" w:line="240" w:lineRule="auto"/>
        <w:rPr>
          <w:rFonts w:ascii="Times New Roman" w:hAnsi="Times New Roman" w:cs="Times New Roman"/>
          <w:sz w:val="18"/>
          <w:szCs w:val="18"/>
        </w:rPr>
      </w:pPr>
      <w:bookmarkStart w:id="2" w:name="_Toc474928132"/>
      <w:r w:rsidRPr="004F41E0">
        <w:rPr>
          <w:rFonts w:ascii="Times New Roman" w:hAnsi="Times New Roman" w:cs="Times New Roman"/>
          <w:sz w:val="18"/>
          <w:szCs w:val="18"/>
        </w:rPr>
        <w:t>ΑΝΤΙΚΕΙΜΕΝΟ ΕΙΔΙΚΗΣ ΣΥΓΓΡΑΦΗΣ ΥΠΟΧΡΕΩΣΕΩΝ - ΕΡΓΟΛΑΒΙΑΣ</w:t>
      </w:r>
      <w:bookmarkEnd w:id="2"/>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παρούσα Ειδική Συγγραφή Υποχρεώσεων (ΕΣΥ), αφορά τους γενικούς και  ειδικούς συμβατικούς όρους, με βάση  τους οποίους, σε συνδυασμό με τους όρους  των λοιπών  συμβατικών τευχών και στοιχείων της μελέτης, τους ισχύοντες κανονισμούς, τις  ισχύουσες τεχνικές προδιαγραφές, καθώς και τις έγγραφες οδηγίες της Υπηρεσίας, θα εκτελεστεί από τον ανάδοχο  που θα αναδειχθεί, το έργο της επικεφαλίδας.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Το αντικείμενο της παρούσας εργολαβίας περιγράφεται αναλυτικά στο τεύχος ‘’ΤΕΧΝΙΚΗ ΠΕΡΙΓΡΑΦΗ’’ (Τ.Π.).  του έργου για την εκτέλεση του οποίου ο ανάδοχος θα πρέπει να έχει εξασφαλισμένα  τα απαιτούμενα  μέσα (μηχανήματα, υλικά, υπηρεσίες)  και το αναγκαίο ανθρώπινο δυναμικό. </w:t>
      </w:r>
    </w:p>
    <w:p w:rsidR="00E77393" w:rsidRPr="004F41E0" w:rsidRDefault="00E77393" w:rsidP="00E77393">
      <w:pPr>
        <w:pStyle w:val="30"/>
        <w:spacing w:after="0" w:line="240" w:lineRule="auto"/>
        <w:rPr>
          <w:rFonts w:ascii="Times New Roman" w:hAnsi="Times New Roman" w:cs="Times New Roman"/>
          <w:sz w:val="18"/>
          <w:szCs w:val="18"/>
        </w:rPr>
      </w:pPr>
      <w:bookmarkStart w:id="3" w:name="_Toc474928133"/>
      <w:r w:rsidRPr="004F41E0">
        <w:rPr>
          <w:rFonts w:ascii="Times New Roman" w:hAnsi="Times New Roman" w:cs="Times New Roman"/>
          <w:sz w:val="18"/>
          <w:szCs w:val="18"/>
        </w:rPr>
        <w:t>ΕΦΑΡΜΟΣΤΕΑ ΝΟΜΟΘΕΣΙΑ</w:t>
      </w:r>
      <w:bookmarkEnd w:id="3"/>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Για τη δημοπράτηση του έργου, την εκτέλεση της σύμβασης και την κατασκευή του, εφαρμόζονται οι διατάξεις των νομοθετημάτων που αναγράφονται στο αντίστοιχο άρθρο του τεύχους της Διακήρυξης της παρούσας εργολαβίας </w:t>
      </w:r>
      <w:r w:rsidRPr="004F41E0">
        <w:rPr>
          <w:rFonts w:ascii="Times New Roman" w:hAnsi="Times New Roman"/>
          <w:color w:val="993366"/>
          <w:sz w:val="18"/>
          <w:szCs w:val="18"/>
        </w:rPr>
        <w:t xml:space="preserve">(άρθρο 7).  </w:t>
      </w:r>
    </w:p>
    <w:p w:rsidR="00E77393" w:rsidRPr="004F41E0" w:rsidRDefault="00E77393" w:rsidP="00E77393">
      <w:pPr>
        <w:pStyle w:val="30"/>
        <w:spacing w:after="0" w:line="240" w:lineRule="auto"/>
        <w:rPr>
          <w:rFonts w:ascii="Times New Roman" w:hAnsi="Times New Roman" w:cs="Times New Roman"/>
          <w:sz w:val="18"/>
          <w:szCs w:val="18"/>
        </w:rPr>
      </w:pPr>
      <w:bookmarkStart w:id="4" w:name="_Toc474928134"/>
      <w:r w:rsidRPr="004F41E0">
        <w:rPr>
          <w:rFonts w:ascii="Times New Roman" w:hAnsi="Times New Roman" w:cs="Times New Roman"/>
          <w:sz w:val="18"/>
          <w:szCs w:val="18"/>
        </w:rPr>
        <w:t>ΠΡΟΔΙΑΓΡΑΦΕΣ ΚΑΝΟΝΙΣΜΟΙ</w:t>
      </w:r>
      <w:bookmarkEnd w:id="4"/>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Γενικώς για την κατασκευή του έργου και των επί μέρους εργασιών έχουν εφαρμογή</w:t>
      </w:r>
    </w:p>
    <w:p w:rsidR="00E77393" w:rsidRPr="004F41E0" w:rsidRDefault="00E77393" w:rsidP="00E77393">
      <w:pPr>
        <w:pStyle w:val="a4"/>
        <w:numPr>
          <w:ilvl w:val="0"/>
          <w:numId w:val="28"/>
        </w:numPr>
        <w:rPr>
          <w:rFonts w:ascii="Times New Roman" w:hAnsi="Times New Roman"/>
          <w:sz w:val="18"/>
          <w:szCs w:val="18"/>
        </w:rPr>
      </w:pPr>
      <w:r w:rsidRPr="004F41E0">
        <w:rPr>
          <w:rFonts w:ascii="Times New Roman" w:hAnsi="Times New Roman"/>
          <w:sz w:val="18"/>
          <w:szCs w:val="18"/>
        </w:rPr>
        <w:t>Τα «Ευρωπαϊκά Πρότυπα», όπως έχουν εγκριθεί από την Ευρωπαϊκή Επιτροπή Τυποποίησης (CΕΝ).</w:t>
      </w:r>
    </w:p>
    <w:p w:rsidR="00E77393" w:rsidRPr="004F41E0" w:rsidRDefault="00E77393" w:rsidP="00E77393">
      <w:pPr>
        <w:pStyle w:val="a4"/>
        <w:numPr>
          <w:ilvl w:val="0"/>
          <w:numId w:val="28"/>
        </w:numPr>
        <w:rPr>
          <w:rFonts w:ascii="Times New Roman" w:hAnsi="Times New Roman"/>
          <w:sz w:val="18"/>
          <w:szCs w:val="18"/>
        </w:rPr>
      </w:pPr>
      <w:r w:rsidRPr="004F41E0">
        <w:rPr>
          <w:rFonts w:ascii="Times New Roman" w:hAnsi="Times New Roman"/>
          <w:sz w:val="18"/>
          <w:szCs w:val="18"/>
        </w:rPr>
        <w:t>Τα διεθνή πρότυπα, όπως έχουν εγκριθεί από το Διεθνή Οργανισμό Τυποποίησης (ISO).</w:t>
      </w:r>
    </w:p>
    <w:p w:rsidR="00E77393" w:rsidRPr="004F41E0" w:rsidRDefault="00E77393" w:rsidP="00E77393">
      <w:pPr>
        <w:pStyle w:val="a4"/>
        <w:numPr>
          <w:ilvl w:val="0"/>
          <w:numId w:val="28"/>
        </w:numPr>
        <w:rPr>
          <w:rFonts w:ascii="Times New Roman" w:hAnsi="Times New Roman"/>
          <w:sz w:val="18"/>
          <w:szCs w:val="18"/>
        </w:rPr>
      </w:pPr>
      <w:r w:rsidRPr="004F41E0">
        <w:rPr>
          <w:rFonts w:ascii="Times New Roman" w:hAnsi="Times New Roman"/>
          <w:sz w:val="18"/>
          <w:szCs w:val="18"/>
        </w:rPr>
        <w:t>Οι Ελληνικές προδιαγραφές (ΕΛΟΤ), κανονισμοί και πρότυπα και οι άλλες διατάξεις (νόμοι, διατάγματα, υπουργικές αποφάσεις, εγκύκλιοι κτλ.) που ισχύουν στην Ελλάδα, περιλαμβανομένων και των μη καταργηθεισών  ΠΤΠ  του τέως Υπουργείου Δημοσίων Έργων. Σε περίπτωση πού οι ανωτέρω προδιαγραφές ή/και πρότυπα διαφέρουν από τα αντίστοιχα Ευρωπαϊκά τότε ισχύουν αυτά που έχουν εγκριθεί από την Ευρωπαϊκή Επιτροπή Τυποποίησης (CΕΝ).</w:t>
      </w:r>
    </w:p>
    <w:p w:rsidR="00E77393" w:rsidRPr="004F41E0" w:rsidRDefault="00E77393" w:rsidP="00E77393">
      <w:pPr>
        <w:pStyle w:val="30"/>
        <w:spacing w:after="0" w:line="240" w:lineRule="auto"/>
        <w:rPr>
          <w:rFonts w:ascii="Times New Roman" w:hAnsi="Times New Roman" w:cs="Times New Roman"/>
          <w:sz w:val="18"/>
          <w:szCs w:val="18"/>
        </w:rPr>
      </w:pPr>
      <w:bookmarkStart w:id="5" w:name="_Toc474928135"/>
      <w:r w:rsidRPr="004F41E0">
        <w:rPr>
          <w:rFonts w:ascii="Times New Roman" w:hAnsi="Times New Roman" w:cs="Times New Roman"/>
          <w:sz w:val="18"/>
          <w:szCs w:val="18"/>
        </w:rPr>
        <w:t>ΜΕΛΕΤΗ ΤΩΝ ΣΥΝΘΗΚΩΝ ΚΑΤΑΣΚΕΥΗΣ ΤΟΥ ΕΡΓΟΥ</w:t>
      </w:r>
      <w:bookmarkEnd w:id="5"/>
      <w:r w:rsidRPr="004F41E0">
        <w:rPr>
          <w:rFonts w:ascii="Times New Roman" w:hAnsi="Times New Roman" w:cs="Times New Roman"/>
          <w:sz w:val="18"/>
          <w:szCs w:val="18"/>
        </w:rPr>
        <w:t xml:space="preserve">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Η συμμετοχή στη δημοπρασία με την υποβολή προσφοράς αποτελεί αμάχητο τεκμήριο ότι οι διαγωνιζόμενοι επισκέφθηκαν και εξέτασαν τη φύση και την τοποθεσία του έργου και ενημερώθηκαν για τις γενικές και τοπικές συνθήκες του. Η ενημέρωση αυτή αφορά κυρίως τις διάφορες πηγές προμήθειας υλικών, τις θέσεις για την προσωρινή ή οριστική απόθεση των προϊόντων εκσκαφής ή καθαιρέσεων ή αποξηλώσεων, τις μεταφορές, τη διάθεση, διαχείριση και αποθήκευση υλικών, τη δυνατότητα που υπάρχει να εξασφαλιστεί στο έργο εργατοτεχνικό γενικά προσωπικό, νερό, ηλεκτρικό ρεύμα και δρόμοι προσπέλασης, των υπαρχόντων δικτύων Ο.Κ.Ω, τους φόρτους της υπάρχουσας κυκλοφορίας και  την ανάγκη εξασφάλισης της  κατά τη διάρκεια της κατασκευής, τις ανάγκες κατασκευής των έργων με συνθήκες απόλυτης ασφάλειας για τις υπάρχουσες κατασκευές, τις μετεωρολογικές συνθήκες που επικρατούν συνήθως, τις διάφορες διακυμάνσεις της στάθμης των ποταμών ή χειμάρρων  ή παλίρροιας ή άλλες φυσικές συνθήκες στον τόπο του έργου, τη διαμόρφωση και </w:t>
      </w:r>
      <w:r w:rsidRPr="004F41E0">
        <w:rPr>
          <w:rFonts w:ascii="Times New Roman" w:hAnsi="Times New Roman"/>
          <w:sz w:val="18"/>
          <w:szCs w:val="18"/>
        </w:rPr>
        <w:lastRenderedPageBreak/>
        <w:t>κατάσταση του εδάφους, το είδος, την ποιότητα και την ποσότητα των υλικών της περιοχής που είναι κατάλληλα και εκμεταλλεύσιμα, το είδος και τα μέσα (μηχανήματα, υλικά και υπηρεσίες) που είναι απαραίτητα πριν από την έναρξη και κατά την εκτέλεση των εργασιών και οποιαδήποτε άλλα θέματα που μπορούν με οποιοδήποτε τρόπο να επηρεάσουν τις εργασίες, την πρόοδο και το κόστος του έργου σε συνδυασμό με τους όρους της σύμβασης.</w:t>
      </w:r>
    </w:p>
    <w:p w:rsidR="00E77393" w:rsidRPr="004F41E0" w:rsidRDefault="00E77393" w:rsidP="00E77393">
      <w:pPr>
        <w:pStyle w:val="a4"/>
        <w:spacing w:before="0"/>
        <w:rPr>
          <w:rFonts w:ascii="Times New Roman" w:hAnsi="Times New Roman"/>
          <w:sz w:val="18"/>
          <w:szCs w:val="18"/>
        </w:rPr>
      </w:pPr>
      <w:r w:rsidRPr="004F41E0">
        <w:rPr>
          <w:rFonts w:ascii="Times New Roman" w:hAnsi="Times New Roman"/>
          <w:sz w:val="18"/>
          <w:szCs w:val="18"/>
        </w:rPr>
        <w:t>Ο Ανάδοχος αποδέχεται ότι έχει μελετήσει και θα συμμορφωθεί πλήρως με τα εγκεκριμένα διαγράμματα και σχέδια της μελέτης και τα άλλα συμβατικά στοιχεία της εργολαβίας που περιλαμβάνονται στο φάκελο της δημοπρασίας και αποτελούν μαζί με τη διακήρυξη τη βάση της προσφοράς, καθώς επίσης αποδέχεται και αναλαμβάνει ανεπιφύλακτα να εκτελέσει όλες τις υποχρεώσεις του που προκύπτουν από τις παραπάνω συνθήκες και όρους.</w:t>
      </w:r>
    </w:p>
    <w:p w:rsidR="00E77393" w:rsidRPr="004F41E0" w:rsidRDefault="00E77393" w:rsidP="00E77393">
      <w:pPr>
        <w:pStyle w:val="a4"/>
        <w:spacing w:before="0"/>
        <w:rPr>
          <w:rFonts w:ascii="Times New Roman" w:hAnsi="Times New Roman"/>
          <w:sz w:val="18"/>
          <w:szCs w:val="18"/>
        </w:rPr>
      </w:pPr>
      <w:r w:rsidRPr="004F41E0">
        <w:rPr>
          <w:rFonts w:ascii="Times New Roman" w:hAnsi="Times New Roman"/>
          <w:sz w:val="18"/>
          <w:szCs w:val="18"/>
        </w:rPr>
        <w:t>Αν ο Ανάδοχος παραλείψει να ενημερωθεί με όλες τις δυνατές πληροφορίες που αφορούν τους όρους της σύμβασης, δεν απαλλάσσεται από την ευθύνη να συμμορφωθεί οπωσδήποτε με όλες τις συμβατικές του υποχρεώσεις.</w:t>
      </w:r>
    </w:p>
    <w:p w:rsidR="00E77393" w:rsidRPr="004F41E0" w:rsidRDefault="00E77393" w:rsidP="00E77393">
      <w:pPr>
        <w:pStyle w:val="10"/>
        <w:rPr>
          <w:rFonts w:ascii="Times New Roman" w:hAnsi="Times New Roman" w:cs="Times New Roman"/>
          <w:sz w:val="18"/>
          <w:szCs w:val="18"/>
          <w:lang w:val="el-GR"/>
        </w:rPr>
      </w:pPr>
      <w:bookmarkStart w:id="6" w:name="_Toc474928136"/>
      <w:bookmarkEnd w:id="6"/>
    </w:p>
    <w:p w:rsidR="00E77393" w:rsidRPr="004F41E0" w:rsidRDefault="00E77393" w:rsidP="00E77393">
      <w:pPr>
        <w:pStyle w:val="20"/>
        <w:rPr>
          <w:rFonts w:ascii="Times New Roman" w:hAnsi="Times New Roman" w:cs="Times New Roman"/>
          <w:sz w:val="18"/>
          <w:szCs w:val="18"/>
        </w:rPr>
      </w:pPr>
      <w:bookmarkStart w:id="7" w:name="_Toc474928137"/>
      <w:r w:rsidRPr="004F41E0">
        <w:rPr>
          <w:rFonts w:ascii="Times New Roman" w:hAnsi="Times New Roman" w:cs="Times New Roman"/>
          <w:sz w:val="18"/>
          <w:szCs w:val="18"/>
        </w:rPr>
        <w:t>ΣΤΟΙΧΕΙΑ ΣΥΜΒΑΣΗΣ - ΧΡΟΝΙΚΑ ΣΤΟΙΧΕΙΑ ΕΡΓΟΛΑΒΙΑΣ</w:t>
      </w:r>
      <w:bookmarkEnd w:id="7"/>
      <w:r w:rsidRPr="004F41E0">
        <w:rPr>
          <w:rFonts w:ascii="Times New Roman" w:hAnsi="Times New Roman" w:cs="Times New Roman"/>
          <w:sz w:val="18"/>
          <w:szCs w:val="18"/>
        </w:rPr>
        <w:t xml:space="preserve"> </w:t>
      </w:r>
    </w:p>
    <w:p w:rsidR="00E77393" w:rsidRPr="004F41E0" w:rsidRDefault="00E77393" w:rsidP="00E77393">
      <w:pPr>
        <w:pStyle w:val="30"/>
        <w:spacing w:after="0" w:line="240" w:lineRule="auto"/>
        <w:rPr>
          <w:rFonts w:ascii="Times New Roman" w:hAnsi="Times New Roman" w:cs="Times New Roman"/>
          <w:sz w:val="18"/>
          <w:szCs w:val="18"/>
        </w:rPr>
      </w:pPr>
      <w:bookmarkStart w:id="8" w:name="_Toc474928138"/>
      <w:r w:rsidRPr="004F41E0">
        <w:rPr>
          <w:rFonts w:ascii="Times New Roman" w:hAnsi="Times New Roman" w:cs="Times New Roman"/>
          <w:sz w:val="18"/>
          <w:szCs w:val="18"/>
        </w:rPr>
        <w:t>ΣΥΜΒΑΣΗ ΚΑΤΑΣΚΕΥΗΣ ΤΟΥ ΕΡΓΟΥ</w:t>
      </w:r>
      <w:bookmarkEnd w:id="8"/>
      <w:r w:rsidRPr="004F41E0">
        <w:rPr>
          <w:rFonts w:ascii="Times New Roman" w:hAnsi="Times New Roman" w:cs="Times New Roman"/>
          <w:sz w:val="18"/>
          <w:szCs w:val="18"/>
        </w:rPr>
        <w:t xml:space="preserve"> </w:t>
      </w:r>
    </w:p>
    <w:p w:rsidR="00E77393" w:rsidRPr="004F41E0" w:rsidRDefault="00E77393" w:rsidP="00E77393">
      <w:pPr>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Με τον όρο "Σύμβαση" νοείται η Σύμβαση ανάθεσης του Έργου στον Ανάδοχο, που περιλαμβάνει όλες τις υποχρεώσεις του για την εκπόνηση των μελετών, την εκτέλεση των συμπληρωματικών ερευνών και την εκτέλεση όλων των κατασκευών που περιγράφονται στην Τεχνική Περιγραφή, περιλαμβανομένων όλων των δευτερευόντων, των συνοδών και λοιπών συναφών έργων, καθώς και της συντήρησής τους κατά το χρονικό διάστημα που ορίζεται, όλων αυτών με μέριμνα και δαπάνη του Αναδόχου.</w:t>
      </w:r>
    </w:p>
    <w:p w:rsidR="00E77393" w:rsidRPr="004F41E0" w:rsidRDefault="00E77393" w:rsidP="00E77393">
      <w:pPr>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Η σύμβαση για την κατασκευή του έργου θα υπογραφεί σύμφωνα με όσα ορίζονται στο </w:t>
      </w:r>
      <w:r w:rsidRPr="004F41E0">
        <w:rPr>
          <w:rFonts w:ascii="Times New Roman" w:hAnsi="Times New Roman"/>
          <w:color w:val="0000FF"/>
          <w:sz w:val="18"/>
          <w:szCs w:val="18"/>
          <w:lang w:val="el-GR" w:eastAsia="el-GR"/>
        </w:rPr>
        <w:t>άρθρο   105 του ν.4412/2016</w:t>
      </w:r>
      <w:r w:rsidRPr="004F41E0">
        <w:rPr>
          <w:rFonts w:ascii="Times New Roman" w:hAnsi="Times New Roman"/>
          <w:sz w:val="18"/>
          <w:szCs w:val="18"/>
          <w:lang w:val="el-GR" w:eastAsia="el-GR"/>
        </w:rPr>
        <w:t xml:space="preserve"> και σύμφωνα με το σχετικό άρθρο της Διακήρυξης.</w:t>
      </w:r>
    </w:p>
    <w:p w:rsidR="00E77393" w:rsidRPr="004F41E0" w:rsidRDefault="00E77393" w:rsidP="00E77393">
      <w:pPr>
        <w:widowControl w:val="0"/>
        <w:tabs>
          <w:tab w:val="left" w:pos="845"/>
        </w:tabs>
        <w:spacing w:line="240" w:lineRule="auto"/>
        <w:jc w:val="left"/>
        <w:rPr>
          <w:rFonts w:ascii="Times New Roman" w:eastAsia="Courier New" w:hAnsi="Times New Roman"/>
          <w:sz w:val="18"/>
          <w:szCs w:val="18"/>
          <w:lang w:val="el-GR" w:eastAsia="el-GR"/>
        </w:rPr>
      </w:pPr>
      <w:r w:rsidRPr="004F41E0">
        <w:rPr>
          <w:rFonts w:ascii="Times New Roman" w:hAnsi="Times New Roman"/>
          <w:sz w:val="18"/>
          <w:szCs w:val="18"/>
          <w:lang w:val="el-GR" w:eastAsia="el-GR"/>
        </w:rPr>
        <w:t>Η «Σύμβαση» συνίσταται από το ομώνυμο κείμενο και από τα τεύχη δημοπράτησης, τα οποία με την υπογραφή της σύμβασης καθίστανται συμβατικά και αποτελούν αναπόσπαστο μέρος της.</w:t>
      </w:r>
    </w:p>
    <w:p w:rsidR="00E77393" w:rsidRPr="004F41E0" w:rsidRDefault="00E77393" w:rsidP="00E77393">
      <w:pPr>
        <w:widowControl w:val="0"/>
        <w:tabs>
          <w:tab w:val="left" w:pos="84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Τα Συμβατικά Τεύχη και η σειρά ισχύος τους, σε περίπτωση ασυμφωνίας των όρων τους, καθορίζονται στη Διακήρυξη  </w:t>
      </w:r>
      <w:r w:rsidRPr="004F41E0">
        <w:rPr>
          <w:rFonts w:ascii="Times New Roman" w:hAnsi="Times New Roman"/>
          <w:color w:val="993366"/>
          <w:sz w:val="18"/>
          <w:szCs w:val="18"/>
          <w:lang w:val="el-GR" w:eastAsia="el-GR"/>
        </w:rPr>
        <w:t>(άρθρο 5).</w:t>
      </w:r>
    </w:p>
    <w:p w:rsidR="00E77393" w:rsidRPr="004F41E0" w:rsidRDefault="00E77393" w:rsidP="00E77393">
      <w:pPr>
        <w:widowControl w:val="0"/>
        <w:tabs>
          <w:tab w:val="left" w:pos="84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Οι όροι «Σύμβαση», «Σύμβαση Πραγματοποίησης του Έργου» και «Εργολαβικό Συμφωνητικό» χρησιμοποιούνται ταυτόσημα.</w:t>
      </w:r>
    </w:p>
    <w:p w:rsidR="00E77393" w:rsidRPr="004F41E0" w:rsidRDefault="00E77393" w:rsidP="00E77393">
      <w:pPr>
        <w:widowControl w:val="0"/>
        <w:tabs>
          <w:tab w:val="left" w:pos="84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Η εγκατάσταση του Αναδόχου στο έργο θα γίνει ταυτόχρονα με την υπογραφή της σύμβασης.</w:t>
      </w:r>
    </w:p>
    <w:p w:rsidR="00E77393" w:rsidRPr="004F41E0" w:rsidRDefault="00E77393" w:rsidP="00E77393">
      <w:pPr>
        <w:pStyle w:val="30"/>
        <w:spacing w:after="0" w:line="240" w:lineRule="auto"/>
        <w:rPr>
          <w:rFonts w:ascii="Times New Roman" w:hAnsi="Times New Roman" w:cs="Times New Roman"/>
          <w:sz w:val="18"/>
          <w:szCs w:val="18"/>
        </w:rPr>
      </w:pPr>
      <w:bookmarkStart w:id="9" w:name="_Toc474928139"/>
      <w:r w:rsidRPr="004F41E0">
        <w:rPr>
          <w:rFonts w:ascii="Times New Roman" w:hAnsi="Times New Roman" w:cs="Times New Roman"/>
          <w:sz w:val="18"/>
          <w:szCs w:val="18"/>
        </w:rPr>
        <w:t>ΕΓΓΥΗΣΗ ΚΑΛΗΣ ΕΚΤΕΛΕΣΗΣ</w:t>
      </w:r>
      <w:bookmarkEnd w:id="9"/>
      <w:r w:rsidRPr="004F41E0">
        <w:rPr>
          <w:rFonts w:ascii="Times New Roman" w:hAnsi="Times New Roman" w:cs="Times New Roman"/>
          <w:sz w:val="18"/>
          <w:szCs w:val="18"/>
        </w:rPr>
        <w:t xml:space="preserve"> </w:t>
      </w:r>
    </w:p>
    <w:p w:rsidR="00E77393" w:rsidRPr="004F41E0" w:rsidRDefault="00E77393" w:rsidP="00E77393">
      <w:pPr>
        <w:widowControl w:val="0"/>
        <w:tabs>
          <w:tab w:val="left" w:pos="84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Ο Ανάδοχος υποχρεούται για παροχή εγγυήσεων καλής εκτέλεσης σύμφωνα με τις διατάξεις του </w:t>
      </w:r>
      <w:r w:rsidRPr="004F41E0">
        <w:rPr>
          <w:rFonts w:ascii="Times New Roman" w:hAnsi="Times New Roman"/>
          <w:color w:val="0000FF"/>
          <w:sz w:val="18"/>
          <w:szCs w:val="18"/>
          <w:lang w:val="el-GR" w:eastAsia="el-GR"/>
        </w:rPr>
        <w:t>άρθρου 72 του ν.4412/2016.</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Το ύψος της εγγύησης ορίζεται σε ποσοστό πέντε τοις εκατό (5%) της αξίας της σύμβασης,</w:t>
      </w:r>
      <w:r w:rsidRPr="004F41E0">
        <w:rPr>
          <w:rFonts w:ascii="Times New Roman" w:eastAsia="Courier New" w:hAnsi="Times New Roman"/>
          <w:iCs/>
          <w:spacing w:val="5"/>
          <w:sz w:val="18"/>
          <w:szCs w:val="18"/>
          <w:lang w:val="el-GR" w:eastAsia="el-GR"/>
        </w:rPr>
        <w:t xml:space="preserve"> </w:t>
      </w:r>
      <w:r w:rsidRPr="004F41E0">
        <w:rPr>
          <w:rFonts w:ascii="Times New Roman" w:hAnsi="Times New Roman"/>
          <w:sz w:val="18"/>
          <w:szCs w:val="18"/>
          <w:lang w:val="el-GR" w:eastAsia="el-GR"/>
        </w:rPr>
        <w:t xml:space="preserve">χωρίς Φ.Π.Α  </w:t>
      </w:r>
      <w:r w:rsidRPr="004F41E0">
        <w:rPr>
          <w:rFonts w:ascii="Times New Roman" w:hAnsi="Times New Roman"/>
          <w:color w:val="0000FF"/>
          <w:sz w:val="18"/>
          <w:szCs w:val="18"/>
          <w:lang w:val="el-GR" w:eastAsia="el-GR"/>
        </w:rPr>
        <w:t>(παρ. 1β) του άρθρου 72 του ν.4412/2016)</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Σε περίπτωση τροποποίησης της σύμβασης κατά το </w:t>
      </w:r>
      <w:r w:rsidRPr="004F41E0">
        <w:rPr>
          <w:rFonts w:ascii="Times New Roman" w:hAnsi="Times New Roman"/>
          <w:color w:val="0000FF"/>
          <w:sz w:val="18"/>
          <w:szCs w:val="18"/>
          <w:lang w:val="el-GR" w:eastAsia="el-GR"/>
        </w:rPr>
        <w:t>άρθρο 132 του ν.4412/2016</w:t>
      </w:r>
      <w:r w:rsidRPr="004F41E0">
        <w:rPr>
          <w:rFonts w:ascii="Times New Roman" w:hAnsi="Times New Roman"/>
          <w:sz w:val="18"/>
          <w:szCs w:val="18"/>
          <w:lang w:val="el-GR" w:eastAsia="el-GR"/>
        </w:rPr>
        <w:t>,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Οι εγγυήσεις καλής εκτέλεσης των ανωτέρω παραγράφων  μειώνονται ή επιστρέφονται σύμφωνα με τα οριζόμενα στη παρ. </w:t>
      </w:r>
      <w:r w:rsidRPr="004F41E0">
        <w:rPr>
          <w:rFonts w:ascii="Times New Roman" w:hAnsi="Times New Roman"/>
          <w:color w:val="0000FF"/>
          <w:sz w:val="18"/>
          <w:szCs w:val="18"/>
          <w:lang w:val="el-GR" w:eastAsia="el-GR"/>
        </w:rPr>
        <w:t>6β  του άρθρου 72 του ν.4412/2016</w:t>
      </w:r>
      <w:r w:rsidRPr="004F41E0">
        <w:rPr>
          <w:rFonts w:ascii="Times New Roman" w:hAnsi="Times New Roman"/>
          <w:sz w:val="18"/>
          <w:szCs w:val="18"/>
          <w:lang w:val="el-GR" w:eastAsia="el-GR"/>
        </w:rPr>
        <w:t>.</w:t>
      </w:r>
    </w:p>
    <w:p w:rsidR="00E77393" w:rsidRPr="004F41E0" w:rsidRDefault="00E77393" w:rsidP="00E77393">
      <w:pPr>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 Διευκρινίζεται ότι από το λαβείν του Αναδόχου ή εν ελλείψει αυτού  από τις εγγυήσεις καλής εκτέλεσης, ο Κ.τ.Ε. θα παρακρατεί ή θα εκπίπτει οποιοδήποτε ποσό οφείλεται από τον Ανάδοχο για επιβληθείσες ποινικές ρήτρες και οποιεσδήποτε άλλες απαιτήσεις απορρέουν από την παράβαση  των όρων της σύμβασης καθώς επίσης και από τις Υποχρεώσεις του Αναδόχου προς τις  Ασφαλιστικές Επιχειρήσεις ή  ιδρύματα ή  οργανισμούς είτε ασφάλισης προσωπικού  είτε επιχειρήσεις που έχουν εκδώσει ασφαλιστήρια συμβόλαια κάλυψης Κινδύνων &amp; Ευθυνών στα πλαίσια Μελέτης – Κατασκευής &amp; Λειτουργίας του Έργου.</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Οι μειώσεις των εγγυήσεων της ανωτέρω παραγράφου. δε θα γίνονται ή θα γίνονται σε ανάλογα μειωμένο ύψος, αν συντρέχουν οι περιπτώσεις των οφειλών που αναφέρθηκαν παραπάνω.</w:t>
      </w:r>
    </w:p>
    <w:p w:rsidR="00E77393" w:rsidRPr="004F41E0" w:rsidRDefault="00E77393" w:rsidP="00E77393">
      <w:pPr>
        <w:pStyle w:val="30"/>
        <w:spacing w:line="240" w:lineRule="auto"/>
        <w:rPr>
          <w:rFonts w:ascii="Times New Roman" w:hAnsi="Times New Roman" w:cs="Times New Roman"/>
          <w:sz w:val="18"/>
          <w:szCs w:val="18"/>
        </w:rPr>
      </w:pPr>
      <w:bookmarkStart w:id="10" w:name="_Toc474928140"/>
      <w:r w:rsidRPr="004F41E0">
        <w:rPr>
          <w:rFonts w:ascii="Times New Roman" w:hAnsi="Times New Roman" w:cs="Times New Roman"/>
          <w:sz w:val="18"/>
          <w:szCs w:val="18"/>
        </w:rPr>
        <w:t>ΠΡΟΘΕΣΜΙΕΣ</w:t>
      </w:r>
      <w:bookmarkEnd w:id="10"/>
    </w:p>
    <w:p w:rsidR="00E77393" w:rsidRPr="004F41E0" w:rsidRDefault="00E77393" w:rsidP="00E77393">
      <w:pPr>
        <w:spacing w:line="240" w:lineRule="auto"/>
        <w:rPr>
          <w:rFonts w:ascii="Times New Roman" w:hAnsi="Times New Roman"/>
          <w:b/>
          <w:bCs/>
          <w:sz w:val="18"/>
          <w:szCs w:val="18"/>
          <w:lang w:val="el-GR"/>
        </w:rPr>
      </w:pPr>
      <w:r w:rsidRPr="004F41E0">
        <w:rPr>
          <w:rFonts w:ascii="Times New Roman" w:hAnsi="Times New Roman"/>
          <w:b/>
          <w:bCs/>
          <w:sz w:val="18"/>
          <w:szCs w:val="18"/>
          <w:lang w:val="el-GR"/>
        </w:rPr>
        <w:t>ΣΥΝΟΛΙΚΗ ΠΡΟΘΕΣΜΙΑ</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Η συνολική προθεσμία για την περάτωση του έργου, καθορίζεται σε  </w:t>
      </w:r>
      <w:r w:rsidR="00543482" w:rsidRPr="004F41E0">
        <w:rPr>
          <w:rFonts w:ascii="Times New Roman" w:hAnsi="Times New Roman"/>
          <w:b/>
          <w:bCs/>
          <w:color w:val="000000"/>
          <w:sz w:val="18"/>
          <w:szCs w:val="18"/>
          <w:lang w:val="el-GR" w:eastAsia="el-GR"/>
        </w:rPr>
        <w:t xml:space="preserve">εκατόν </w:t>
      </w:r>
      <w:r w:rsidR="00B53578" w:rsidRPr="004F41E0">
        <w:rPr>
          <w:rFonts w:ascii="Times New Roman" w:hAnsi="Times New Roman"/>
          <w:b/>
          <w:bCs/>
          <w:color w:val="000000"/>
          <w:sz w:val="18"/>
          <w:szCs w:val="18"/>
          <w:lang w:val="el-GR" w:eastAsia="el-GR"/>
        </w:rPr>
        <w:t>είκοσι</w:t>
      </w:r>
      <w:r w:rsidR="00543482" w:rsidRPr="004F41E0">
        <w:rPr>
          <w:rFonts w:ascii="Times New Roman" w:hAnsi="Times New Roman"/>
          <w:b/>
          <w:bCs/>
          <w:color w:val="000000"/>
          <w:sz w:val="18"/>
          <w:szCs w:val="18"/>
          <w:lang w:val="el-GR" w:eastAsia="el-GR"/>
        </w:rPr>
        <w:t xml:space="preserve"> ημέρες</w:t>
      </w:r>
      <w:r w:rsidRPr="004F41E0">
        <w:rPr>
          <w:rFonts w:ascii="Times New Roman" w:hAnsi="Times New Roman"/>
          <w:b/>
          <w:bCs/>
          <w:color w:val="000000"/>
          <w:sz w:val="18"/>
          <w:szCs w:val="18"/>
          <w:lang w:val="el-GR" w:eastAsia="el-GR"/>
        </w:rPr>
        <w:t xml:space="preserve"> (</w:t>
      </w:r>
      <w:r w:rsidR="00B53578" w:rsidRPr="004F41E0">
        <w:rPr>
          <w:rFonts w:ascii="Times New Roman" w:hAnsi="Times New Roman"/>
          <w:b/>
          <w:bCs/>
          <w:color w:val="000000"/>
          <w:sz w:val="18"/>
          <w:szCs w:val="18"/>
          <w:lang w:val="el-GR" w:eastAsia="el-GR"/>
        </w:rPr>
        <w:t>120</w:t>
      </w:r>
      <w:r w:rsidR="00543482" w:rsidRPr="004F41E0">
        <w:rPr>
          <w:rFonts w:ascii="Times New Roman" w:hAnsi="Times New Roman"/>
          <w:b/>
          <w:bCs/>
          <w:color w:val="000000"/>
          <w:sz w:val="18"/>
          <w:szCs w:val="18"/>
          <w:lang w:val="el-GR" w:eastAsia="el-GR"/>
        </w:rPr>
        <w:t>)</w:t>
      </w:r>
      <w:r w:rsidRPr="004F41E0">
        <w:rPr>
          <w:rFonts w:ascii="Times New Roman" w:hAnsi="Times New Roman"/>
          <w:color w:val="000000"/>
          <w:sz w:val="18"/>
          <w:szCs w:val="18"/>
          <w:lang w:val="el-GR" w:eastAsia="el-GR"/>
        </w:rPr>
        <w:t xml:space="preserve">. Στην υπόψη συνολική προθεσμία, περιλαμβάνονται οι χρόνοι για τα ακόλουθα: </w:t>
      </w:r>
    </w:p>
    <w:p w:rsidR="00E77393" w:rsidRPr="004F41E0" w:rsidRDefault="00E77393" w:rsidP="00E77393">
      <w:pPr>
        <w:numPr>
          <w:ilvl w:val="0"/>
          <w:numId w:val="30"/>
        </w:num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τον έλεγχο των μελετών, σύμφωνα με τα οριζόμενα στην παρ. </w:t>
      </w:r>
      <w:r w:rsidRPr="004F41E0">
        <w:rPr>
          <w:rFonts w:ascii="Times New Roman" w:hAnsi="Times New Roman"/>
          <w:color w:val="339966"/>
          <w:sz w:val="18"/>
          <w:szCs w:val="18"/>
          <w:lang w:val="el-GR" w:eastAsia="el-GR"/>
        </w:rPr>
        <w:t xml:space="preserve">7.2 </w:t>
      </w:r>
      <w:r w:rsidRPr="004F41E0">
        <w:rPr>
          <w:rFonts w:ascii="Times New Roman" w:hAnsi="Times New Roman"/>
          <w:color w:val="000000"/>
          <w:sz w:val="18"/>
          <w:szCs w:val="18"/>
          <w:lang w:val="el-GR" w:eastAsia="el-GR"/>
        </w:rPr>
        <w:t xml:space="preserve"> της παρούσας ΣΥ. </w:t>
      </w:r>
    </w:p>
    <w:p w:rsidR="00E77393" w:rsidRPr="004F41E0" w:rsidRDefault="00E77393" w:rsidP="00E77393">
      <w:pPr>
        <w:numPr>
          <w:ilvl w:val="0"/>
          <w:numId w:val="30"/>
        </w:num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την εκτέλεση των αναγκαίων γεωτεχνικών ερευνών, τοπογραφικών αποτυπώσεων, κτλ και εκπόνηση της μελέτης εφαρμογής - κατασκευαστικής μελέτης, σύμφωνα με τα οριζόμενα στην παρ. </w:t>
      </w:r>
      <w:r w:rsidRPr="004F41E0">
        <w:rPr>
          <w:rFonts w:ascii="Times New Roman" w:hAnsi="Times New Roman"/>
          <w:color w:val="339966"/>
          <w:sz w:val="18"/>
          <w:szCs w:val="18"/>
          <w:lang w:val="el-GR" w:eastAsia="el-GR"/>
        </w:rPr>
        <w:t xml:space="preserve">7.2 </w:t>
      </w:r>
      <w:r w:rsidRPr="004F41E0">
        <w:rPr>
          <w:rFonts w:ascii="Times New Roman" w:hAnsi="Times New Roman"/>
          <w:color w:val="000000"/>
          <w:sz w:val="18"/>
          <w:szCs w:val="18"/>
          <w:lang w:val="el-GR" w:eastAsia="el-GR"/>
        </w:rPr>
        <w:t xml:space="preserve">  της παρούσας ΣΥ. </w:t>
      </w:r>
    </w:p>
    <w:p w:rsidR="00E77393" w:rsidRPr="004F41E0" w:rsidRDefault="00E77393" w:rsidP="00E77393">
      <w:pPr>
        <w:numPr>
          <w:ilvl w:val="0"/>
          <w:numId w:val="30"/>
        </w:num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την πλήρη κατασκευή, δοκιμές και ελέγχους των έργων. </w:t>
      </w:r>
    </w:p>
    <w:p w:rsidR="00E77393" w:rsidRPr="004F41E0" w:rsidRDefault="00E77393" w:rsidP="00E77393">
      <w:pPr>
        <w:numPr>
          <w:ilvl w:val="0"/>
          <w:numId w:val="30"/>
        </w:num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την παράδοση από τον ανάδοχο του Μητρώου του Έργου και των τελικών ΣΑΥ - ΦΑΥ. </w:t>
      </w:r>
    </w:p>
    <w:p w:rsidR="00E77393" w:rsidRPr="004F41E0" w:rsidRDefault="00E77393" w:rsidP="00E77393">
      <w:pPr>
        <w:autoSpaceDE w:val="0"/>
        <w:autoSpaceDN w:val="0"/>
        <w:adjustRightInd w:val="0"/>
        <w:spacing w:line="240" w:lineRule="auto"/>
        <w:ind w:left="360"/>
        <w:jc w:val="left"/>
        <w:rPr>
          <w:rFonts w:ascii="Times New Roman" w:hAnsi="Times New Roman"/>
          <w:color w:val="000000"/>
          <w:sz w:val="18"/>
          <w:szCs w:val="18"/>
          <w:lang w:val="el-GR" w:eastAsia="el-GR"/>
        </w:rPr>
      </w:pPr>
    </w:p>
    <w:p w:rsidR="00E77393" w:rsidRPr="004F41E0" w:rsidRDefault="00E77393" w:rsidP="00E77393">
      <w:pPr>
        <w:spacing w:line="240" w:lineRule="auto"/>
        <w:rPr>
          <w:rFonts w:ascii="Times New Roman" w:hAnsi="Times New Roman"/>
          <w:b/>
          <w:bCs/>
          <w:sz w:val="18"/>
          <w:szCs w:val="18"/>
          <w:lang w:val="el-GR"/>
        </w:rPr>
      </w:pPr>
      <w:r w:rsidRPr="004F41E0">
        <w:rPr>
          <w:rFonts w:ascii="Times New Roman" w:hAnsi="Times New Roman"/>
          <w:b/>
          <w:bCs/>
          <w:sz w:val="18"/>
          <w:szCs w:val="18"/>
          <w:lang w:val="el-GR"/>
        </w:rPr>
        <w:t>ΤΜΗΜΑΤΙΚΕΣ ΚΑΙ ΛΟΙΠΕΣ ΠΡΟΘΕΣΜΙΕΣ</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1. Εκτός από τη συνολική προθεσμία, ο Ανάδοχος είναι υποχρεωμένος να τηρήσει τις Αποκλειστικές Τμηματικές Προθεσμίες (ΑΠ) και τις ενδεικτικές Τμηματικές Προθεσμίες (ΤΠ), σύμφωνα </w:t>
      </w:r>
      <w:r w:rsidRPr="004F41E0">
        <w:rPr>
          <w:rFonts w:ascii="Times New Roman" w:hAnsi="Times New Roman"/>
          <w:color w:val="0000FF"/>
          <w:sz w:val="18"/>
          <w:szCs w:val="18"/>
          <w:lang w:val="el-GR" w:eastAsia="el-GR"/>
        </w:rPr>
        <w:t>άρθρο 147 του ν.4412/2016</w:t>
      </w:r>
      <w:r w:rsidRPr="004F41E0">
        <w:rPr>
          <w:rFonts w:ascii="Times New Roman" w:hAnsi="Times New Roman"/>
          <w:color w:val="000000"/>
          <w:sz w:val="18"/>
          <w:szCs w:val="18"/>
          <w:lang w:val="el-GR" w:eastAsia="el-GR"/>
        </w:rPr>
        <w:t xml:space="preserve"> Όλες οι τμηματικές προθεσμίες υπολογίζονται σε ημερολογιακές ημέρες από την ημέρα υπογραφή της Σύμβασης.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2. Καθορίζονται οι παρακάτω Αποκλειστικές Τμηματικές Προθεσμίες (ΑΠ):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(1). Δέκα πέντε (15) ημερολογιακές ημέρες το αργότερο από την υπογραφή της σύμβασης υποβάλλεται από τον Ανάδοχο το χρονοδιάγραμμα κατασκευής του έργου, όπως προβλέπεται από την παρ. 2.5 ης παρούσας ΣΥ.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(2). Τριάντα (30) ημερολογιακές ημέρες το αργότερο από την υπογραφή της Σύμβασης :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θα υποβληθεί από τον Ανάδοχο το οργανόγραμμα των εργοταξίων, στο οποίο θα περιγράφονται λεπτομερώς τα πλήρη στοιχεία των στελεχών και οι αρμοδιότητες, καθώς επίσης και του εξοπλισμού και των μηχανημάτων, που θα περιλαμβάνει η εργοταξιακή ανάπτυξη για την εκτέλεση του έργου, σύμφωνα με το  </w:t>
      </w:r>
      <w:r w:rsidRPr="004F41E0">
        <w:rPr>
          <w:rFonts w:ascii="Times New Roman" w:hAnsi="Times New Roman"/>
          <w:color w:val="0000FF"/>
          <w:sz w:val="18"/>
          <w:szCs w:val="18"/>
          <w:lang w:val="el-GR" w:eastAsia="el-GR"/>
        </w:rPr>
        <w:t>άρθρο 139 του ν.4412/2016</w:t>
      </w:r>
      <w:r w:rsidRPr="004F41E0">
        <w:rPr>
          <w:rFonts w:ascii="Times New Roman" w:hAnsi="Times New Roman"/>
          <w:color w:val="000000"/>
          <w:sz w:val="18"/>
          <w:szCs w:val="18"/>
          <w:lang w:val="el-GR" w:eastAsia="el-GR"/>
        </w:rPr>
        <w:t xml:space="preserve">, ως ισχύει.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lastRenderedPageBreak/>
        <w:t xml:space="preserve">- θα υποβληθεί από τον Ανάδοχο η Τεχνική Έκθεση ελέγχου της εγκεκριμένης Οριστικής μελέτης και της εγκεκριμένης Γεωτεχνικής μελέτης &amp; έρευνας, σύμφωνα με τα αναφερόμενα στο άρθρο 7.2 της παρούσας ΣΥ.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(3). Όχι αργότερα από σαράντα πέντε (45) ημερολογιακές ημέρες από την υπογραφή της Σύμβασης ο Ανάδοχος υποχρεούται: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να έχει παραδώσει σε λειτουργία τις εργοταξιακές εγκαταστάσεις.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να υποβάλει Πρόγραμμα Υγιεινής και Ασφάλειας σύμφωνα με το ΠΔ.305/96.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να υποβάλει Πρόγραμμα Ποιότητας Έργου, σύμφωνα με την Απόφαση ΔΙΠΑΔ 611/01(ΦΕΚ 1013Β/2-8-01).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(4). Όχι αργότερα από εξήντα (60) ημερολογιακές ημέρες από την υπογραφή της Σύμβασης ο Ανάδοχος υποχρεούται να υποβάλει: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Τα αναγκαία τεχνικά στοιχεία του ενσωματούμενου κύριου εξοπλισμού (προέλευση, τεχνικά φυλλάδια, τεχνικά χαρακτηριστικά, πιστοποιητικά ποιότητας και λοιπά στοιχεία), που θα ενσωματωθεί στο έργο, σύμφωνα με την εγκεκριμένη μελέτη και τις Τεχνικές Προδιαγραφές.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Πλήρως υλοποιημένη τοπογραφική αποτύπωση του φυσικού εδάφους, των υπαρχουσών εγκαταστάσεων και των δικτύων στη περιοχή των έργων, σύμφωνα με τα αναφερόμενα στο άρθρο 7.1 της παρούσας ΣΥ. </w:t>
      </w:r>
    </w:p>
    <w:p w:rsidR="00E77393" w:rsidRPr="004F41E0" w:rsidRDefault="00E77393" w:rsidP="00E77393">
      <w:pPr>
        <w:autoSpaceDE w:val="0"/>
        <w:autoSpaceDN w:val="0"/>
        <w:adjustRightInd w:val="0"/>
        <w:spacing w:line="240" w:lineRule="auto"/>
        <w:jc w:val="left"/>
        <w:rPr>
          <w:rFonts w:ascii="Times New Roman" w:hAnsi="Times New Roman"/>
          <w:i/>
          <w:color w:val="000000"/>
          <w:sz w:val="18"/>
          <w:szCs w:val="18"/>
          <w:lang w:val="el-GR" w:eastAsia="el-GR"/>
        </w:rPr>
      </w:pPr>
      <w:r w:rsidRPr="004F41E0">
        <w:rPr>
          <w:rFonts w:ascii="Times New Roman" w:hAnsi="Times New Roman"/>
          <w:color w:val="000000"/>
          <w:sz w:val="18"/>
          <w:szCs w:val="18"/>
          <w:lang w:val="el-GR" w:eastAsia="el-GR"/>
        </w:rPr>
        <w:t xml:space="preserve">(5). </w:t>
      </w:r>
      <w:r w:rsidRPr="004F41E0">
        <w:rPr>
          <w:rFonts w:ascii="Times New Roman" w:hAnsi="Times New Roman"/>
          <w:i/>
          <w:color w:val="000000"/>
          <w:sz w:val="18"/>
          <w:szCs w:val="18"/>
          <w:lang w:val="el-GR" w:eastAsia="el-GR"/>
        </w:rPr>
        <w:t xml:space="preserve">Όχι αργότερα από τετρακόσιες ογδόντα (480) ημερολογιακές ημέρες από την υπογραφή της σύμβασης θα πρέπει να έχει υλοποιηθεί τουλάχιστον το 40% του φυσικού και οικονομικού αντικειμένου του έργου.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(6). Όχι αργότερα από εννιακόσιες (900) ημερολογιακές ημέρες από την υπογραφή της σύμβασης θα πρέπει να έχει υλοποιηθεί τουλάχιστον το 80% του φυσικού και οικονομικού αντικειμένου του έργου.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p>
    <w:p w:rsidR="00E77393" w:rsidRPr="004F41E0" w:rsidRDefault="00E77393" w:rsidP="00E77393">
      <w:pPr>
        <w:pStyle w:val="Default"/>
        <w:rPr>
          <w:rFonts w:ascii="Times New Roman" w:hAnsi="Times New Roman" w:cs="Times New Roman"/>
          <w:b/>
          <w:sz w:val="18"/>
          <w:szCs w:val="18"/>
          <w:lang w:val="el-GR" w:eastAsia="el-GR"/>
        </w:rPr>
      </w:pPr>
      <w:r w:rsidRPr="004F41E0">
        <w:rPr>
          <w:rFonts w:ascii="Times New Roman" w:hAnsi="Times New Roman" w:cs="Times New Roman"/>
          <w:b/>
          <w:sz w:val="18"/>
          <w:szCs w:val="18"/>
          <w:lang w:val="el-GR" w:eastAsia="el-GR"/>
        </w:rPr>
        <w:t xml:space="preserve">3. Καθορίζονται οι παρακάτω Ενδεικτικές Τμηματικές Προθεσμίες (ΕΠ):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(1). Όχι αργότερα από δέκα (10) ημερολογιακές ημέρες από την υπογραφή της Σύμβασης με τον Ανάδοχο παραδίδεται βεβαίωση / δήλωση παραλα-βής από την Υπηρεσία όλων των διαθέσιμων στοιχείων σχετικά με το έργο συνοδευόμενη από αντίστοιχο πίνακα, στον οποίο παρουσιάζονται τα υπόψη στοιχεία και την ημερομηνία παραλαβής τους.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(2). Όχι αργότερα από εξήντα (60) ημερολογιακές ημέρες από την υπογραφή της Σύμβασης υποβάλλονται ή / και παραδίδονται: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οι προβλεπόμενες από το ΠΔ.305/96 και το ΠΔ.17/96 δηλώσεις και γνωστοποιήσεις για ανάθεση καθηκόντων Τεχνικού Ασφαλείας, Συντονιστή Υγιεινής και Ασφάλειας και Γιατρού Εργασίας.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 Οριστικά Ασφαλιστήρια Συμβόλαια (αν κατά την υπογραφή της σύμβασης υπεβλήθη μόνον το COVER NOTE ή αν κατά τον έλεγχο προέκυψαν παρατηρήσεις) σύμφωνα με τις απαιτήσεις που ορίζονται στο ΑΡΘΡΟ 7.9 της παρούσας ΣΥ και τις ενδεχόμενες παρατηρήσεις της Υπηρεσίας.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(3). Όχι αργότερα από ενενήντα (90) ημερολογιακές ημέρες από την υπογραφή της σύμβασης θα πρέπει να έχει συνταχθεί ο φάκελος και η σχετική μελέτη πυρασφάλειας για την έκδοση του Πιστοποιητικού Πυρασφάλειας. </w:t>
      </w:r>
    </w:p>
    <w:p w:rsidR="00E77393" w:rsidRPr="004F41E0" w:rsidRDefault="00E77393" w:rsidP="00E77393">
      <w:pPr>
        <w:pStyle w:val="30"/>
        <w:spacing w:after="0" w:line="240" w:lineRule="auto"/>
        <w:rPr>
          <w:rFonts w:ascii="Times New Roman" w:hAnsi="Times New Roman" w:cs="Times New Roman"/>
          <w:sz w:val="18"/>
          <w:szCs w:val="18"/>
        </w:rPr>
      </w:pPr>
      <w:bookmarkStart w:id="11" w:name="_Toc474928141"/>
      <w:r w:rsidRPr="004F41E0">
        <w:rPr>
          <w:rFonts w:ascii="Times New Roman" w:hAnsi="Times New Roman" w:cs="Times New Roman"/>
          <w:sz w:val="18"/>
          <w:szCs w:val="18"/>
        </w:rPr>
        <w:t>ΧΡΟΝΙΚΟΣ ΠΡΟΓΡΑΜΜΑΤΙΣΜΟΣ  ΕΡΓΟΥ</w:t>
      </w:r>
      <w:bookmarkEnd w:id="11"/>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υποχρεούται να συντάξει και υποβάλει στην Διευθύνουσα Υπηρεσία, εντός δέκα πέντε (15) ημερών  από την υπογραφή της σύμβασης, Χρονοδιάγραμμα της όλης κατασκευής του Έργου στο οποίο θα τηρούνται η συνολική και οι τμηματικές προθεσμίες (αποκλειστικές και ενδεικτικές) του  άρθρου </w:t>
      </w:r>
      <w:r w:rsidRPr="004F41E0">
        <w:rPr>
          <w:rFonts w:ascii="Times New Roman" w:eastAsia="Times New Roman" w:hAnsi="Times New Roman" w:cs="Times New Roman"/>
          <w:color w:val="008000"/>
          <w:sz w:val="18"/>
          <w:szCs w:val="18"/>
        </w:rPr>
        <w:t>‘</w:t>
      </w:r>
      <w:r w:rsidRPr="004F41E0">
        <w:rPr>
          <w:rFonts w:ascii="Times New Roman" w:eastAsia="Times New Roman" w:hAnsi="Times New Roman" w:cs="Times New Roman"/>
          <w:i/>
          <w:color w:val="008000"/>
          <w:sz w:val="18"/>
          <w:szCs w:val="18"/>
        </w:rPr>
        <w:t>ΠΡΟΘΕΣΜΙΕΣ’</w:t>
      </w:r>
      <w:r w:rsidRPr="004F41E0">
        <w:rPr>
          <w:rFonts w:ascii="Times New Roman" w:eastAsia="Times New Roman" w:hAnsi="Times New Roman" w:cs="Times New Roman"/>
          <w:i/>
          <w:sz w:val="18"/>
          <w:szCs w:val="18"/>
        </w:rPr>
        <w:t xml:space="preserve"> </w:t>
      </w:r>
      <w:r w:rsidRPr="004F41E0">
        <w:rPr>
          <w:rFonts w:ascii="Times New Roman" w:eastAsia="Times New Roman" w:hAnsi="Times New Roman" w:cs="Times New Roman"/>
          <w:sz w:val="18"/>
          <w:szCs w:val="18"/>
        </w:rPr>
        <w:t xml:space="preserve"> καθώς επίσης και οι προθεσμίες που τίθενται σε άλλα </w:t>
      </w:r>
      <w:r w:rsidRPr="004F41E0">
        <w:rPr>
          <w:rFonts w:ascii="Times New Roman" w:eastAsia="Times New Roman" w:hAnsi="Times New Roman" w:cs="Times New Roman"/>
          <w:color w:val="008000"/>
          <w:sz w:val="18"/>
          <w:szCs w:val="18"/>
        </w:rPr>
        <w:t>άρθρα</w:t>
      </w:r>
      <w:r w:rsidRPr="004F41E0">
        <w:rPr>
          <w:rFonts w:ascii="Times New Roman" w:eastAsia="Times New Roman" w:hAnsi="Times New Roman" w:cs="Times New Roman"/>
          <w:sz w:val="18"/>
          <w:szCs w:val="18"/>
        </w:rPr>
        <w:t xml:space="preserve"> της Ε.Σ.Υ. για την ολοκλήρωση ενεργειών που σχετίζονται με την έγκαιρη και ομαλή εξέλιξη του έργου.. Επίσης θα πρέπει να λάβει υπόψη τυχόν αναμενόμενες εγκρίσεις π.χ. μικροτροποποιήσεις ή βελτιώσεις μελετών ή άλλες εκκρεμότητες, οι οποίες θα έχουν έγκαιρα επισημανθεί.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Το χρονοδιάγραμμα αυτό, διέπεται από τις διατάξεις </w:t>
      </w:r>
      <w:r w:rsidRPr="004F41E0">
        <w:rPr>
          <w:rFonts w:ascii="Times New Roman" w:eastAsia="Times New Roman" w:hAnsi="Times New Roman" w:cs="Times New Roman"/>
          <w:color w:val="0000FF"/>
          <w:sz w:val="18"/>
          <w:szCs w:val="18"/>
        </w:rPr>
        <w:t>του άρθρου 145  του Ν. 4412/2016</w:t>
      </w:r>
      <w:r w:rsidRPr="004F41E0">
        <w:rPr>
          <w:rFonts w:ascii="Times New Roman" w:eastAsia="Times New Roman" w:hAnsi="Times New Roman" w:cs="Times New Roman"/>
          <w:sz w:val="18"/>
          <w:szCs w:val="18"/>
        </w:rPr>
        <w:t xml:space="preserve"> και εγκρίνεται με απόφαση της Δ/νουσας το έργο Υπηρεσίας όπως υποβλήθηκε ή τροποποιήθηκε.</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Υπέρβαση των επί μέρους προθεσμιών συνεπιφέρει τις κυρώσεις που προβλέπονται από τη σύμβαση και τις κείμενες διατάξεις.</w:t>
      </w:r>
    </w:p>
    <w:p w:rsidR="00E77393" w:rsidRPr="004F41E0" w:rsidRDefault="00E77393" w:rsidP="00E77393">
      <w:pPr>
        <w:pStyle w:val="30"/>
        <w:spacing w:after="0" w:line="240" w:lineRule="auto"/>
        <w:rPr>
          <w:rFonts w:ascii="Times New Roman" w:hAnsi="Times New Roman" w:cs="Times New Roman"/>
          <w:sz w:val="18"/>
          <w:szCs w:val="18"/>
        </w:rPr>
      </w:pPr>
      <w:bookmarkStart w:id="12" w:name="_Toc474928142"/>
      <w:r w:rsidRPr="004F41E0">
        <w:rPr>
          <w:rFonts w:ascii="Times New Roman" w:hAnsi="Times New Roman" w:cs="Times New Roman"/>
          <w:sz w:val="18"/>
          <w:szCs w:val="18"/>
        </w:rPr>
        <w:t>ΠΟΙΝΙΚΕΣ ΡΗΤΡΕΣ - ΥΠΕΡΒΑΣΗ ΠΡΟΘΕΣΜΙΩΝ</w:t>
      </w:r>
      <w:bookmarkEnd w:id="12"/>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40" w:lineRule="auto"/>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Σε περίπτωση υπέρβασης των συμβατικών τμηματικών προθεσμιών καθώς και της ολικής προθεσμίας ισχύουν οι ποινικές ρήτρες όπως ορίζονται στο </w:t>
      </w:r>
      <w:r w:rsidRPr="004F41E0">
        <w:rPr>
          <w:rFonts w:ascii="Times New Roman" w:eastAsia="Times New Roman" w:hAnsi="Times New Roman" w:cs="Times New Roman"/>
          <w:color w:val="0000FF"/>
          <w:sz w:val="18"/>
          <w:szCs w:val="18"/>
        </w:rPr>
        <w:t>άρθρο 148 του Ν. 4412/2016</w:t>
      </w:r>
      <w:r w:rsidRPr="004F41E0">
        <w:rPr>
          <w:rFonts w:ascii="Times New Roman" w:eastAsia="Times New Roman" w:hAnsi="Times New Roman" w:cs="Times New Roman"/>
          <w:sz w:val="18"/>
          <w:szCs w:val="18"/>
        </w:rPr>
        <w:t>.</w:t>
      </w:r>
    </w:p>
    <w:p w:rsidR="00E77393" w:rsidRPr="004F41E0" w:rsidRDefault="00E77393" w:rsidP="00E77393">
      <w:pPr>
        <w:pStyle w:val="30"/>
        <w:spacing w:after="0" w:line="240" w:lineRule="auto"/>
        <w:rPr>
          <w:rFonts w:ascii="Times New Roman" w:hAnsi="Times New Roman" w:cs="Times New Roman"/>
          <w:sz w:val="18"/>
          <w:szCs w:val="18"/>
        </w:rPr>
      </w:pPr>
      <w:bookmarkStart w:id="13" w:name="_Toc474928143"/>
      <w:r w:rsidRPr="004F41E0">
        <w:rPr>
          <w:rFonts w:ascii="Times New Roman" w:hAnsi="Times New Roman" w:cs="Times New Roman"/>
          <w:sz w:val="18"/>
          <w:szCs w:val="18"/>
        </w:rPr>
        <w:t>ΗΜΕΡΟΛΟΓΙΟ ΕΡΓΟΥ</w:t>
      </w:r>
      <w:bookmarkEnd w:id="13"/>
      <w:r w:rsidRPr="004F41E0">
        <w:rPr>
          <w:rFonts w:ascii="Times New Roman" w:hAnsi="Times New Roman" w:cs="Times New Roman"/>
          <w:sz w:val="18"/>
          <w:szCs w:val="18"/>
        </w:rPr>
        <w:t xml:space="preserve"> </w:t>
      </w:r>
    </w:p>
    <w:p w:rsidR="00E77393" w:rsidRPr="004F41E0" w:rsidRDefault="00E77393" w:rsidP="00E77393">
      <w:pPr>
        <w:widowControl w:val="0"/>
        <w:tabs>
          <w:tab w:val="left" w:pos="98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Κατά την εκτέλεση των εργασιών θα τηρείται ημερολόγιο έργου, σύμφωνα με το </w:t>
      </w:r>
      <w:r w:rsidRPr="004F41E0">
        <w:rPr>
          <w:rFonts w:ascii="Times New Roman" w:hAnsi="Times New Roman"/>
          <w:color w:val="0000FF"/>
          <w:sz w:val="18"/>
          <w:szCs w:val="18"/>
          <w:lang w:val="el-GR" w:eastAsia="el-GR"/>
        </w:rPr>
        <w:t>άρθρο 146 του ν4416/2016</w:t>
      </w:r>
      <w:r w:rsidRPr="004F41E0">
        <w:rPr>
          <w:rFonts w:ascii="Times New Roman" w:hAnsi="Times New Roman"/>
          <w:sz w:val="18"/>
          <w:szCs w:val="18"/>
          <w:lang w:val="el-GR" w:eastAsia="el-GR"/>
        </w:rPr>
        <w:t xml:space="preserve">. </w:t>
      </w:r>
    </w:p>
    <w:p w:rsidR="00E77393" w:rsidRPr="004F41E0" w:rsidRDefault="00E77393" w:rsidP="00E77393">
      <w:pPr>
        <w:widowControl w:val="0"/>
        <w:tabs>
          <w:tab w:val="left" w:pos="98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Εφόσον ο ανάδοχος παραλείπει την υποχρέωσή του για καθημερινή τήρηση ημερολογίου, επιβάλλεται ειδική ποινική ρήτρα ύψους  100 € για κάθε ημέρα παράλειψης.</w:t>
      </w:r>
    </w:p>
    <w:p w:rsidR="00E77393" w:rsidRPr="004F41E0" w:rsidRDefault="00E77393" w:rsidP="00E77393">
      <w:pPr>
        <w:pStyle w:val="10"/>
        <w:rPr>
          <w:rFonts w:ascii="Times New Roman" w:hAnsi="Times New Roman" w:cs="Times New Roman"/>
          <w:sz w:val="18"/>
          <w:szCs w:val="18"/>
          <w:lang w:val="el-GR"/>
        </w:rPr>
      </w:pPr>
      <w:bookmarkStart w:id="14" w:name="_Toc474928144"/>
      <w:bookmarkEnd w:id="14"/>
    </w:p>
    <w:p w:rsidR="00E77393" w:rsidRPr="004F41E0" w:rsidRDefault="00E77393" w:rsidP="00E77393">
      <w:pPr>
        <w:pStyle w:val="20"/>
        <w:numPr>
          <w:ilvl w:val="0"/>
          <w:numId w:val="0"/>
        </w:numPr>
        <w:rPr>
          <w:rFonts w:ascii="Times New Roman" w:hAnsi="Times New Roman" w:cs="Times New Roman"/>
          <w:sz w:val="18"/>
          <w:szCs w:val="18"/>
        </w:rPr>
      </w:pPr>
      <w:bookmarkStart w:id="15" w:name="_Toc474928145"/>
      <w:r w:rsidRPr="004F41E0">
        <w:rPr>
          <w:rFonts w:ascii="Times New Roman" w:hAnsi="Times New Roman" w:cs="Times New Roman"/>
          <w:sz w:val="18"/>
          <w:szCs w:val="18"/>
        </w:rPr>
        <w:t>ΟΙΚΟΝΟΜΙΚΑ ΣΤΟΙΧΕΙΑ ΤΗΣ ΕΡΓΟΛΑΒΙΑΣ</w:t>
      </w:r>
      <w:bookmarkEnd w:id="15"/>
      <w:r w:rsidRPr="004F41E0">
        <w:rPr>
          <w:rFonts w:ascii="Times New Roman" w:hAnsi="Times New Roman" w:cs="Times New Roman"/>
          <w:sz w:val="18"/>
          <w:szCs w:val="18"/>
        </w:rPr>
        <w:t xml:space="preserve"> </w:t>
      </w:r>
    </w:p>
    <w:p w:rsidR="00E77393" w:rsidRPr="004F41E0" w:rsidRDefault="00E77393" w:rsidP="00E77393">
      <w:pPr>
        <w:pStyle w:val="30"/>
        <w:spacing w:after="0" w:line="240" w:lineRule="auto"/>
        <w:rPr>
          <w:rFonts w:ascii="Times New Roman" w:hAnsi="Times New Roman" w:cs="Times New Roman"/>
          <w:sz w:val="18"/>
          <w:szCs w:val="18"/>
        </w:rPr>
      </w:pPr>
      <w:bookmarkStart w:id="16" w:name="_Toc474928146"/>
      <w:r w:rsidRPr="004F41E0">
        <w:rPr>
          <w:rFonts w:ascii="Times New Roman" w:hAnsi="Times New Roman" w:cs="Times New Roman"/>
          <w:sz w:val="18"/>
          <w:szCs w:val="18"/>
        </w:rPr>
        <w:t>ΧΡΗΜΑΤΟΔΟΤΗΣΗ ΕΡΓΟΥ</w:t>
      </w:r>
      <w:bookmarkEnd w:id="16"/>
    </w:p>
    <w:p w:rsidR="00E77393" w:rsidRPr="004F41E0" w:rsidRDefault="00E77393" w:rsidP="00E77393">
      <w:pPr>
        <w:widowControl w:val="0"/>
        <w:tabs>
          <w:tab w:val="left" w:pos="985"/>
        </w:tabs>
        <w:spacing w:line="240" w:lineRule="auto"/>
        <w:rPr>
          <w:rFonts w:ascii="Times New Roman" w:hAnsi="Times New Roman"/>
          <w:sz w:val="18"/>
          <w:szCs w:val="18"/>
          <w:lang w:val="el-GR" w:eastAsia="el-GR"/>
        </w:rPr>
      </w:pPr>
      <w:r w:rsidRPr="004F41E0">
        <w:rPr>
          <w:rFonts w:ascii="Times New Roman" w:hAnsi="Times New Roman"/>
          <w:color w:val="FF0000"/>
          <w:sz w:val="18"/>
          <w:szCs w:val="18"/>
          <w:lang w:val="el-GR" w:eastAsia="el-GR"/>
        </w:rPr>
        <w:t xml:space="preserve">Το έργο χρηματοδοτείται από Πιστώσεις του </w:t>
      </w:r>
      <w:r w:rsidR="00B53578" w:rsidRPr="004F41E0">
        <w:rPr>
          <w:rFonts w:ascii="Times New Roman" w:hAnsi="Times New Roman"/>
          <w:color w:val="FF0000"/>
          <w:sz w:val="18"/>
          <w:szCs w:val="18"/>
          <w:lang w:val="el-GR" w:eastAsia="el-GR"/>
        </w:rPr>
        <w:t>………………………………………………………..</w:t>
      </w:r>
      <w:r w:rsidRPr="004F41E0">
        <w:rPr>
          <w:rFonts w:ascii="Times New Roman" w:hAnsi="Times New Roman"/>
          <w:sz w:val="18"/>
          <w:szCs w:val="18"/>
          <w:lang w:val="el-GR" w:eastAsia="el-GR"/>
        </w:rPr>
        <w:t xml:space="preserve"> Το ποσό των </w:t>
      </w:r>
      <w:r w:rsidR="00B53578" w:rsidRPr="004F41E0">
        <w:rPr>
          <w:rFonts w:ascii="Times New Roman" w:hAnsi="Times New Roman"/>
          <w:sz w:val="18"/>
          <w:szCs w:val="18"/>
          <w:lang w:val="el-GR" w:eastAsia="el-GR"/>
        </w:rPr>
        <w:t>15.500,00</w:t>
      </w:r>
      <w:r w:rsidRPr="004F41E0">
        <w:rPr>
          <w:rFonts w:ascii="Times New Roman" w:hAnsi="Times New Roman"/>
          <w:sz w:val="18"/>
          <w:szCs w:val="18"/>
          <w:lang w:val="el-GR" w:eastAsia="el-GR"/>
        </w:rPr>
        <w:t xml:space="preserve"> € (με ΦΠΑ) βαρύνει αποκλειστικά τον Κύριο του Έργου και αφορά τις ιδιωτικές συνδέσεις της εργολαβίας</w:t>
      </w:r>
    </w:p>
    <w:p w:rsidR="00E77393" w:rsidRPr="004F41E0" w:rsidRDefault="00E77393" w:rsidP="00E77393">
      <w:pPr>
        <w:widowControl w:val="0"/>
        <w:tabs>
          <w:tab w:val="left" w:pos="985"/>
        </w:tabs>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Το έργο υπόκειται στις κρατήσεις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E77393" w:rsidRPr="004F41E0" w:rsidRDefault="00E77393" w:rsidP="00E77393">
      <w:pPr>
        <w:pStyle w:val="30"/>
        <w:spacing w:after="0" w:line="240" w:lineRule="auto"/>
        <w:rPr>
          <w:rFonts w:ascii="Times New Roman" w:hAnsi="Times New Roman" w:cs="Times New Roman"/>
          <w:sz w:val="18"/>
          <w:szCs w:val="18"/>
        </w:rPr>
      </w:pPr>
      <w:bookmarkStart w:id="17" w:name="_Toc474928147"/>
      <w:r w:rsidRPr="004F41E0">
        <w:rPr>
          <w:rFonts w:ascii="Times New Roman" w:hAnsi="Times New Roman" w:cs="Times New Roman"/>
          <w:sz w:val="18"/>
          <w:szCs w:val="18"/>
        </w:rPr>
        <w:t>ΡΗΤΡΑ ΠΡΟΣΘΕΤΗΣ ΚΑΤΑΒΟΛΗΣ (ΠΡΙΜ) ΣΤΟΝ ΑΝΑΔΟΧΟ</w:t>
      </w:r>
      <w:bookmarkEnd w:id="17"/>
      <w:r w:rsidRPr="004F41E0">
        <w:rPr>
          <w:rFonts w:ascii="Times New Roman" w:hAnsi="Times New Roman" w:cs="Times New Roman"/>
          <w:sz w:val="18"/>
          <w:szCs w:val="18"/>
        </w:rPr>
        <w:t xml:space="preserve"> </w:t>
      </w:r>
    </w:p>
    <w:p w:rsidR="00E77393" w:rsidRPr="004F41E0" w:rsidRDefault="00E77393" w:rsidP="00E77393">
      <w:pPr>
        <w:spacing w:line="240" w:lineRule="auto"/>
        <w:rPr>
          <w:rFonts w:ascii="Times New Roman" w:hAnsi="Times New Roman"/>
          <w:sz w:val="18"/>
          <w:szCs w:val="18"/>
          <w:lang w:val="el-GR"/>
        </w:rPr>
      </w:pPr>
      <w:r w:rsidRPr="004F41E0">
        <w:rPr>
          <w:rFonts w:ascii="Times New Roman" w:hAnsi="Times New Roman"/>
          <w:sz w:val="18"/>
          <w:szCs w:val="18"/>
          <w:lang w:val="el-GR"/>
        </w:rPr>
        <w:t>Για το παρόν έργο δεν προβλέπεται ρήτρα πρόσθετης καταβολής (πριμ).</w:t>
      </w:r>
    </w:p>
    <w:p w:rsidR="00E77393" w:rsidRPr="004F41E0" w:rsidRDefault="00E77393" w:rsidP="00E77393">
      <w:pPr>
        <w:pStyle w:val="30"/>
        <w:spacing w:after="0" w:line="240" w:lineRule="auto"/>
        <w:rPr>
          <w:rFonts w:ascii="Times New Roman" w:hAnsi="Times New Roman" w:cs="Times New Roman"/>
          <w:sz w:val="18"/>
          <w:szCs w:val="18"/>
        </w:rPr>
      </w:pPr>
      <w:bookmarkStart w:id="18" w:name="_Toc474928148"/>
      <w:r w:rsidRPr="004F41E0">
        <w:rPr>
          <w:rFonts w:ascii="Times New Roman" w:hAnsi="Times New Roman" w:cs="Times New Roman"/>
          <w:sz w:val="18"/>
          <w:szCs w:val="18"/>
        </w:rPr>
        <w:t>ΠΡΟΚΑΤΑΒΟΛΕΣ</w:t>
      </w:r>
      <w:bookmarkEnd w:id="18"/>
    </w:p>
    <w:p w:rsidR="00E77393" w:rsidRPr="004F41E0" w:rsidRDefault="00E77393" w:rsidP="00E77393">
      <w:pPr>
        <w:pStyle w:val="Bodytext1CharChar"/>
        <w:shd w:val="clear" w:color="auto" w:fill="auto"/>
        <w:tabs>
          <w:tab w:val="left" w:pos="985"/>
        </w:tabs>
        <w:spacing w:line="240" w:lineRule="auto"/>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Ισχύουν τα αναγραφόμενα στο αντίστοιχο άρθρο  του τεύχους  Διακήρυξης της παρούσας εργολαβίας. (</w:t>
      </w:r>
      <w:r w:rsidRPr="004F41E0">
        <w:rPr>
          <w:rFonts w:ascii="Times New Roman" w:eastAsia="Times New Roman" w:hAnsi="Times New Roman" w:cs="Times New Roman"/>
          <w:color w:val="993366"/>
          <w:sz w:val="18"/>
          <w:szCs w:val="18"/>
          <w:lang w:eastAsia="en-US"/>
        </w:rPr>
        <w:t>άρθρο 16</w:t>
      </w:r>
      <w:r w:rsidRPr="004F41E0">
        <w:rPr>
          <w:rFonts w:ascii="Times New Roman" w:eastAsia="Times New Roman" w:hAnsi="Times New Roman" w:cs="Times New Roman"/>
          <w:sz w:val="18"/>
          <w:szCs w:val="18"/>
        </w:rPr>
        <w:t>).</w:t>
      </w:r>
    </w:p>
    <w:p w:rsidR="00E77393" w:rsidRPr="004F41E0" w:rsidRDefault="00E77393" w:rsidP="00E77393">
      <w:pPr>
        <w:pStyle w:val="30"/>
        <w:spacing w:after="0" w:line="240" w:lineRule="auto"/>
        <w:rPr>
          <w:rFonts w:ascii="Times New Roman" w:hAnsi="Times New Roman" w:cs="Times New Roman"/>
          <w:sz w:val="18"/>
          <w:szCs w:val="18"/>
        </w:rPr>
      </w:pPr>
      <w:bookmarkStart w:id="19" w:name="_Toc474928149"/>
      <w:r w:rsidRPr="004F41E0">
        <w:rPr>
          <w:rFonts w:ascii="Times New Roman" w:hAnsi="Times New Roman" w:cs="Times New Roman"/>
          <w:sz w:val="18"/>
          <w:szCs w:val="18"/>
        </w:rPr>
        <w:t>ΓΕΝΙΚΑ ΕΞΟΔΑ - ΟΦΕΛΟΣ ΕΡΓΟΛΗΠΤΙΚΗΣ ΕΠΙΧΕΙΡΗΣΗΣ.</w:t>
      </w:r>
      <w:bookmarkEnd w:id="19"/>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Το ποσοστό για γενικά και επισφαλή έξοδα, όφελος εργολάβου κ.λπ. είναι δέκα οκτώ στα εκατό (18%) της αξίας των εργασιών, που υπολογίζεται με βάση τις τιμές του Συμβατικού Τιμολογίου και των τυχόν Νέων Τιμών Μονάδας.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Κάθε τιμή μονάδας του τιμολογίου περιλαμβάνει όλες τις κάθε είδους επιβαρύνσεις που αναφέρονται στους Γενικούς Όρους του </w:t>
      </w:r>
      <w:r w:rsidRPr="004F41E0">
        <w:rPr>
          <w:rFonts w:ascii="Times New Roman" w:eastAsia="Times New Roman" w:hAnsi="Times New Roman" w:cs="Times New Roman"/>
          <w:sz w:val="18"/>
          <w:szCs w:val="18"/>
        </w:rPr>
        <w:lastRenderedPageBreak/>
        <w:t xml:space="preserve">Τιμολογίου.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Φόρος Προστιθέμενης Αξίας (Φ.Π.Α.) επί των τιμολογίων εισπράξεων του Αναδόχου επιβαρύνει τον Κ.τ.Ε. </w:t>
      </w:r>
    </w:p>
    <w:p w:rsidR="00E77393" w:rsidRPr="004F41E0" w:rsidRDefault="00E77393" w:rsidP="00E77393">
      <w:pPr>
        <w:pStyle w:val="30"/>
        <w:spacing w:after="0" w:line="240" w:lineRule="auto"/>
        <w:rPr>
          <w:rFonts w:ascii="Times New Roman" w:hAnsi="Times New Roman" w:cs="Times New Roman"/>
          <w:sz w:val="18"/>
          <w:szCs w:val="18"/>
        </w:rPr>
      </w:pPr>
      <w:bookmarkStart w:id="20" w:name="_Toc474928150"/>
      <w:r w:rsidRPr="004F41E0">
        <w:rPr>
          <w:rFonts w:ascii="Times New Roman" w:hAnsi="Times New Roman" w:cs="Times New Roman"/>
          <w:sz w:val="18"/>
          <w:szCs w:val="18"/>
        </w:rPr>
        <w:t>ΠΛΗΡΩΜΕΣ - ΚΡΑΤΗΣΕΙΣ</w:t>
      </w:r>
      <w:bookmarkEnd w:id="20"/>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Οι πιστοποιήσεις για τις εργασίες που θα εκτελεσθούν θα συντάσσονται με μέριμνα και ευθύνη του Αναδόχου, σύμφωνα με τις διατάξεις του </w:t>
      </w:r>
      <w:r w:rsidRPr="004F41E0">
        <w:rPr>
          <w:rFonts w:ascii="Times New Roman" w:eastAsia="Times New Roman" w:hAnsi="Times New Roman" w:cs="Times New Roman"/>
          <w:color w:val="0000FF"/>
          <w:sz w:val="18"/>
          <w:szCs w:val="18"/>
        </w:rPr>
        <w:t>άρθρου 152 του Ν. 4412/2016</w:t>
      </w:r>
      <w:r w:rsidRPr="004F41E0">
        <w:rPr>
          <w:rFonts w:ascii="Times New Roman" w:eastAsia="Times New Roman" w:hAnsi="Times New Roman" w:cs="Times New Roman"/>
          <w:sz w:val="18"/>
          <w:szCs w:val="18"/>
        </w:rPr>
        <w:t xml:space="preserve">  και θα υποβάλλονται στην Υπηρεσία σε χρονικά διαστήματα όχι μικρότερα από ένα μήνα.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Επίσης θα ισχύουν τα εξής: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Οι πληρωμές θα διενεργούνται βάσει πιστοποιήσεων και θα υπόκεινται στις νόμιμες κρατήσεις εγγυήσεων.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Οι επί των πιστοποιήσεων κρατήσεις είναι οι ισχύουσες κατά το χρόνο δημοπράτησης που αφορούν στην εκτέλεση των εργασιών. Οι κρατήσεις θα είναι αυτές που προβλέπονται για έργα εγγεγραμμένα στο ΠΔΕ.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Προ της εισπράξεως των πιστοποιήσεων ο Ανάδοχος υποχρεούται να προσκομίσει τα κάτωθι δικαιολογητικά: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α) Επίσημο τιμολόγιο καταβαλλομένου φόρου προστιθέμενης αξίας.</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β) Βεβαίωση φορολογικής και ασφαλιστικής ενημερότητας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γ) Γραμμάτιο εισπράξεως της καταβολής του υπέρ του Δημοσίου φόρου εισοδήματος</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δ) Όλες τις ισχύουσες κρατήσεις. </w:t>
      </w:r>
    </w:p>
    <w:p w:rsidR="00E77393" w:rsidRPr="004F41E0" w:rsidRDefault="00E77393" w:rsidP="00E77393">
      <w:pPr>
        <w:pStyle w:val="30"/>
        <w:spacing w:after="0" w:line="240" w:lineRule="auto"/>
        <w:rPr>
          <w:rFonts w:ascii="Times New Roman" w:hAnsi="Times New Roman" w:cs="Times New Roman"/>
          <w:sz w:val="18"/>
          <w:szCs w:val="18"/>
        </w:rPr>
      </w:pPr>
      <w:bookmarkStart w:id="21" w:name="_Toc474928151"/>
      <w:r w:rsidRPr="004F41E0">
        <w:rPr>
          <w:rFonts w:ascii="Times New Roman" w:hAnsi="Times New Roman" w:cs="Times New Roman"/>
          <w:sz w:val="18"/>
          <w:szCs w:val="18"/>
        </w:rPr>
        <w:t>ΑΝΑΘΕΩΡΗΣΗ ΤΙΜΩΝ</w:t>
      </w:r>
      <w:bookmarkEnd w:id="21"/>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Για την αναθεώρηση της συμβατικής αξίας των έργων ισχύουν οι διατάξεις που καθορίζονται από </w:t>
      </w:r>
      <w:r w:rsidRPr="004F41E0">
        <w:rPr>
          <w:rFonts w:ascii="Times New Roman" w:eastAsia="Times New Roman" w:hAnsi="Times New Roman" w:cs="Times New Roman"/>
          <w:color w:val="0000FF"/>
          <w:sz w:val="18"/>
          <w:szCs w:val="18"/>
        </w:rPr>
        <w:t>το άρθρο 153 του ν.4412/2016</w:t>
      </w:r>
      <w:r w:rsidRPr="004F41E0">
        <w:rPr>
          <w:rFonts w:ascii="Times New Roman" w:eastAsia="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Σε κάθε Λογαριασμό για τον προσδιορισμό της αναθεώρησης θα υποβάλλεται Πίνακας κατανομής εργασιών. </w:t>
      </w:r>
    </w:p>
    <w:p w:rsidR="00E77393" w:rsidRPr="004F41E0" w:rsidRDefault="00E77393" w:rsidP="00E77393">
      <w:pPr>
        <w:pStyle w:val="30"/>
        <w:spacing w:after="0" w:line="240" w:lineRule="auto"/>
        <w:rPr>
          <w:rFonts w:ascii="Times New Roman" w:hAnsi="Times New Roman" w:cs="Times New Roman"/>
          <w:sz w:val="18"/>
          <w:szCs w:val="18"/>
        </w:rPr>
      </w:pPr>
      <w:bookmarkStart w:id="22" w:name="_Toc474928152"/>
      <w:r w:rsidRPr="004F41E0">
        <w:rPr>
          <w:rFonts w:ascii="Times New Roman" w:hAnsi="Times New Roman" w:cs="Times New Roman"/>
          <w:sz w:val="18"/>
          <w:szCs w:val="18"/>
        </w:rPr>
        <w:t>ΤΡΟΠΟΠΟΙΗΣΗ ΤΟΥ ΠΡΟΫΠΟΛΟΓΙΣΜΟΥ-ΤΙΜΕΣ ΜΟΝΑΔΟΣ ΝΕΩΝ ΕΡΓΑΣΙΩΝ</w:t>
      </w:r>
      <w:bookmarkEnd w:id="22"/>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υποχρεούται να εκτελέσει το έργο, όπως αυτό ήθελε τροποποιηθεί κατά είδος και ποσότητες από την Υπηρεσία  σύμφωνα με τα οριζόμενα στις διατάξεις των  </w:t>
      </w:r>
      <w:r w:rsidRPr="004F41E0">
        <w:rPr>
          <w:rFonts w:ascii="Times New Roman" w:eastAsia="Times New Roman" w:hAnsi="Times New Roman" w:cs="Times New Roman"/>
          <w:color w:val="0000FF"/>
          <w:sz w:val="18"/>
          <w:szCs w:val="18"/>
        </w:rPr>
        <w:t>άρθρων 132  και 156 του Ν. 4412/2016</w:t>
      </w:r>
      <w:r w:rsidRPr="004F41E0">
        <w:rPr>
          <w:rFonts w:ascii="Times New Roman" w:eastAsia="Times New Roman" w:hAnsi="Times New Roman" w:cs="Times New Roman"/>
          <w:sz w:val="18"/>
          <w:szCs w:val="18"/>
        </w:rPr>
        <w:t>.</w:t>
      </w:r>
    </w:p>
    <w:p w:rsidR="00E77393" w:rsidRPr="004F41E0" w:rsidRDefault="00E77393" w:rsidP="00E77393">
      <w:pPr>
        <w:pStyle w:val="10"/>
        <w:rPr>
          <w:rFonts w:ascii="Times New Roman" w:hAnsi="Times New Roman" w:cs="Times New Roman"/>
          <w:sz w:val="18"/>
          <w:szCs w:val="18"/>
          <w:lang w:val="el-GR"/>
        </w:rPr>
      </w:pPr>
      <w:bookmarkStart w:id="23" w:name="_Toc474928153"/>
      <w:bookmarkEnd w:id="23"/>
    </w:p>
    <w:p w:rsidR="00E77393" w:rsidRPr="004F41E0" w:rsidRDefault="00E77393" w:rsidP="00E77393">
      <w:pPr>
        <w:pStyle w:val="20"/>
        <w:spacing w:line="240" w:lineRule="auto"/>
        <w:ind w:left="578" w:hanging="578"/>
        <w:rPr>
          <w:rFonts w:ascii="Times New Roman" w:hAnsi="Times New Roman" w:cs="Times New Roman"/>
          <w:sz w:val="18"/>
          <w:szCs w:val="18"/>
        </w:rPr>
      </w:pPr>
      <w:bookmarkStart w:id="24" w:name="_Toc474928154"/>
      <w:r w:rsidRPr="004F41E0">
        <w:rPr>
          <w:rFonts w:ascii="Times New Roman" w:hAnsi="Times New Roman" w:cs="Times New Roman"/>
          <w:sz w:val="18"/>
          <w:szCs w:val="18"/>
        </w:rPr>
        <w:t>ΠΟΣΟΤΙΚΑ ΣΤΟΙΧΕΙΑ ΤΗΣ ΕΡΓΟΛΑΒΙΑΣ</w:t>
      </w:r>
      <w:bookmarkEnd w:id="24"/>
      <w:r w:rsidRPr="004F41E0">
        <w:rPr>
          <w:rFonts w:ascii="Times New Roman" w:hAnsi="Times New Roman" w:cs="Times New Roman"/>
          <w:sz w:val="18"/>
          <w:szCs w:val="18"/>
        </w:rPr>
        <w:t xml:space="preserve"> </w:t>
      </w:r>
    </w:p>
    <w:p w:rsidR="00E77393" w:rsidRPr="004F41E0" w:rsidRDefault="00E77393" w:rsidP="00E77393">
      <w:pPr>
        <w:pStyle w:val="30"/>
        <w:spacing w:before="120" w:after="0" w:line="240" w:lineRule="auto"/>
        <w:rPr>
          <w:rFonts w:ascii="Times New Roman" w:hAnsi="Times New Roman" w:cs="Times New Roman"/>
          <w:sz w:val="18"/>
          <w:szCs w:val="18"/>
        </w:rPr>
      </w:pPr>
      <w:bookmarkStart w:id="25" w:name="_Toc474928155"/>
      <w:r w:rsidRPr="004F41E0">
        <w:rPr>
          <w:rFonts w:ascii="Times New Roman" w:hAnsi="Times New Roman" w:cs="Times New Roman"/>
          <w:sz w:val="18"/>
          <w:szCs w:val="18"/>
        </w:rPr>
        <w:t>ΕΠΙΜΕΤΡΗΣΕΙΣ</w:t>
      </w:r>
      <w:bookmarkEnd w:id="25"/>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Για τις Επιμετρήσεις ισχύουν γενικά οι διατάξεις του άρθρου </w:t>
      </w:r>
      <w:r w:rsidRPr="004F41E0">
        <w:rPr>
          <w:rFonts w:ascii="Times New Roman" w:eastAsia="Times New Roman" w:hAnsi="Times New Roman" w:cs="Times New Roman"/>
          <w:color w:val="0000FF"/>
          <w:sz w:val="18"/>
          <w:szCs w:val="18"/>
        </w:rPr>
        <w:t>151 του ν.4412/2016</w:t>
      </w:r>
      <w:r w:rsidRPr="004F41E0">
        <w:rPr>
          <w:rFonts w:ascii="Times New Roman" w:eastAsia="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Για κάθε φάση επιμέτρησης του έργου απαιτείται η υποβολή εκ μέρους του αναδόχου των αντιστοίχων επιμετρητικών στοιχείων, τα οποία υποβάλλονται σε έντυπη και ψηφιακή μορφή.</w:t>
      </w:r>
    </w:p>
    <w:p w:rsidR="00E77393" w:rsidRPr="004F41E0" w:rsidRDefault="00E77393" w:rsidP="00E77393">
      <w:pPr>
        <w:pStyle w:val="30"/>
        <w:spacing w:after="0" w:line="240" w:lineRule="auto"/>
        <w:rPr>
          <w:rFonts w:ascii="Times New Roman" w:hAnsi="Times New Roman" w:cs="Times New Roman"/>
          <w:sz w:val="18"/>
          <w:szCs w:val="18"/>
        </w:rPr>
      </w:pPr>
      <w:bookmarkStart w:id="26" w:name="_Toc474928156"/>
      <w:r w:rsidRPr="004F41E0">
        <w:rPr>
          <w:rFonts w:ascii="Times New Roman" w:hAnsi="Times New Roman" w:cs="Times New Roman"/>
          <w:sz w:val="18"/>
          <w:szCs w:val="18"/>
        </w:rPr>
        <w:t>ΑΠΟΛΟΓΙΣΤΙΚΕΣ ΕΡΓΑΣΙΕΣ</w:t>
      </w:r>
      <w:bookmarkEnd w:id="26"/>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Η αναθέτουσα αρχή μπορεί να δώσει εντολή στον Ανάδοχο να εκτελέσει απολογιστικές εργασίες, σύμφωνα με </w:t>
      </w:r>
      <w:r w:rsidRPr="004F41E0">
        <w:rPr>
          <w:rFonts w:ascii="Times New Roman" w:eastAsia="Times New Roman" w:hAnsi="Times New Roman" w:cs="Times New Roman"/>
          <w:color w:val="0000FF"/>
          <w:sz w:val="18"/>
          <w:szCs w:val="18"/>
        </w:rPr>
        <w:t>το άρθρο 154 του ν.4412/16</w:t>
      </w:r>
      <w:r w:rsidRPr="004F41E0">
        <w:rPr>
          <w:rFonts w:ascii="Times New Roman" w:eastAsia="Times New Roman" w:hAnsi="Times New Roman" w:cs="Times New Roman"/>
          <w:sz w:val="18"/>
          <w:szCs w:val="18"/>
        </w:rPr>
        <w:t xml:space="preserve">, τις οποίες ο Ανάδοχος είναι υποχρεωμένος να εκτελέσει. </w:t>
      </w:r>
    </w:p>
    <w:p w:rsidR="00E77393" w:rsidRPr="004F41E0" w:rsidRDefault="00E77393" w:rsidP="00E77393">
      <w:pPr>
        <w:spacing w:line="240" w:lineRule="auto"/>
        <w:rPr>
          <w:rFonts w:ascii="Times New Roman" w:hAnsi="Times New Roman"/>
          <w:b/>
          <w:bCs/>
          <w:sz w:val="18"/>
          <w:szCs w:val="18"/>
          <w:lang w:val="el-GR"/>
        </w:rPr>
      </w:pPr>
      <w:r w:rsidRPr="004F41E0">
        <w:rPr>
          <w:rFonts w:ascii="Times New Roman" w:hAnsi="Times New Roman"/>
          <w:sz w:val="18"/>
          <w:szCs w:val="18"/>
          <w:lang w:val="el-GR"/>
        </w:rPr>
        <w:t>Ο χρόνος συντήρησης των απολογιστικών εργασιών του έργου θα είναι ο ίδιος με το χρόνο συντήρησης των λοιπών εργασιών του έργου.</w:t>
      </w:r>
    </w:p>
    <w:p w:rsidR="00E77393" w:rsidRPr="004F41E0" w:rsidRDefault="00E77393" w:rsidP="00E77393">
      <w:pPr>
        <w:pStyle w:val="10"/>
        <w:rPr>
          <w:rFonts w:ascii="Times New Roman" w:hAnsi="Times New Roman" w:cs="Times New Roman"/>
          <w:sz w:val="18"/>
          <w:szCs w:val="18"/>
          <w:lang w:val="el-GR"/>
        </w:rPr>
      </w:pPr>
      <w:bookmarkStart w:id="27" w:name="_Toc474928157"/>
      <w:bookmarkEnd w:id="27"/>
    </w:p>
    <w:p w:rsidR="00E77393" w:rsidRPr="004F41E0" w:rsidRDefault="00E77393" w:rsidP="00E77393">
      <w:pPr>
        <w:pStyle w:val="20"/>
        <w:rPr>
          <w:rFonts w:ascii="Times New Roman" w:hAnsi="Times New Roman" w:cs="Times New Roman"/>
          <w:sz w:val="18"/>
          <w:szCs w:val="18"/>
        </w:rPr>
      </w:pPr>
      <w:bookmarkStart w:id="28" w:name="_Toc474928158"/>
      <w:r w:rsidRPr="004F41E0">
        <w:rPr>
          <w:rFonts w:ascii="Times New Roman" w:hAnsi="Times New Roman" w:cs="Times New Roman"/>
          <w:sz w:val="18"/>
          <w:szCs w:val="18"/>
        </w:rPr>
        <w:t>ΠΟΙΟΤΙΚΑ ΣΤΟΙΧΕΙΑ ΤΗΣ ΕΡΓΟΛΑΒΙΑΣ</w:t>
      </w:r>
      <w:bookmarkEnd w:id="28"/>
    </w:p>
    <w:p w:rsidR="00E77393" w:rsidRPr="004F41E0" w:rsidRDefault="00E77393" w:rsidP="00E77393">
      <w:pPr>
        <w:pStyle w:val="30"/>
        <w:spacing w:line="240" w:lineRule="auto"/>
        <w:rPr>
          <w:rFonts w:ascii="Times New Roman" w:hAnsi="Times New Roman" w:cs="Times New Roman"/>
          <w:sz w:val="18"/>
          <w:szCs w:val="18"/>
        </w:rPr>
      </w:pPr>
      <w:bookmarkStart w:id="29" w:name="_Toc474928159"/>
      <w:r w:rsidRPr="004F41E0">
        <w:rPr>
          <w:rFonts w:ascii="Times New Roman" w:hAnsi="Times New Roman" w:cs="Times New Roman"/>
          <w:sz w:val="18"/>
          <w:szCs w:val="18"/>
        </w:rPr>
        <w:t>ΔΙΑΣΦΑΛΙΣΗ ΠΟΙΟΤΗΤΑΣ ΚΑΙ ΕΛΕΓΧΟΣ ΠΟΙΟΤΗΤΑΣ</w:t>
      </w:r>
      <w:bookmarkEnd w:id="29"/>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ΚΑΝΟΝΙΣΜΟΙ ΚΑΙ ΓΕΝΙΚΕΣ ΥΠΟΧΡΕΩΣΕΙΣ</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1.Ο καθορισμός των οποιωνδήποτε στοιχείων και οδηγιών εκτέλεσης των εργασιών, που προβλέπεται από τα Συμβατικά Τεύχη, δεν απαλλάσσει τον Ανάδοχο από την υποχρέωση να λαμβάνει όλα τα απαραίτητα μέτρα για την άρτια εκτέλεση και εμφάνιση των επί μέρους εργασιών που συνθέτουν το έργο. Έστω και αν δεν ορίζεται κάτι στα Συμβατικά Τεύχη ή στις οδηγίες και εντολές της Υπηρεσίας, κάθε απλό ή σύνθετο τμήμα του έργου πρέπει να είναι άρτιο τόσο ως προς την κατασκευή και άμεμπτη εμφάνισή του, όσο και ως προς την εναρμόνισή του με τα λοιπά τμήματα του έργου και να πληροί το σκοπό που προορίζεται να εξυπηρετήσει.</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2. Για τον ποιοτικό έλεγχο των υλικών των τμηματικών και ολοκληρωμένων κατασκευών ισχύουν τα αναφερόμενα: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α. Στο </w:t>
      </w:r>
      <w:r w:rsidRPr="004F41E0">
        <w:rPr>
          <w:rFonts w:ascii="Times New Roman" w:hAnsi="Times New Roman"/>
          <w:color w:val="0000FF"/>
          <w:sz w:val="18"/>
          <w:szCs w:val="18"/>
          <w:lang w:val="el-GR"/>
        </w:rPr>
        <w:t>άρθρο 158 του ν4412/16</w:t>
      </w:r>
      <w:r w:rsidRPr="004F41E0">
        <w:rPr>
          <w:rFonts w:ascii="Times New Roman" w:hAnsi="Times New Roman"/>
          <w:sz w:val="18"/>
          <w:szCs w:val="18"/>
          <w:lang w:val="el-GR"/>
        </w:rPr>
        <w:t xml:space="preserve"> και </w:t>
      </w:r>
      <w:r w:rsidRPr="004F41E0">
        <w:rPr>
          <w:rFonts w:ascii="Times New Roman" w:hAnsi="Times New Roman"/>
          <w:color w:val="0000FF"/>
          <w:sz w:val="18"/>
          <w:szCs w:val="18"/>
          <w:lang w:val="el-GR"/>
        </w:rPr>
        <w:t>159 του ν 4412/16</w:t>
      </w:r>
      <w:r w:rsidRPr="004F41E0">
        <w:rPr>
          <w:rFonts w:ascii="Times New Roman" w:hAnsi="Times New Roman"/>
          <w:sz w:val="18"/>
          <w:szCs w:val="18"/>
          <w:lang w:val="el-GR"/>
        </w:rPr>
        <w:t>, στο άρθρο  «</w:t>
      </w:r>
      <w:r w:rsidRPr="004F41E0">
        <w:rPr>
          <w:rFonts w:ascii="Times New Roman" w:hAnsi="Times New Roman"/>
          <w:i/>
          <w:color w:val="008000"/>
          <w:sz w:val="18"/>
          <w:szCs w:val="18"/>
          <w:lang w:val="el-GR"/>
        </w:rPr>
        <w:t>ΑΠΑΙΤΗΣΕΙΣ ΠΟΙΟΤΙΚΟΥ ΕΛΕΓΧΟΥ</w:t>
      </w:r>
      <w:r w:rsidRPr="004F41E0">
        <w:rPr>
          <w:rFonts w:ascii="Times New Roman" w:hAnsi="Times New Roman"/>
          <w:sz w:val="18"/>
          <w:szCs w:val="18"/>
          <w:lang w:val="el-GR"/>
        </w:rPr>
        <w:t xml:space="preserve">» της παρούσας  Ε.Σ.Υ. της Τ.Σ.Υ . καθώς και στους κανονισμούς ή προδιαγραφές στους οποίους αυτά παραπέμπουν.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β. Στα λοιπά άρθρα της  Ε.Σ.Υ. και της Τ.Σ.Υ. καθώς και στους κανονισμούς ή προδιαγραφές στους οποίους αυτά παραπέμπουν</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sz w:val="18"/>
          <w:szCs w:val="18"/>
          <w:lang w:val="el-GR"/>
        </w:rPr>
        <w:t>3.Ο Ανάδοχος υποχρεούται να ελέγχει τα υλικά, τις κατασκευές και εξοπλισμούς με μέριμνα και δαπάνες του, ως προς την επάρκεια, ποιότητα, καταλληλότητα και συμβατότητά τους προς τις προδιαγραφές της Ευρωπαϊκής και Εθνικής Νομοθεσίας, της Ε.Σ.Υ., των Ο.Μ.Ο.Ε., της Τ.Σ.Υ. και των κωδίκων, κανονισμών, προδιαγραφών που αυτοί παραπέμπουν</w:t>
      </w:r>
      <w:r w:rsidRPr="004F41E0">
        <w:rPr>
          <w:rFonts w:ascii="Times New Roman" w:hAnsi="Times New Roman"/>
          <w:color w:val="000000"/>
          <w:sz w:val="18"/>
          <w:szCs w:val="18"/>
          <w:lang w:val="el-GR" w:eastAsia="el-GR"/>
        </w:rPr>
        <w:t xml:space="preserve">.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Αν η διεξαγωγή μερικών ελέγχων μπορεί να γίνει μόνο στο εξωτερικό, ο Ανάδοχος θα επιβαρυνθεί με όλα τα έξοδα ταξιδιού και διαμονής των εκπροσώπων της Επίβλεψης, που θα επιθεωρούν αυτούς τους ελέγχους.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4. Ο έλεγχος ποιότητας αφορά όλες τις φάσεις του Έργου, δηλαδή τις κατασκευές, τη συντήρηση του έργου καθώς και τυχόν μελέτες που θα συνταχθούν.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5. Ο Κύριος του Έργου διατηρεί το δικαίωμα να πραγματοποιεί τον έλεγχο ποιότητας (quality control) των υλικών, κατασκευών, εξοπλισμού και τον έλεγχο διασφάλισης ποιότητας (quality assurance) στο βαθμό που θα κρίνει αναγκαίο.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6. Για τις διαδικασίες και τις επιπτώσεις σε περιπτώσεις ακαταλληλότητας υλικών και προκατασκευασμένων στοιχείων, ελαττωμάτων της κατασκευής, και παραλείψεων της συντήρησης ισχύουν γενικά όσα αναφέρονται στα </w:t>
      </w:r>
      <w:r w:rsidRPr="004F41E0">
        <w:rPr>
          <w:rFonts w:ascii="Times New Roman" w:hAnsi="Times New Roman"/>
          <w:color w:val="0000FF"/>
          <w:sz w:val="18"/>
          <w:szCs w:val="18"/>
          <w:lang w:val="el-GR"/>
        </w:rPr>
        <w:t>άρθρα 158 και 159 του ν.4412/16</w:t>
      </w:r>
      <w:r w:rsidRPr="004F41E0">
        <w:rPr>
          <w:rFonts w:ascii="Times New Roman" w:hAnsi="Times New Roman"/>
          <w:sz w:val="18"/>
          <w:szCs w:val="18"/>
          <w:lang w:val="el-GR"/>
        </w:rPr>
        <w:t xml:space="preserve">. Επισημαίνονται οι </w:t>
      </w:r>
      <w:r w:rsidRPr="004F41E0">
        <w:rPr>
          <w:rFonts w:ascii="Times New Roman" w:hAnsi="Times New Roman"/>
          <w:sz w:val="18"/>
          <w:szCs w:val="18"/>
          <w:lang w:val="el-GR"/>
        </w:rPr>
        <w:lastRenderedPageBreak/>
        <w:t xml:space="preserve">επιπτώσεις που προβλέπονται στην </w:t>
      </w:r>
      <w:r w:rsidRPr="004F41E0">
        <w:rPr>
          <w:rFonts w:ascii="Times New Roman" w:hAnsi="Times New Roman"/>
          <w:color w:val="0000FF"/>
          <w:sz w:val="18"/>
          <w:szCs w:val="18"/>
          <w:lang w:val="el-GR"/>
        </w:rPr>
        <w:t>παρ. 2.δ</w:t>
      </w:r>
      <w:r w:rsidRPr="004F41E0">
        <w:rPr>
          <w:rFonts w:ascii="Times New Roman" w:hAnsi="Times New Roman"/>
          <w:sz w:val="18"/>
          <w:szCs w:val="18"/>
          <w:lang w:val="el-GR"/>
        </w:rPr>
        <w:t xml:space="preserve"> </w:t>
      </w:r>
      <w:r w:rsidRPr="004F41E0">
        <w:rPr>
          <w:rFonts w:ascii="Times New Roman" w:hAnsi="Times New Roman"/>
          <w:color w:val="0000FF"/>
          <w:sz w:val="18"/>
          <w:szCs w:val="18"/>
          <w:lang w:val="el-GR"/>
        </w:rPr>
        <w:t>του άρθρου 160 του ν. 4412/16</w:t>
      </w:r>
      <w:r w:rsidRPr="004F41E0">
        <w:rPr>
          <w:rFonts w:ascii="Times New Roman" w:hAnsi="Times New Roman"/>
          <w:sz w:val="18"/>
          <w:szCs w:val="18"/>
          <w:lang w:val="el-GR"/>
        </w:rPr>
        <w:t xml:space="preserve"> στην περίπτωση εργασιών κατά σύστημα κακότεχνων ή χρήσης υλικών που δεν ανταποκρίνονται στις προδιαγραφές.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7.Σε περίπτωση απαίτησης ελέγχων υψηλότερων προδιαγραφών καθώς και σε περίπτωση διαφωνιών ως προς τα αποτελέσματα ελέγχων ο Κύριος του Έργου διατηρεί το δικαίωμα να ορίζει κατάλληλο εργαστήριο για τους ελέγχους αυτούς.</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8.Επισημαίνεται σχετικά, η </w:t>
      </w:r>
      <w:r w:rsidRPr="004F41E0">
        <w:rPr>
          <w:rFonts w:ascii="Times New Roman" w:hAnsi="Times New Roman"/>
          <w:color w:val="0000FF"/>
          <w:sz w:val="18"/>
          <w:szCs w:val="18"/>
          <w:lang w:val="el-GR"/>
        </w:rPr>
        <w:t>παρ. 8 του άρθρου 158 του ν.4412/16</w:t>
      </w:r>
      <w:r w:rsidRPr="004F41E0">
        <w:rPr>
          <w:rFonts w:ascii="Times New Roman" w:hAnsi="Times New Roman"/>
          <w:sz w:val="18"/>
          <w:szCs w:val="18"/>
          <w:lang w:val="el-GR"/>
        </w:rPr>
        <w:t>, που αναφέρεται σε διενεργούμενους ελέγχους ποιότητας, για έργα κατασκευαζόμενα με συγχρηματοδότηση της Ευρωπαϊκής Ένωσης, από σύμβουλο, και προς τον οποίο σύμβουλο ο Ανάδοχος έχει την υποχρέωση, όπως και η Υπηρεσία, να παρέχει στοιχεία και πληροφορίες, ώστε να διευκολύνεται το έργο του και να εξασφαλίζεται η ελεύθερη πρόσβασή του σε όλους τους χώρους κατασκευής του Έργου, στις πηγές λήψης των υλικών και η ακώλυτη πραγματοποίηση δειγματοληψιών.</w:t>
      </w:r>
    </w:p>
    <w:p w:rsidR="00E77393" w:rsidRPr="004F41E0" w:rsidRDefault="00E77393" w:rsidP="00E77393">
      <w:pPr>
        <w:pStyle w:val="4"/>
        <w:rPr>
          <w:rFonts w:ascii="Times New Roman" w:hAnsi="Times New Roman"/>
          <w:sz w:val="18"/>
          <w:szCs w:val="18"/>
          <w:lang w:eastAsia="el-GR"/>
        </w:rPr>
      </w:pPr>
      <w:bookmarkStart w:id="30" w:name="_Toc468433346"/>
      <w:r w:rsidRPr="004F41E0">
        <w:rPr>
          <w:rFonts w:ascii="Times New Roman" w:hAnsi="Times New Roman"/>
          <w:sz w:val="18"/>
          <w:szCs w:val="18"/>
          <w:lang w:eastAsia="el-GR"/>
        </w:rPr>
        <w:t>ΠΟΙΟΤΗΤΑ ΚΑΙ ΠΡΟΕΛΕΥΣΗ ΥΛΙΚΩΝ ΚΑΙ ΕΤΟΙΜΩΝ ΠΡΟΙΟΝΤΩΝ</w:t>
      </w:r>
      <w:bookmarkEnd w:id="30"/>
      <w:r w:rsidRPr="004F41E0">
        <w:rPr>
          <w:rFonts w:ascii="Times New Roman" w:hAnsi="Times New Roman"/>
          <w:sz w:val="18"/>
          <w:szCs w:val="18"/>
          <w:lang w:eastAsia="el-GR"/>
        </w:rPr>
        <w:t xml:space="preserve">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Η χρήση υλικών και εξοπλισμού που θα πληρούν τις τεχνικές προδιαγραφές της μελέτης αποτελεί κρίσιμο στοιχείο για την ορθή και ποιοτική κατασκευή του.</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(1) Όλα τα υλικά, που θα χρησιμοποιηθούν για την εκτέλεση του έργου, θα είναι άριστης ποιότητας, χωρίς βλάβες ή ελαττώματα, θα  είναι σύμφωνα με τις εγκεκριμένες τεχνικές προδιαγραφές, τα συμβατικά δεδομένα, τους ισχύοντες κανονισμούς και προδιαγραφές εναρμονισμένες με τις απαιτήσεις του ΦΕΚ1914/Β/15.06.2012 και της απόλυτης έγκρισης του αρμοδίου οργάνου της επίβλεψης, σχετικά με την προέλευση, τις διαστάσεις, την αντοχή, την ποιότητα, την εμφάνιση, τα τεχνικά χαρακτηριστικά κ.λ.π.</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(2) Η υποβολή των αναγκαίων τεχνικών στοιχείων (προέλευση, τεχνικά φυλλάδια, τεχνικά χαρακτηριστικά, πιστοποιητικά ποιότητας, ανάλυση λειτουργίας και λοιπά χρήσιμα στοιχεία, σύμφωνα με τις απαιτήσεις της Διευθύνουσας Υπηρεσίας) και δειγμάτων όλων των βασικών υλικών, προϊόντων και εξοπλισμού, που ενσωματώνονται στο έργο καθώς και του εξοπλισμού και λογισμικού, τα οποία πρόκειται να χρησιμοποιηθούν από τον  Ανάδοχο ή/και υπεργολάβους του κατά την κατασκευή του έργου θα γίνεται προς την Διευθύνουσα Υπηρεσία πριν την έναρξη των εργασιών για έγκριση.</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(3) Ενδεικτικά και όχι περιοριστικά, ο Ανάδοχος υποχρεούται να προσκομίσει στοιχεία τεκμηρίωσης της συμμόρφωσής τους με τις απαιτήσεις της σύμβασης και δείγματα για τα ακόλουθα υλικά, είδη, εξοπλισμό: </w:t>
      </w:r>
    </w:p>
    <w:p w:rsidR="00E77393" w:rsidRPr="004F41E0" w:rsidRDefault="00E77393" w:rsidP="00E77393">
      <w:pPr>
        <w:numPr>
          <w:ilvl w:val="0"/>
          <w:numId w:val="16"/>
        </w:num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Δομικά προϊόντα εμπορίου (τσιμεντόπλακες, κυβόλιθοι, άσφαλτος με φωτοκαταλυτικές ιδιότητες, κτλ)</w:t>
      </w:r>
    </w:p>
    <w:p w:rsidR="00E77393" w:rsidRPr="004F41E0" w:rsidRDefault="00E77393" w:rsidP="00E77393">
      <w:pPr>
        <w:numPr>
          <w:ilvl w:val="0"/>
          <w:numId w:val="16"/>
        </w:num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Υλικά και εξοπλισμό σήμανσης και ασφάλισης (προσωρινής και οριστικής)</w:t>
      </w:r>
    </w:p>
    <w:p w:rsidR="00E77393" w:rsidRPr="004F41E0" w:rsidRDefault="00E77393" w:rsidP="00E77393">
      <w:pPr>
        <w:numPr>
          <w:ilvl w:val="0"/>
          <w:numId w:val="16"/>
        </w:num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Η/Μ εξοπλισμός (τεχνικά χαρακτηριστικά, πιστοποιητικά ποιότητας, κλπ)</w:t>
      </w:r>
    </w:p>
    <w:p w:rsidR="00E77393" w:rsidRPr="004F41E0" w:rsidRDefault="00E77393" w:rsidP="00E77393">
      <w:pPr>
        <w:numPr>
          <w:ilvl w:val="0"/>
          <w:numId w:val="16"/>
        </w:num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Πράσινο (δένδρα αειθαλή και φυλλοβόλα, κλπ)</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(4) Όταν απαιτείται δείγματα θα αποστέλλονται για εξέταση σε αναγνωρισμένο οργανισμό,. Για τον σκοπό αυτό θα συσκευάζονται κατάλληλα και θα αναγράφουν το όνομα του αναδόχου, καθώς και το ότι τα υλικά που πρόκειται να χρησιμοποιηθούν ανταποκρίνονται στο δείγμα. Ακόμα αναγράφεται το είδος του ελέγχου στον οποία θα υποβληθούν τα υλικά.</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(5) Η Διευθύνουσα Υπηρεσία μπορεί να ζητήσει από τον ανάδοχο να προσκομίσει τα απαραίτητα πιστοποιητικά ποιότητας για κάθε χρησιμοποιούμενο υλικό, προϊόν ή εξοπλισμό.</w:t>
      </w: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ΠΡΟΓΡΑΜΜΑ ΠΟΙΟΤΗΤΑΣ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Το Πρόγραμμα Ποιότητας Έργου θα είναι σύμφωνα με τις απαιτήσεις της ΔΙΠΑΔ/οικ./12/13.01.09 (ΦΕΚ 125 Β’/27.01.09) Απόφασης του Υφ. ΠΕΧΩΔΕ και των συμβατικών τευχών.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1. Ο Ανάδοχος θα λειτουργεί με τεκμηριωμένες διαδικασίες ελέγχου της σύμβασης ώστε να διασφαλίζεται η πραγματοποίηση των συμβατικών του υποχρεώσεων.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2 Για να υποστηριχθεί το Σύστημα Διαχείρισης Ποιότητας, τα Προγράμματα Ποιότητας θα εφαρμοστούν σε όλες τις δραστηριότητες που επηρεάζουν την ποιότητα του ολοκληρωμένου Έργου.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3 Ο Ανάδοχος θα ορίσει, αναφέροντας στην Επίβλεψη, άτομο ή άτομα τα οποία θα είναι υπεύθυνα για τον έλεγχο διαδικασίας κατασκευής του Έργου και θα ορίσει επίσης ένα άτομο και έναν αναπληρωτή του που θα είναι υπεύθυνοι για την παρακολούθηση εφαρμογής του Προγράμματος Ποιότητας του Έργου.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4 Ο Ανάδοχος θα συντάξει και θα υποβάλλει στην Επίβλεψη προς έγκριση ένα Πρόγραμμα Ποιότητας για τις συμβατικές του υποχρεώσεις υλοποίησης του Έργου. Το Πρόγραμμα αυτό οφείλει να είναι συμβατό με το χρονοδιάγραμμα και θα περιλαμβάνει τους πόρους και τις μεθοδολογίες (ποιος, τι, πότε, πού) κατασκευής του έργου. Το Πρόγραμμα Ποιότητας πρέπει να ορίζει τις επί μέρους ευθύνες, τα σημεία προς επιθεώρηση και έγκριση και τις μεθόδους αναφοράς. </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Ο Ανάδοχος πρέπει να δημιουργήσει τεκμηρίωση του Συστήματος Ποιότητας που εφαρμόζει. Η τεκμηρίωση αυτή θα είναι σύμφωνη με το Χρονοδιάγραμμα του Έργου. </w:t>
      </w: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ΕΡΓΑΣΤΗΡΙΑ ΕΛΕΓΧΟΥ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1.ΕΡΓΟΤΑΞΙΑΚΟ ΕΡΓΑΣΤΗΡΙΟ</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(1)Ανεξάρτητα από τα εργαστηριακά μέσα και το εργαστηριακό προσωπικό του Κ.τ.Ε, ο Ανάδοχος δύναται να συγκροτήσει επί τόπου τoυ έργου κατάλληλο και ικανοποιητικά εξοπλισμένο και στελεχωμένο εργοταξιακό εργαστήριο για την εκτέλεση των δειγματοληψιών και δοκιμών ελέγχου για δείγματα εδάφους, αδρανή υλικά, τσιμέντα, σκυροδέματα κ.λπ.  Το εργαστήριο θα είναι κατάλληλα εξοπλισμένο, για να καλύπτει όλες τις συμβατικές απαιτήσεις και θα έχει άδεια λειτουργίας.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(2) Οι δαπάνες για την εγκατάσταση, συντήρηση, εξοπλισμό και λειτουργία, καθώς και για την τελική απομάκρυνση του εργαστηρίου θα βαρύνουν τον Ανάδοχο και θα περιλαμβάνονται ανηγμένα στην προσφορά του. Όλες οι απαιτούμενες δειγματοληψίες και εργαστηριακές δοκιμές είτε στο εργοταξιακό εργαστήριο είτε σε άλλα εγκεκριμένα εργαστήρια θα γίνονται με δαπάνες του Αναδόχου σύμφωνα με τα συμβατικά τεύχη και τις οδηγίες της Υπηρεσίας.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(3) Ο Ανάδοχος υποχρεούται να επιτρέπει την είσοδο στα εργαστήρια στα εντεταλμένα όργανα της Υπηρεσίας για την παρακολούθηση των δοκιμών που θα γίνονται εκεί.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2. ΑΛΛΑ ΕΡΓΑΣΤΗΡΙΑ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(1) Όλα τα εργαστήρια που χρησιμοποιούνται στο έργο οφείλουν να είναι σύμφωνα με τις απαιτήσεις των Συμβατικών τευχών.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(2) Ο Ανάδοχος υποχρεούται να διευκολύνει τον έλεγχο της Υπηρεσίας σε όλη τη διάρκεια εκτέλεσης των δοκιμών.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rPr>
      </w:pPr>
      <w:r w:rsidRPr="004F41E0">
        <w:rPr>
          <w:rFonts w:ascii="Times New Roman" w:hAnsi="Times New Roman"/>
          <w:sz w:val="18"/>
          <w:szCs w:val="18"/>
          <w:lang w:val="el-GR"/>
        </w:rPr>
        <w:t xml:space="preserve">3 ΕΛΕΓΧΟΣ ΤΟΥ ΕΞΟΠΛΙΣΜΟΥ ΕΠΙΘΕΩΡΗΣΗΣ ΚΑΙ ΔΟΚΙΜΩΝ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Ο εξοπλισμός επιθεώρησης και δοκιμών κάθε εργαστηρίου δημόσιου ή ιδιωτικού, εντός ή εκτός εργοταξίου πρέπει να είναι επαρκούς ποιότητας και δυνατότητας, και να συντηρείται επαρκώς ώστε να βρίσκεται σε διαρκή λειτουργία.</w:t>
      </w:r>
    </w:p>
    <w:p w:rsidR="00E77393" w:rsidRPr="004F41E0" w:rsidRDefault="00E77393" w:rsidP="00E77393">
      <w:pPr>
        <w:pStyle w:val="30"/>
        <w:spacing w:line="240" w:lineRule="auto"/>
        <w:rPr>
          <w:rFonts w:ascii="Times New Roman" w:hAnsi="Times New Roman" w:cs="Times New Roman"/>
          <w:sz w:val="18"/>
          <w:szCs w:val="18"/>
        </w:rPr>
      </w:pPr>
      <w:bookmarkStart w:id="31" w:name="_Toc474928160"/>
      <w:r w:rsidRPr="004F41E0">
        <w:rPr>
          <w:rFonts w:ascii="Times New Roman" w:hAnsi="Times New Roman" w:cs="Times New Roman"/>
          <w:sz w:val="18"/>
          <w:szCs w:val="18"/>
        </w:rPr>
        <w:lastRenderedPageBreak/>
        <w:t>ΑΡΧΕΙΑ ΚΑΙ ΥΠΟΒΟΛΗ ΑΠΟΤΕΛΕΣΜΑΤΩΝ, ΠΙΣΤΟΠΟΙΗΤΙΚΩΝ, ΠΡΟΓΡΑΜΜΑΤΩΝ ΚΑΙ ΑΛΛΩΝ ΠΑΡΑΔΟΤΕΩΝ</w:t>
      </w:r>
      <w:bookmarkEnd w:id="31"/>
      <w:r w:rsidRPr="004F41E0">
        <w:rPr>
          <w:rFonts w:ascii="Times New Roman" w:hAnsi="Times New Roman" w:cs="Times New Roman"/>
          <w:sz w:val="18"/>
          <w:szCs w:val="18"/>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1. Η υποβολή των αποτελεσμάτων του ελέγχου ποιότητας στη επίβλεψη θα γίνεται άμεσα. Θα περιλαμβάνει τις απαιτούμενες προδιαγραφές, στατιστικές αναλύσεις και συμπεράσματα ως προς τη συμφωνία με τις προδιαγραφές. Στο αρχείο του Αναδόχου θα πρέπει να φαίνεται πλήρης συνέχεια της διαδικασίας από τη δειγματοληψία μέχρι τις τελικές δοκιμές.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2. Ο Ανάδοχος θα ενημερώνει την Επίβλεψη σε εύθετο χρόνο για κάθε λεπτομέρεια που αφορά επιθεώρηση και δοκιμές υλικών ή κατασκευής ή εξοπλισμού και τις σχετικές δειγματοληψίες.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3. Ο αριθμός των ελέγχων που θα γίνουν θα είναι υποχρεωτικά τουλάχιστον ίσος σε είδος και αριθμό με τους προβλεπόμενους από το άρθρο «</w:t>
      </w:r>
      <w:r w:rsidRPr="004F41E0">
        <w:rPr>
          <w:rFonts w:ascii="Times New Roman" w:hAnsi="Times New Roman"/>
          <w:i/>
          <w:color w:val="008000"/>
          <w:sz w:val="18"/>
          <w:szCs w:val="18"/>
          <w:lang w:val="el-GR" w:eastAsia="el-GR"/>
        </w:rPr>
        <w:t>ΑΠΑΙΤΗΣΕΙΣ ΠΟΙΟΤΙΚΟΥ ΕΛΕΓΧΟΥ</w:t>
      </w:r>
      <w:r w:rsidRPr="004F41E0">
        <w:rPr>
          <w:rFonts w:ascii="Times New Roman" w:hAnsi="Times New Roman"/>
          <w:i/>
          <w:color w:val="000000"/>
          <w:sz w:val="18"/>
          <w:szCs w:val="18"/>
          <w:lang w:val="el-GR" w:eastAsia="el-GR"/>
        </w:rPr>
        <w:t>»</w:t>
      </w:r>
      <w:r w:rsidRPr="004F41E0">
        <w:rPr>
          <w:rFonts w:ascii="Times New Roman" w:hAnsi="Times New Roman"/>
          <w:color w:val="000000"/>
          <w:sz w:val="18"/>
          <w:szCs w:val="18"/>
          <w:lang w:val="el-GR" w:eastAsia="el-GR"/>
        </w:rPr>
        <w:t xml:space="preserve">  της παρούσας   Ε.Σ.Υ., τα άρθρα της Τ.Σ.Υ., καθώς και τους κανονισμούς κ.λπ. στους οποίους αυτά παραπέμπουν.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Όλα τα αποτελέσματα των ελέγχων θα καταγράφονται σε Πρακτικό, που θα συντάσσεται και θα αποτελούν ιδιαίτερο Αρχείο Ελέγχων. Τα αποτελέσματα των ελέγχων αυτών, συνιστούν δικαιολογητικά των ενδιάμεσων και τελικών πληρωμών. Αποδεκτά αποτελέσματα τέτοιων ελέγχων δεν απαλλάσσουν τον Ανάδοχο από την ευθύνη ποιότητας του έργου σύμφωνα με τα Συμβατικά Τεύχη. </w:t>
      </w:r>
    </w:p>
    <w:p w:rsidR="00E77393" w:rsidRPr="004F41E0" w:rsidRDefault="00E77393" w:rsidP="00E77393">
      <w:pPr>
        <w:pStyle w:val="30"/>
        <w:spacing w:line="240" w:lineRule="auto"/>
        <w:rPr>
          <w:rFonts w:ascii="Times New Roman" w:hAnsi="Times New Roman" w:cs="Times New Roman"/>
          <w:sz w:val="18"/>
          <w:szCs w:val="18"/>
        </w:rPr>
      </w:pPr>
      <w:bookmarkStart w:id="32" w:name="_Toc474928161"/>
      <w:r w:rsidRPr="004F41E0">
        <w:rPr>
          <w:rFonts w:ascii="Times New Roman" w:hAnsi="Times New Roman" w:cs="Times New Roman"/>
          <w:sz w:val="18"/>
          <w:szCs w:val="18"/>
        </w:rPr>
        <w:t>ΕΠΑΡΚΕΙΑ Η/Μ ΕΓΚΑΤΑΣΤΑΣΕΩΝ ΚΑΙ ΕΡΓΑΣΙΩΝ</w:t>
      </w:r>
      <w:bookmarkEnd w:id="32"/>
      <w:r w:rsidRPr="004F41E0">
        <w:rPr>
          <w:rFonts w:ascii="Times New Roman" w:hAnsi="Times New Roman" w:cs="Times New Roman"/>
          <w:sz w:val="18"/>
          <w:szCs w:val="18"/>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1. Κατά τη διάρκεια της εκτέλεσης και μετά την ολοκλήρωση των Η/Μ εγκαταστάσεων και εργασιών, ο Ανάδοχος με δική του ευθύνη και δαπάνη και παρουσία της Επίβλεψης, θα εκτελέσει τις απαραίτητες δοκιμές, ώστε να αποδείξει τη σωστή λειτουργία και την εξαίρετη ποιότητα των εγκαταστάσεων, σύμφωνα με τις προδιαγραφές. Ο αριθμός και το είδος των δοκιμών για τις Η/Μ εγκαταστάσεις θα προταθεί από τον Ανάδοχο και θα εγκριθεί από την Επίβλεψη.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2. Εάν κατά τη διάρκεια των δοκιμών ανακαλυφθεί συνολική ή μερική ζημία, υπέρβαση του χρόνου ισχύος (υπερημερία), ελάττωμα, κακή ποιότητα υλικών κ.λπ. στο σύνολο των εγκαταστάσεων ή μέρους αυτών, ο Ανάδοχος θα επισκευάσει, συμπληρώσει, υποκαταστήσει άμεσα και κατόπιν θα επαναλάβει τις δοκιμές έως ότου τα αποτελέσματα αυτά να ικανοποιούν την Επίβλεψη.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3. Η ίδια διαδικασία ελέγχου, παρουσία του Επιβλέποντα, θα λάβει επίσης χώρα στο τέλος της περιόδου Εγγύησης της υποχρεωτικής συντήρησης του Έργου, ώστε να αποδειχθεί η σωστή λειτουργία των εγκαταστάσεων, και ο Ανάδοχος θα είναι επίσης υπεύθυνος και θα επιβαρυνθεί με όλα τα έξοδα για τυχόν αποκατάσταση πλημμελειών. </w:t>
      </w:r>
    </w:p>
    <w:p w:rsidR="00E77393" w:rsidRPr="004F41E0" w:rsidRDefault="00E77393" w:rsidP="00E77393">
      <w:pPr>
        <w:autoSpaceDE w:val="0"/>
        <w:autoSpaceDN w:val="0"/>
        <w:adjustRightInd w:val="0"/>
        <w:spacing w:after="154"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4 Τονίζεται, ότι εάν η Επίβλεψη ανακαλύψει προφανείς παρεκκλίσεις από Κανονισμούς ή Προδιαγραφές ή εμφανώς ελαττωματικές εργασίες, έχει το δικαίωμα να εφαρμόσει ότι ορίζουν οι διατάξεις "περί ελαττωματικών εργασιών" του </w:t>
      </w:r>
      <w:r w:rsidRPr="004F41E0">
        <w:rPr>
          <w:rFonts w:ascii="Times New Roman" w:hAnsi="Times New Roman"/>
          <w:color w:val="0000FF"/>
          <w:sz w:val="18"/>
          <w:szCs w:val="18"/>
          <w:lang w:val="el-GR" w:eastAsia="el-GR"/>
        </w:rPr>
        <w:t xml:space="preserve">άρθρου 159 του ν. 4412/16. </w:t>
      </w:r>
    </w:p>
    <w:p w:rsidR="00E77393" w:rsidRPr="004F41E0" w:rsidRDefault="00E77393" w:rsidP="00E77393">
      <w:pPr>
        <w:pStyle w:val="30"/>
        <w:spacing w:line="240" w:lineRule="auto"/>
        <w:rPr>
          <w:rFonts w:ascii="Times New Roman" w:hAnsi="Times New Roman" w:cs="Times New Roman"/>
          <w:sz w:val="18"/>
          <w:szCs w:val="18"/>
        </w:rPr>
      </w:pPr>
      <w:bookmarkStart w:id="33" w:name="_Toc474928162"/>
      <w:r w:rsidRPr="004F41E0">
        <w:rPr>
          <w:rFonts w:ascii="Times New Roman" w:hAnsi="Times New Roman" w:cs="Times New Roman"/>
          <w:sz w:val="18"/>
          <w:szCs w:val="18"/>
        </w:rPr>
        <w:t>ΑΠΑΙΤΗΣΕΙΣ ΠΟΙΟΤΙΚΟΥ ΕΛΕΓΧΟΥ</w:t>
      </w:r>
      <w:bookmarkEnd w:id="33"/>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 ΓΕΝΙΚΟΙ ΟΡΟΙ  </w:t>
      </w:r>
    </w:p>
    <w:p w:rsidR="00E77393" w:rsidRPr="004F41E0" w:rsidRDefault="00E77393" w:rsidP="00E77393">
      <w:pPr>
        <w:autoSpaceDE w:val="0"/>
        <w:autoSpaceDN w:val="0"/>
        <w:adjustRightInd w:val="0"/>
        <w:spacing w:line="240" w:lineRule="auto"/>
        <w:rPr>
          <w:rFonts w:ascii="Times New Roman" w:hAnsi="Times New Roman"/>
          <w:sz w:val="18"/>
          <w:szCs w:val="18"/>
          <w:lang w:val="el-GR"/>
        </w:rPr>
      </w:pPr>
      <w:r w:rsidRPr="004F41E0">
        <w:rPr>
          <w:rFonts w:ascii="Times New Roman" w:hAnsi="Times New Roman"/>
          <w:sz w:val="18"/>
          <w:szCs w:val="18"/>
          <w:lang w:val="el-GR"/>
        </w:rPr>
        <w:t xml:space="preserve">Ο ποιοτικός έλεγχος των υλικών και κατασκευών προδιαγράφεται παρακάτω και εν μέρει σε ειδικά άρθρα των κανονισμών, των προδιαγραφών και της Τ.Σ.Υ.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bCs/>
          <w:sz w:val="18"/>
          <w:szCs w:val="18"/>
          <w:lang w:val="el-GR"/>
        </w:rPr>
        <w:t>Αν οι απαιτήσεις δε συμπίπτουν, τότε θα ισχύσουν εκείνες που η Υπηρεσία θα θεωρήσει πλέον</w:t>
      </w:r>
      <w:r w:rsidRPr="004F41E0">
        <w:rPr>
          <w:rFonts w:ascii="Times New Roman" w:hAnsi="Times New Roman"/>
          <w:b/>
          <w:bCs/>
          <w:sz w:val="18"/>
          <w:szCs w:val="18"/>
          <w:lang w:val="el-GR"/>
        </w:rPr>
        <w:t xml:space="preserve"> </w:t>
      </w:r>
      <w:r w:rsidRPr="004F41E0">
        <w:rPr>
          <w:rFonts w:ascii="Times New Roman" w:hAnsi="Times New Roman"/>
          <w:sz w:val="18"/>
          <w:szCs w:val="18"/>
          <w:lang w:val="el-GR"/>
        </w:rPr>
        <w:t>αυστηρές.</w:t>
      </w: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 xml:space="preserve">ΔΙΑΚΡΙΣΕΙΣ ΠΟΙΟΤΙΚΟΥ ΕΛΕΓΧΟΥ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ποιοτικός έλεγχος των υλικών και κατασκευών διακρίνεται σε: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w:t>
      </w:r>
      <w:r w:rsidRPr="004F41E0">
        <w:rPr>
          <w:rFonts w:ascii="Times New Roman" w:hAnsi="Times New Roman"/>
          <w:color w:val="000000"/>
          <w:sz w:val="18"/>
          <w:szCs w:val="18"/>
          <w:u w:val="single"/>
          <w:lang w:val="el-GR"/>
        </w:rPr>
        <w:t>ΕΛΕΓΧΟΥΣ Α</w:t>
      </w:r>
      <w:r w:rsidRPr="004F41E0">
        <w:rPr>
          <w:rFonts w:ascii="Times New Roman" w:hAnsi="Times New Roman"/>
          <w:color w:val="000000"/>
          <w:sz w:val="18"/>
          <w:szCs w:val="18"/>
          <w:lang w:val="el-GR"/>
        </w:rPr>
        <w:t xml:space="preserve">: Αυτοί θα γίνονται με μέριμνα και δαπάνη του Αναδόχου με στόχο το δικό του έλεγχο ποιοτικής απόδοσης, ρύθμισης παραγωγής, ρύθμισης σχέσεών του με προμηθευτές του κλπ. Η πυκνότητα των ελέγχων αυτών και η έκτασή τους εναπόκειται στην κρίση του Αναδόχου. Ο Ανάδοχος δε θα πληρωθεί με ιδιαίτερη αμοιβή, έστω και αν η Επίβλεψη κάνει χρήση των αποτελεσμάτων αυτών των ελέγχων για οποιοδήποτε σκοπό. Όλα τα αποτελέσματα των ελέγχων αυτών θα τηρούνται κανονικά αρχειοθετημένα στο εργοτάξιο και θα είναι στη διάθεση της Υπηρεσίας οποτεδήποτε ζητηθούν μέχρι την οριστική παραλαβή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w:t>
      </w:r>
      <w:r w:rsidRPr="004F41E0">
        <w:rPr>
          <w:rFonts w:ascii="Times New Roman" w:hAnsi="Times New Roman"/>
          <w:color w:val="000000"/>
          <w:sz w:val="18"/>
          <w:szCs w:val="18"/>
          <w:u w:val="single"/>
          <w:lang w:val="el-GR"/>
        </w:rPr>
        <w:t xml:space="preserve">ΕΛΕΓΧΟΥΣ B: </w:t>
      </w:r>
      <w:r w:rsidRPr="004F41E0">
        <w:rPr>
          <w:rFonts w:ascii="Times New Roman" w:hAnsi="Times New Roman"/>
          <w:color w:val="000000"/>
          <w:sz w:val="18"/>
          <w:szCs w:val="18"/>
          <w:lang w:val="el-GR"/>
        </w:rPr>
        <w:t xml:space="preserve">Αυτοί θα γίνονται από τον Ανάδοχο με δαπάνη του, εν γνώσει της Υπηρεσίας. Η Υπηρεσία έχει το δικαίωμα να παρίσταται κατά τη διεξαγωγή των ελέγχων αλλά και τη δυνατότητα να παρέμβει και να αξιώσει όχι μόνον την εφαρμογή της προδιαγραφόμενης ποιότητας ελέγχων, αλλά και πρόσθετους ελέγχους. Οι έλεγχοι αυτοί είναι ανεξάρτητοι των ΕΛΕΓΧΩΝ Α και αποτελούν μια ελάχιστη απαίτηση απόδειξης ότι τα υλικά που χρησιμοποιήθηκαν, οι μέθοδοι χρήσης των υλικών και οι κατασκευές που έγιναν ανταποκρίνονται στις προδιαγραφές.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Το είδος και η πυκνότητα των ελέγχων αυτών καθορίζεται στην </w:t>
      </w:r>
      <w:r w:rsidRPr="004F41E0">
        <w:rPr>
          <w:rFonts w:ascii="Times New Roman" w:hAnsi="Times New Roman"/>
          <w:color w:val="008000"/>
          <w:sz w:val="18"/>
          <w:szCs w:val="18"/>
          <w:lang w:val="el-GR"/>
        </w:rPr>
        <w:t>παρούσα ΕΣΥ</w:t>
      </w:r>
      <w:r w:rsidRPr="004F41E0">
        <w:rPr>
          <w:rFonts w:ascii="Times New Roman" w:hAnsi="Times New Roman"/>
          <w:color w:val="000000"/>
          <w:sz w:val="18"/>
          <w:szCs w:val="18"/>
          <w:lang w:val="el-GR"/>
        </w:rPr>
        <w:t xml:space="preserve">, στην ισχύουσα για το έργο ΤΣΥ, στις προδιαγραφές /κανονισμούς και στους υπόλοιπους όρους δημοπράτησης. Ο χρόνος εκτέλεσης των ελέγχων, όπου δεν καθορίζεται ειδικά, πρέπει να είναι ο κατάλληλος. Κατάλληλος θεωρείται εκείνος ο χρόνος που ελαχιστοποιεί τον κίνδυνο της συσσώρευσης κακοτεχνιών, ή έστω κατασκευών που δεν ανταποκρίνονται στην επιδιωκόμενη άριστη ποιότητα και που επιπρόσθετα διευκολύνει και καθιστά πιο αποτελεσματικές τις βελτιωτικές επεμβάσεις.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Τα αποτελέσματα των ελέγχων αυτών συνιστούν δικαιολογητικά των ενδιάμεσων και τελικών πληρωμών, όπως καθορίζεται παρακάτω. Η σημασία των ελέγχων αυτών είναι τόσο σημαντική, ώστε τυχόν παράλειψή τους να οδηγεί σε ανέκκλητες ποινικές ρήτρες, όπως καθορίζεται παρακάτω. Αποδεκτά αποτελέσματα τέτοιων ελέγχων, ή επιβολή ποινικής ρήτρας για παραληφθέντα έλεγχο, δεν απαλλάσσουν τον Ανάδοχο από την ευθύνη της άριστης κατασκευής, όπως διευκρινίζεται παρακάτω.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τους ελέγχους αυτούς ισχύουν τα αναγραφόμενα στην παράγραφο  </w:t>
      </w:r>
      <w:r w:rsidRPr="004F41E0">
        <w:rPr>
          <w:rFonts w:ascii="Times New Roman" w:hAnsi="Times New Roman"/>
          <w:i/>
          <w:color w:val="008000"/>
          <w:sz w:val="18"/>
          <w:szCs w:val="18"/>
          <w:lang w:val="el-GR"/>
        </w:rPr>
        <w:t>[</w:t>
      </w:r>
      <w:r w:rsidRPr="004F41E0">
        <w:rPr>
          <w:rFonts w:ascii="Times New Roman" w:hAnsi="Times New Roman"/>
          <w:b/>
          <w:i/>
          <w:color w:val="008000"/>
          <w:sz w:val="18"/>
          <w:szCs w:val="18"/>
          <w:lang w:val="el-GR" w:eastAsia="el-GR"/>
        </w:rPr>
        <w:t>ΕΛΕΓΧΟΙ Β]</w:t>
      </w:r>
      <w:r w:rsidRPr="004F41E0">
        <w:rPr>
          <w:rFonts w:ascii="Times New Roman" w:hAnsi="Times New Roman"/>
          <w:color w:val="000000"/>
          <w:sz w:val="18"/>
          <w:szCs w:val="18"/>
          <w:lang w:val="el-GR"/>
        </w:rPr>
        <w:t xml:space="preserve">  αυτού του άρθρου.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(3) </w:t>
      </w:r>
      <w:r w:rsidRPr="004F41E0">
        <w:rPr>
          <w:rFonts w:ascii="Times New Roman" w:hAnsi="Times New Roman"/>
          <w:color w:val="000000"/>
          <w:sz w:val="18"/>
          <w:szCs w:val="18"/>
          <w:u w:val="single"/>
          <w:lang w:val="el-GR"/>
        </w:rPr>
        <w:t>ΕΛΕΓΧΟΥΣ Γ:</w:t>
      </w:r>
      <w:r w:rsidRPr="004F41E0">
        <w:rPr>
          <w:rFonts w:ascii="Times New Roman" w:hAnsi="Times New Roman"/>
          <w:color w:val="000000"/>
          <w:sz w:val="18"/>
          <w:szCs w:val="18"/>
          <w:lang w:val="el-GR"/>
        </w:rPr>
        <w:t xml:space="preserve"> Αυτοί θα γίνονται με μέριμνα και δαπάνη της Υπηρεσίας. Οι έλεγχοι αυτοί νοούνται ως αναφαίρετο δικαίωμα της Υπηρεσίας και αποσκοπούν στον έλεγχο των υλικών και κατασκευών, είτε προληπτικά, είτε συμπληρωματικά προς τους ΕΛΕΓΧΟΥΣ Β, είτε ακόμη και μετά την ολοκλήρωση τμημάτων, ή του συνόλου της κατασκευής για διαπίστωση της απόκρισης προς τις απαιτήσεις των Κανονισμών/Προδιαγραφών.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Επειδή η έκταση και η πυκνότητα των ελέγχων εναπόκειται κατ’ απόλυτο τρόπο στην Υπηρεσία, η δαπάνη των ελέγχων αυτών δε βαρύνει τον Ανάδοχο. Όμως ο Ανάδοχος υποχρεούται απροφάσιστα να διευκολύνει την Υπηρεσία στην εκτέλεση των ελέγχων αυτών, συνδράμοντας αυτήν όπου απαιτείται.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τους ελέγχους αυτούς ισχύουν τα αναφερόμενα στην παράγραφο </w:t>
      </w:r>
      <w:r w:rsidRPr="004F41E0">
        <w:rPr>
          <w:rFonts w:ascii="Times New Roman" w:hAnsi="Times New Roman"/>
          <w:i/>
          <w:color w:val="008000"/>
          <w:sz w:val="18"/>
          <w:szCs w:val="18"/>
          <w:lang w:val="el-GR"/>
        </w:rPr>
        <w:t>[</w:t>
      </w:r>
      <w:r w:rsidRPr="004F41E0">
        <w:rPr>
          <w:rFonts w:ascii="Times New Roman" w:hAnsi="Times New Roman"/>
          <w:b/>
          <w:i/>
          <w:color w:val="008000"/>
          <w:sz w:val="18"/>
          <w:szCs w:val="18"/>
          <w:lang w:val="el-GR" w:eastAsia="el-GR"/>
        </w:rPr>
        <w:t>ΕΛΕΓΧΟΙ Γ]</w:t>
      </w:r>
      <w:r w:rsidRPr="004F41E0">
        <w:rPr>
          <w:rFonts w:ascii="Times New Roman" w:hAnsi="Times New Roman"/>
          <w:i/>
          <w:color w:val="000000"/>
          <w:sz w:val="18"/>
          <w:szCs w:val="18"/>
          <w:lang w:val="el-GR"/>
        </w:rPr>
        <w:t xml:space="preserve"> </w:t>
      </w:r>
      <w:r w:rsidRPr="004F41E0">
        <w:rPr>
          <w:rFonts w:ascii="Times New Roman" w:hAnsi="Times New Roman"/>
          <w:color w:val="000000"/>
          <w:sz w:val="18"/>
          <w:szCs w:val="18"/>
          <w:lang w:val="el-GR"/>
        </w:rPr>
        <w:t xml:space="preserve"> αυτού του άρθρου.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(4) ΕΛΕΓΧΟΥΣ Δ: Αυτοί αναφέρονται στον έλεγχο της γεωμετρίας των υλικών και κατασκευών που γίνονται με μέριμνα του Αναδόχου, ή στην περίπτωση που αμελεί ο Ανάδοχος, με μέριμνα της Υπηρεσίας και των οποίων η δαπάνη βαρύνει αποκλειστικά τον Ανάδοχο. Οι έλεγχοι αυτοί αποσκοπούν στη διαπίστωση της τήρησης των εγκεκριμένων σχεδίων και των καθορισμένων ανοχών.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τους ελέγχους αυτούς ισχύουν τα αναφερόμενα στην παράγραφο </w:t>
      </w:r>
      <w:r w:rsidRPr="004F41E0">
        <w:rPr>
          <w:rFonts w:ascii="Times New Roman" w:hAnsi="Times New Roman"/>
          <w:i/>
          <w:color w:val="008000"/>
          <w:sz w:val="18"/>
          <w:szCs w:val="18"/>
          <w:lang w:val="el-GR"/>
        </w:rPr>
        <w:t>[</w:t>
      </w:r>
      <w:r w:rsidRPr="004F41E0">
        <w:rPr>
          <w:rFonts w:ascii="Times New Roman" w:hAnsi="Times New Roman"/>
          <w:b/>
          <w:i/>
          <w:color w:val="008000"/>
          <w:sz w:val="18"/>
          <w:szCs w:val="18"/>
          <w:lang w:val="el-GR" w:eastAsia="el-GR"/>
        </w:rPr>
        <w:t>ΕΛΕΓΧΟΙ Δ]</w:t>
      </w:r>
      <w:r w:rsidRPr="004F41E0">
        <w:rPr>
          <w:rFonts w:ascii="Times New Roman" w:hAnsi="Times New Roman"/>
          <w:color w:val="000000"/>
          <w:sz w:val="18"/>
          <w:szCs w:val="18"/>
          <w:lang w:val="el-GR"/>
        </w:rPr>
        <w:t xml:space="preserve">  αυτού του άρθρου.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(5) ΕΛΕΓΧΟΥΣ Ε: Αυτοί αναφέρονται σε μακροσκοπικό έλεγχο των υλικών και κατασκευών με μέριμνα της Υπηρεσίας. Ο σκοπός του ελέγχου αυτού είναι προφανής.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Επισημαίνεται ότι η Υπηρεσία σε περίπτωση που θα διαπιστώσει προφανείς αποκλίσεις από Κανονισμούς, ή Προδιαγραφές, ή προφανείς κακοτεχνίες, έχει το δικαίωμα δια της Επίβλεψης να διατάξει την άμεση διακοπή των εργασιών και την εκτέλεση των ΕΛΕΓΧΩΝ Β και Γ. Στην περίπτωση που οι έλεγχοι αποδείξουν αδικαιολόγητη την επέμβαση της Υπηρεσίας, ο Ανάδοχος δικαιούται ισόχρονης προς τη διακοπή παράτασης όλων των προθεσμιών που ακολουθούν τον χρόνο της διακοπής για το επηρεαζόμενο τμήμα και μόνον. Στην περίπτωση όμως που οι έλεγχοι δείξουν ελαττωματικά υλικά ή κατασκευές, ο Ανάδοχος υποχρεούται σε πλήρη αποκατάσταση των ελαττωματικών κατασκευών και δε δικαιούται παράτασης.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ΕΛΕΓΧΟΙ Β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 Γενικά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Ότι αναγράφεται πιο κάτω αφορά στους ποιοτικούς ελέγχους που αναφέρονται στην επικεφαλίδα αυτής της παραγράφου. Για όλους τους ΕΛΕΓΧΟΥΣ Β η δαπάνη βαρύνει τον Ανάδοχο.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2 Ευθύνη για την εκτέλεση των ΕΛΕΓΧΩΝ Β και διαδικασία παραγγελίας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ευθύνη για την εκτέλεση των ΕΛΕΓΧΩΝ Β βαρύνει τον Ανάδοχο του έργου. Η παραγγελία της εκτέλεσης των ελέγχων γίνεται από τον Ανάδοχο. Αν ο Ανάδοχος αμελεί, η Επίβλεψη δύναται να παραγγείλει την εκτέλεση των ελέγχων. Σε κάθε περίπτωση η παραγγελία αναγράφεται στο Ημερολόγιο του Έργου, ή κοινοποιείται με έγγραφο.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Έγγραφο παραγγελίας που εκδίδει ο Ανάδοχος (π.χ. προς εργαστήριο Ελέγχου) κοινοποιείται στην Επίβλεψη.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Έγγραφο που εκδίδει η Επίβλεψη απευθύνεται τόσο στον Ανάδοχο, όσο και στον εκτελούντα τον έλεγχο.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Σε κάθε περίπτωση θα πρέπει να ορίζεται ο έλεγχος, το αντικείμενο ελέγχου, η θέση δειγματοληψίας, το εργαστήριο των δοκιμών, ο χρόνος έναρξης της δειγματοληψίας και ο χρόνος έναρξης πραγματοποίησης των εργαστηριακών δοκιμών.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Τόσο στη δειγματοληψία όσο και στις εργαστηριακές δοκιμές πρέπει να παρίστανται εκπρόσωποι της Υπηρεσίας και του Αναδόχου. Τυχόν μη παράσταση του εκπροσώπου της Υπηρεσίας δεν ανατρέπει το πρόγραμμα του ελέγχου. Αν η εκτέλεση του ελέγχου δε γίνει για οποιονδήποτε λόγο (πλην ρητής γραπτής εντολής της Υπηρεσίας) η οποιαδήποτε καθυστέρηση εκτέλεσης του ελέγχου, καθώς και η τυχόν συνεπαγόμενη καθυστέρηση εκτέλεσης των εργασιών δε συνιστά λόγο παράτασης προθεσμιών, ούτε αποτελεί λόγο μη επιβολής των ποινικών ρητρών που προβλέπονται στην </w:t>
      </w:r>
      <w:r w:rsidRPr="004F41E0">
        <w:rPr>
          <w:rFonts w:ascii="Times New Roman" w:hAnsi="Times New Roman"/>
          <w:color w:val="008000"/>
          <w:sz w:val="18"/>
          <w:szCs w:val="18"/>
          <w:lang w:val="el-GR"/>
        </w:rPr>
        <w:t>παράγρ</w:t>
      </w:r>
      <w:r w:rsidRPr="004F41E0">
        <w:rPr>
          <w:rFonts w:ascii="Times New Roman" w:hAnsi="Times New Roman"/>
          <w:i/>
          <w:color w:val="008000"/>
          <w:sz w:val="18"/>
          <w:szCs w:val="18"/>
          <w:lang w:val="el-GR"/>
        </w:rPr>
        <w:t>.  [Ρήτρες για τη διασφάλιση της πραγματοποίησης του ποιοτικού ελέγχου]</w:t>
      </w:r>
      <w:r w:rsidRPr="004F41E0">
        <w:rPr>
          <w:rFonts w:ascii="Times New Roman" w:hAnsi="Times New Roman"/>
          <w:b/>
          <w:color w:val="008000"/>
          <w:sz w:val="18"/>
          <w:szCs w:val="18"/>
          <w:lang w:val="el-GR"/>
        </w:rPr>
        <w:t xml:space="preserve"> </w:t>
      </w:r>
      <w:r w:rsidRPr="004F41E0">
        <w:rPr>
          <w:rFonts w:ascii="Times New Roman" w:hAnsi="Times New Roman"/>
          <w:b/>
          <w:color w:val="000000"/>
          <w:sz w:val="18"/>
          <w:szCs w:val="18"/>
          <w:lang w:val="el-GR"/>
        </w:rPr>
        <w:t xml:space="preserve"> </w:t>
      </w:r>
      <w:r w:rsidRPr="004F41E0">
        <w:rPr>
          <w:rFonts w:ascii="Times New Roman" w:hAnsi="Times New Roman"/>
          <w:color w:val="000000"/>
          <w:sz w:val="18"/>
          <w:szCs w:val="18"/>
          <w:lang w:val="el-GR"/>
        </w:rPr>
        <w:t xml:space="preserve">αυτού του άρθρου.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Για την έγκαιρη προειδοποίηση του αντισυμβαλλόμενου, ώστε να παρίσταται με εκπρόσωπό του στις δειγματοληψίες και τις λοιπές φάσεις του ελέγχου, ο χρόνος παραγγελίας του ελέγχου θα πρέπει να προηγείται της ημέρας έναρξης του ελέγχου κατά 2 τουλάχιστον εργάσιμες μέρες.</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Τούτο ισχύει για όλους τους ελέγχους ίδιας φύσης, που έχουν χρονοαποστάσεις μεγαλύτερες από 48 ώρες. Για όλες τις άλλες περιπτώσεις που συνιστούν σειρές ομοειδών ελέγχων που από τη φύση τους, ή από την πρόοδο των εργασιών έχουν μικρές χρονοαποστάσεις μέχρι 48 ωρών, η παραγγελία θα γίνεται για όλη τη σειρά. Στην περίπτωση αυτή στην παραγγελία θα ορίζονται όλα τα στοιχεία που προαναφέρθηκαν για κάθε έλεγχο χωριστά.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3 Γενικό πρόγραμμα ελέγχων, ειδικό προσωπικό και μέσα του Αναδόχου – Λεπτομερειακά προγράμματα ελέγχων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Ο Ανάδοχος είναι υποχρεωμένος να υποβάλει μαζί με το χρονοδιάγραμμα του έργου, γενικό πρόγραμμα ελέγχων και μελέτη οργάνωσης δειγματοληψιών και λοιπών φάσεων ελέγχων, που θα συνοδεύεται από πίνακα προσωπικού, αφού παρθεί υπόψη η απόδοση της κατασκευαστικής προσπάθειας, σύμφωνα με το χρονοδιάγραμμα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Ειδικότερα αναφέρεται ότι το προσωπικό αυτό θα πρέπει να είναι το κατάλληλο και επαρκές σε αριθμό, ώστε να καλύπτει τις ανάγκες παράλληλης εκτέλεσης όλων των διαφόρων ειδών εργασίας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Λεπτομερέστερα προγράμματα ελέγχων θα υποβάλλονται στην Υπηρεσία δύο τουλάχιστον μήνες πριν από την έναρξη των συναφών εργασιών. Τα προγράμματα αυτά θα συνοδεύονται με τα ίδια στοιχεία όπως το γενικό πρόγραμμα ελέγχων.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(3) Η μεταφορά των δειγμάτων στο εργαστήριο δοκιμών θα γίνεται με μέριμνα και δαπάνη του Αναδόχου. Η Υπηρεσία κρατεί το δικαίωμα να παρίσταται στη μεταφορά των δειγμάτων στο εργαστήριο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4 Εργαστήρια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Όσες εργαστηριακές δοκιμές μπορούν να εκτελεσθούν στο Εργοταξιακό Εργαστήριο (αν αυτό εγκατασταθεί), θα εκτελούνται σ’ αυτό. Οι υπόλοιπες θα εκτελούνται σε Εργαστήριο(α) που θα επιλεγεί(ουν) σύμφωνα με διαδικασία που θα ορίζεται στους Ειδικούς Όρους Δημοπράτησης ή (αν δεν έχει προδιαγραφεί τέτοια διαδικασία) σύμφωνα με πρόταση που θα υποβάλλει ο ανάδοχος για εργαστήριο που κατέχει τα κατάλληλα προσόντα, μετά από έγκριση από την Υπηρεσία.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5 Συχνότητα ΕΛΕΓΧΩΝ Β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ελάχιστος αριθμός των ΕΛΕΓΧΩΝ Β που προβλέπεται να εκτελεσθούν και που θα επιβαρύνει οικονομικά τον Ανάδοχο, ορίζεται στην παρακάτω </w:t>
      </w:r>
      <w:r w:rsidRPr="004F41E0">
        <w:rPr>
          <w:rFonts w:ascii="Times New Roman" w:hAnsi="Times New Roman"/>
          <w:i/>
          <w:color w:val="333333"/>
          <w:sz w:val="18"/>
          <w:szCs w:val="18"/>
          <w:lang w:val="el-GR"/>
        </w:rPr>
        <w:t xml:space="preserve">παραγρ  </w:t>
      </w:r>
      <w:r w:rsidRPr="004F41E0">
        <w:rPr>
          <w:rFonts w:ascii="Times New Roman" w:hAnsi="Times New Roman"/>
          <w:i/>
          <w:color w:val="008000"/>
          <w:sz w:val="18"/>
          <w:szCs w:val="18"/>
          <w:lang w:val="el-GR"/>
        </w:rPr>
        <w:t>[Ελάχιστη συχνότητα ΕΛΕΓΧΩΝ Β</w:t>
      </w:r>
      <w:r w:rsidRPr="004F41E0">
        <w:rPr>
          <w:rFonts w:ascii="Times New Roman" w:hAnsi="Times New Roman"/>
          <w:i/>
          <w:color w:val="333333"/>
          <w:sz w:val="18"/>
          <w:szCs w:val="18"/>
          <w:lang w:val="el-GR"/>
        </w:rPr>
        <w:t>]</w:t>
      </w:r>
      <w:r w:rsidRPr="004F41E0">
        <w:rPr>
          <w:rFonts w:ascii="Times New Roman" w:hAnsi="Times New Roman"/>
          <w:color w:val="000000"/>
          <w:sz w:val="18"/>
          <w:szCs w:val="18"/>
          <w:lang w:val="el-GR"/>
        </w:rPr>
        <w:t xml:space="preserve"> για τα διάφορα είδη εργασιών.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Σε περίπτωση που το πλήθος των δοκιμών αυτού του άρθρου είναι μικρότερο από τα οριζόμενα στην Τ.Σ.Υ., σε άλλα άρθρα της Ε.Σ.Υ. ή στις προδιαγραφές και κανονισμούς που έχουν καθορισθεί ή που η Τ.Σ.Υ. παραπέμπει, τότε θα υπερισχύει το μεγαλύτερο απαιτούμενο πλήθος.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Υπηρεσία διατηρεί το δικαίωμα να αυξήσει την πυκνότητα αυτή: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όσο οι προδιαγραφές απαιτούν, σε περίπτωση αποκλίσεων από τα επιθυμητά αποτελέσματα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μέχρι 30% της συνολικής δαπάνης των δοκιμών/ελέγχων έστω και αν δε συντρέχει αντικειμενικός λόγος χωρίς να μεταβάλλεται ο βασικός όρος της εκτέλεσης των δοκιμών/ελέγχων με δαπάνη του Αναδόχου.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Οι ΕΛΕΓΧΟΙ Β (δειγματοληψίες, δοκιμές) αφορούν, ανάλογα με την περίπτωση, στην περίοδο κανονικής προσκόμισης υλικών, παραγωγής υλικών, εκτέλεση εργασιών και κατασκευής έργων και όχι στην περίοδο των προπαρασκευαστικών εργασιών, οπότε οι εκτελούμενες πολλαπλές δοκιμές για τη ρύθμιση της παραγωγής ενδιαφέρουν μεν την Υπηρεσία, αποτελούν όμως τμήμα των ποιοτικών ελέγχων του Αναδόχου (ΕΛΕΓΧΟΙ Α) (εκτός αν άλλως ρητά αναφέρεται στις προδιαγραφές και στους λοιπούς όρους δημοπράτησης).</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6.Αρχείο ΕΛΕΓΧΩΝ Β (Α.Ε.-Β)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Όλα τα στοιχεία που αφορούν τον ποιοτικό έλεγχο που εκτελείται με τους ΕΛΕΓΧΟΥΣ Β θα τηρούνται με μέριμνα και δαπάνη του Αναδόχου στο Αρχείο ΕΛΕΓΧΩΝ Β (Α.Ε.-Β). Τα στοιχεία αυτά θα είναι κατ’ ελάχιστον: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(α) Αντίγραφο του Γενικού Προγράμματος (</w:t>
      </w:r>
      <w:r w:rsidRPr="004F41E0">
        <w:rPr>
          <w:rFonts w:ascii="Times New Roman" w:hAnsi="Times New Roman"/>
          <w:i/>
          <w:color w:val="008000"/>
          <w:sz w:val="18"/>
          <w:szCs w:val="18"/>
          <w:lang w:val="el-GR"/>
        </w:rPr>
        <w:t>όπως στην παράγρ. 3</w:t>
      </w:r>
      <w:r w:rsidRPr="004F41E0">
        <w:rPr>
          <w:rFonts w:ascii="Times New Roman" w:hAnsi="Times New Roman"/>
          <w:color w:val="008000"/>
          <w:sz w:val="18"/>
          <w:szCs w:val="18"/>
          <w:lang w:val="el-GR"/>
        </w:rPr>
        <w:t>)</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lastRenderedPageBreak/>
        <w:t xml:space="preserve">(β) Αντίγραφο της παραγγελίας του ελέγχου (δηλ. του φύλλου του Ημερολογίου ή του σχετικού εγγράφου)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Αντίγραφα της σχετικής με μερικούς ελέγχους αλληλογραφίας, αν υπάρξει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Αποσπάσματα τοπογραφικών και λοιπών κατάλληλων διαγραμμάτων εντοπισμού της θέσης που αφορά ο κάθε έλεγχος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Αντίγραφα πρακτικών δειγματοληψίας ή επί τόπου δοκιμών, (όπως στην παράγρ. 7)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 Αντίγραφα των αποτελεσμάτων των εργαστηριακών ή επί τόπου (IN SITU) δοκιμών καθώς και των σχετικών σχολίων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(ζ) Ανακεφαλαιωτικούς πίνακες που θα περιλαμβάνουν τα αποτελέσματα των ελέγχων για κάθε έλεγχο και για κάθε τμήμα εκτελεσμένης εργασίας, ή ποσότητας υλικού που ελέγχθηκε, ή λατομείου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Τυχόν άλλα στοιχεία που θα κριθούν σκόπιμα από την Υπηρεσία, ή τον Ανάδοχο.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Το Α.Ε.-Β θα βιβλιοθετείται κατά περιόδους με μέριμνα και δαπάνη του Αναδόχου σε εύχρηστους τόμους (π.χ. 200 φύλλων) αφού προηγουμένως αριθμηθούν όλες οι σελίδες. Σε κάθε τόμο θα ενσωματώνεται αναλυτικός πίνακας περιεχομένων.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(3) Το Α.Ε.-Β θα φυλάσσεται στο Εργοταξιακό γραφείο Επίβλεψης. Πλήρες, ή μερικό αντίγραφο μπορεί να τηρεί και ο Ανάδοχος. Το Α.Ε.-Β αποτελεί απαραίτητο δικαιολογητικό προσαρτημένο στο Πρωτόκολλο Προσωρινής Παραλαβής.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(4)Τα στοιχεία του Α.Ε.-Β θα συσχετίζονται με τα στοιχεία επιμέτρησης κατά αμφίδρομο και αμφιμονοσήμαντο τρόπο.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(5)Όλοι οι ΕΛΕΓΧΟΙ Β θα καταγράφονται στο Βιβλίο Πρωτοκόλλου Δειγματοληψιών με αριθμημένες σελίδες, όπου θα αναγράφονται κατ' ελάχιστον: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ο αριθμός δείγματος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η ημέρα και η θέση δειγματοληψίας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το είδος δοκιμής που έγινε και το αντίστοιχο αποτέλεσμα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αναφορά στο σχετικό Φύλλο/Δελτίο ποιοτικού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υπογραφή του Μηχανικού Ελέγχου ποιότητας του Αναδόχου και της Επίβλεψης.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7. Θέσεις και πρακτικά δειγματοληψίας και δοκιμών επί τόπου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Για όλους τους ελέγχους που απαιτείται δειγματοληψία, η θέση λήψης του κάθε δείγματος θα υποδεικνύεται από την Υπηρεσία ή/και τους συμβούλους της. Καθορίζεται ότι οι δειγματοληψίες θα παίρνονται από θέσεις που παρουσιάζουν την πιο δυσμενή εικόνα για την ποιοτική συμπεριφορά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Στη συνέχεια θα συντάσσεται πρακτικό δειγματοληψίας κατάλληλης μορφής από τον ανάδοχο.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Τα αναφερόμενα στις προηγούμενες παραγράφους ισχύουν κατ’ αναλογία και για όλες τις επί τόπου δοκιμές.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8. Ισχύουσες προδιαγραφές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Θεωρείται αυτονόητο ότι όλα τα υλικά, που θα χρησιμοποιηθούν για την εκτέλεση των εργασιών κάθε είδους πρέπει να είναι άριστης ποιότητας, και θα υπόκεινται σε ποιοτικό έλεγχο για να διαπιστωθεί ότι είναι σύμφωνα με τις ισχύουσες Τεχνικές Προδιαγραφές και τους Όρους Δημοπράτησης, όσον αφορά τις φυσικές και χημικές τους ιδιότητες.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Για την εκτέλεση των εργασιών και των ελέγχων (δειγματοληψίες - δοκιμές) ισχύουν κατ’ αρχήν όσα προδιαγράφονται, στην παρούσα Ε.Σ.Υ., στην Τ.Σ.Υ., και στους κανονισμούς και προδιαγραφές που μνημονεύονται στις Ελληνικές Τεχνικές Προδιαγραφές (ΕΤΕΠ). Το ίδιο ισχύει και για τα υλικά και τους ελέγχους υλικών.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9. Ελάχιστη συχνότητα ΕΛΕΓΧΩΝ Β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ελάχιστος αριθμός των ελέγχων / δοκιμών είναι ο ακόλουθος: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 Υλικά για επιχώματα και στρώσεις έδρασης οδοστρωμάτων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(I) Γαιώδη επιχώματα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Ανά </w:t>
      </w:r>
      <w:smartTag w:uri="urn:schemas-microsoft-com:office:smarttags" w:element="metricconverter">
        <w:smartTagPr>
          <w:attr w:name="ProductID" w:val="5.000 μ3"/>
        </w:smartTagPr>
        <w:r w:rsidRPr="004F41E0">
          <w:rPr>
            <w:rFonts w:ascii="Times New Roman" w:hAnsi="Times New Roman"/>
            <w:color w:val="000000"/>
            <w:sz w:val="18"/>
            <w:szCs w:val="18"/>
            <w:lang w:val="el-GR"/>
          </w:rPr>
          <w:t>5.000 μ3</w:t>
        </w:r>
      </w:smartTag>
      <w:r w:rsidRPr="004F41E0">
        <w:rPr>
          <w:rFonts w:ascii="Times New Roman" w:hAnsi="Times New Roman"/>
          <w:color w:val="000000"/>
          <w:sz w:val="18"/>
          <w:szCs w:val="18"/>
          <w:lang w:val="el-GR"/>
        </w:rPr>
        <w:t xml:space="preserve"> το πολύ, εκσκαπτόμενου υλικού σε θέσεις γαιωδών ορυγμάτων που προορίζεται να χρησιμοποιηθεί για την κατασκευή επιχωμάτων, ή σε κάθε μακροσκοπικά εμφανή μεταβολή των χαρακτηριστικών των ορυγμάτων, ή δανειοθαλάμων, θα γίνονται οι παρακάτω έλεγχοι, με κύριο σκοπό (πέρα από την κατάταξη των εδαφών) τη χορήγηση των αναγκαίων στοιχείων για την προσαρμογή της κατασκευής των επιχωμάτων στις ιδιότητες των υλικών και τον ποιοτικό έλεγχο της κατασκευής των επιχωμάτων.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Φυσική υγρασία </w:t>
      </w:r>
      <w:r w:rsidRPr="004F41E0">
        <w:rPr>
          <w:rFonts w:ascii="Times New Roman" w:hAnsi="Times New Roman"/>
          <w:color w:val="000000"/>
          <w:sz w:val="18"/>
          <w:szCs w:val="18"/>
          <w:lang w:val="el-GR"/>
        </w:rPr>
        <w:tab/>
      </w:r>
      <w:r w:rsidRPr="004F41E0">
        <w:rPr>
          <w:rFonts w:ascii="Times New Roman" w:hAnsi="Times New Roman"/>
          <w:color w:val="000000"/>
          <w:sz w:val="18"/>
          <w:szCs w:val="18"/>
          <w:lang w:val="el-GR"/>
        </w:rPr>
        <w:tab/>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Όρια υδαρότητας και πλαστικότητας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 Κοκκομετρική διαβάθμιση με κόσκινα</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Δοκιμή συμπύκνωσης PROCTOR MODIFIED (Ε 105-86 Δοκιμή α/α 11) (μέγιστες ξηρές πυκνότητες, αντίστοιχα ποσοστά βέλτιστης υγρασίας, καμπύλες συμπύκνωσης)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Ελάχιστος αριθμός ελέγχων ανά δανειοθάλαμο Έλεγχοι σε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(δοκιμές α έως δ κατά το προηγούμενο εδάφιο) 3 φρέατα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(II) Βραχώδη επιχώματα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τα βραχώδη προϊόντα ορυγμάτων που πρόκειται να χρησιμοποιηθούν για την κατασκευή επιχωμάτων οδικών έργων θα γίνεται συνεχής οπτικός έλεγχος και απομάκρυνση των λίθων με διάσταση μεγαλύτερη από τα 2/3 του πάχους της συμπυκνωμένης στρώσης που θα έχει προσδιορισθεί σύμφωνα με τις δοκιμές δοκιμαστικού τμήματος που αναφέρονται στην Τ.Σ.Υ.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Σημειώνεται η ανάγκη κατασκευής δοκιμαστικού τμήματος όγκου τουλάχιστον </w:t>
      </w:r>
      <w:smartTag w:uri="urn:schemas-microsoft-com:office:smarttags" w:element="metricconverter">
        <w:smartTagPr>
          <w:attr w:name="ProductID" w:val="3.000 μ3"/>
        </w:smartTagPr>
        <w:r w:rsidRPr="004F41E0">
          <w:rPr>
            <w:rFonts w:ascii="Times New Roman" w:hAnsi="Times New Roman"/>
            <w:color w:val="000000"/>
            <w:sz w:val="18"/>
            <w:szCs w:val="18"/>
            <w:lang w:val="el-GR"/>
          </w:rPr>
          <w:t>3.000 μ3</w:t>
        </w:r>
      </w:smartTag>
      <w:r w:rsidRPr="004F41E0">
        <w:rPr>
          <w:rFonts w:ascii="Times New Roman" w:hAnsi="Times New Roman"/>
          <w:color w:val="000000"/>
          <w:sz w:val="18"/>
          <w:szCs w:val="18"/>
          <w:lang w:val="el-GR"/>
        </w:rPr>
        <w:t xml:space="preserve"> πριν από την έναρξη κατασκευής βραχωδών επιχωμάτων κατασκευής οδών με τους περιγραφόμενους ελέγχους της Τ.Σ.Υ.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(III) Στρώσεις έδρασης οδοστρωμάτων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Ισχύουν τα ίδια με την παραπάνω υποπαράγραφο (I) αλλά με μεγαλύτερη πυκνότητα ελέγχων.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Ανά </w:t>
      </w:r>
      <w:smartTag w:uri="urn:schemas-microsoft-com:office:smarttags" w:element="metricconverter">
        <w:smartTagPr>
          <w:attr w:name="ProductID" w:val="2.500 μ3"/>
        </w:smartTagPr>
        <w:r w:rsidRPr="004F41E0">
          <w:rPr>
            <w:rFonts w:ascii="Times New Roman" w:hAnsi="Times New Roman"/>
            <w:color w:val="000000"/>
            <w:sz w:val="18"/>
            <w:szCs w:val="18"/>
            <w:lang w:val="el-GR"/>
          </w:rPr>
          <w:t>2.500 μ3</w:t>
        </w:r>
      </w:smartTag>
      <w:r w:rsidRPr="004F41E0">
        <w:rPr>
          <w:rFonts w:ascii="Times New Roman" w:hAnsi="Times New Roman"/>
          <w:color w:val="000000"/>
          <w:sz w:val="18"/>
          <w:szCs w:val="18"/>
          <w:lang w:val="el-GR"/>
        </w:rPr>
        <w:t xml:space="preserve"> το πολύ εκσκαπτόμενου υλικού: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α. Φυσική υγρασία</w:t>
      </w:r>
      <w:r w:rsidRPr="004F41E0">
        <w:rPr>
          <w:rFonts w:ascii="Times New Roman" w:hAnsi="Times New Roman"/>
          <w:color w:val="000000"/>
          <w:sz w:val="18"/>
          <w:szCs w:val="18"/>
          <w:lang w:val="el-GR"/>
        </w:rPr>
        <w:tab/>
        <w:t xml:space="preserve"> 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Όρια υδαρότητας και πλαστικότητας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Κοκκομετρική διαβάθμιση με κόσκινα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Δοκιμές συμπύκνωσης PROCTOR MODIFIED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(όπως για τα επιχώματα) </w:t>
      </w:r>
      <w:r w:rsidRPr="004F41E0">
        <w:rPr>
          <w:rFonts w:ascii="Times New Roman" w:hAnsi="Times New Roman"/>
          <w:color w:val="000000"/>
          <w:sz w:val="18"/>
          <w:szCs w:val="18"/>
          <w:lang w:val="el-GR"/>
        </w:rPr>
        <w:tab/>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Ελάχιστος αριθμός ελέγχων ανά δανειοθάλαμο Έλεγχοι σε (δοκιμές α έως δ σύμφωνα με τα παραπάνω) 3 φρέατα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 (2) Έλεγχοι - Δοκιμές Συμπύκνωσης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Σκάφης ορυγμάτων, ή θεμελίωσης επιχωμάτων, ανά </w:t>
      </w:r>
      <w:smartTag w:uri="urn:schemas-microsoft-com:office:smarttags" w:element="metricconverter">
        <w:smartTagPr>
          <w:attr w:name="ProductID" w:val="250 μ."/>
        </w:smartTagPr>
        <w:r w:rsidRPr="004F41E0">
          <w:rPr>
            <w:rFonts w:ascii="Times New Roman" w:hAnsi="Times New Roman"/>
            <w:color w:val="000000"/>
            <w:sz w:val="18"/>
            <w:szCs w:val="18"/>
            <w:lang w:val="el-GR"/>
          </w:rPr>
          <w:t>250 μ.</w:t>
        </w:r>
      </w:smartTag>
      <w:r w:rsidRPr="004F41E0">
        <w:rPr>
          <w:rFonts w:ascii="Times New Roman" w:hAnsi="Times New Roman"/>
          <w:color w:val="000000"/>
          <w:sz w:val="18"/>
          <w:szCs w:val="18"/>
          <w:lang w:val="el-GR"/>
        </w:rPr>
        <w:t xml:space="preserve"> μήκους, ή μικρότερου αυτοτελούς τμήματος ανά κλάδο οδού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Γαιωδών ή βραχωδών επιχωμάτων, αναχωμάτων διευθέτησης ποταμών / χειμάρρων, στρώσεων έδρασης οδοστρώματος ανά </w:t>
      </w:r>
      <w:smartTag w:uri="urn:schemas-microsoft-com:office:smarttags" w:element="metricconverter">
        <w:smartTagPr>
          <w:attr w:name="ProductID" w:val="1.000 μ3"/>
        </w:smartTagPr>
        <w:r w:rsidRPr="004F41E0">
          <w:rPr>
            <w:rFonts w:ascii="Times New Roman" w:hAnsi="Times New Roman"/>
            <w:color w:val="000000"/>
            <w:sz w:val="18"/>
            <w:szCs w:val="18"/>
            <w:lang w:val="el-GR"/>
          </w:rPr>
          <w:t>1.000 μ3</w:t>
        </w:r>
      </w:smartTag>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συμπιεσμένου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Υποβάσεων και βάσεων μηχανικά σταθεροποιούμενων, στρώσεων στράγγισης οδοστρώματος (ή "αντιπαγετικής στρώσης" ή “υποστρώματος", “στρώσης θεμελίωσης" για κάθε στρώση, ανά </w:t>
      </w:r>
      <w:smartTag w:uri="urn:schemas-microsoft-com:office:smarttags" w:element="metricconverter">
        <w:smartTagPr>
          <w:attr w:name="ProductID" w:val="250 μ."/>
        </w:smartTagPr>
        <w:r w:rsidRPr="004F41E0">
          <w:rPr>
            <w:rFonts w:ascii="Times New Roman" w:hAnsi="Times New Roman"/>
            <w:color w:val="000000"/>
            <w:sz w:val="18"/>
            <w:szCs w:val="18"/>
            <w:lang w:val="el-GR"/>
          </w:rPr>
          <w:t>250 μ.</w:t>
        </w:r>
      </w:smartTag>
      <w:r w:rsidRPr="004F41E0">
        <w:rPr>
          <w:rFonts w:ascii="Times New Roman" w:hAnsi="Times New Roman"/>
          <w:color w:val="000000"/>
          <w:sz w:val="18"/>
          <w:szCs w:val="18"/>
          <w:lang w:val="el-GR"/>
        </w:rPr>
        <w:t xml:space="preserve"> μήκους κλάδου οδού, ή και το πολύ ανά </w:t>
      </w:r>
      <w:smartTag w:uri="urn:schemas-microsoft-com:office:smarttags" w:element="metricconverter">
        <w:smartTagPr>
          <w:attr w:name="ProductID" w:val="500 μ3"/>
        </w:smartTagPr>
        <w:r w:rsidRPr="004F41E0">
          <w:rPr>
            <w:rFonts w:ascii="Times New Roman" w:hAnsi="Times New Roman"/>
            <w:color w:val="000000"/>
            <w:sz w:val="18"/>
            <w:szCs w:val="18"/>
            <w:lang w:val="el-GR"/>
          </w:rPr>
          <w:t>500 μ3</w:t>
        </w:r>
      </w:smartTag>
      <w:r w:rsidRPr="004F41E0">
        <w:rPr>
          <w:rFonts w:ascii="Times New Roman" w:hAnsi="Times New Roman"/>
          <w:color w:val="000000"/>
          <w:sz w:val="18"/>
          <w:szCs w:val="18"/>
          <w:lang w:val="el-GR"/>
        </w:rPr>
        <w:t xml:space="preserve"> συμπιεσμένου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lastRenderedPageBreak/>
        <w:t xml:space="preserve">δ. Επιχωματώσεων τάφρων τοποθέτησης αγωγών, για την περιοχή πάνω από τη ζώνη αγωγών, ανά </w:t>
      </w:r>
      <w:smartTag w:uri="urn:schemas-microsoft-com:office:smarttags" w:element="metricconverter">
        <w:smartTagPr>
          <w:attr w:name="ProductID" w:val="150 μ."/>
        </w:smartTagPr>
        <w:r w:rsidRPr="004F41E0">
          <w:rPr>
            <w:rFonts w:ascii="Times New Roman" w:hAnsi="Times New Roman"/>
            <w:color w:val="000000"/>
            <w:sz w:val="18"/>
            <w:szCs w:val="18"/>
            <w:lang w:val="el-GR"/>
          </w:rPr>
          <w:t>150 μ.</w:t>
        </w:r>
      </w:smartTag>
      <w:r w:rsidRPr="004F41E0">
        <w:rPr>
          <w:rFonts w:ascii="Times New Roman" w:hAnsi="Times New Roman"/>
          <w:color w:val="000000"/>
          <w:sz w:val="18"/>
          <w:szCs w:val="18"/>
          <w:lang w:val="el-GR"/>
        </w:rPr>
        <w:t xml:space="preserve"> μήκους τάφρου και για κάθε διακεκριμένη ζώνη υλικού πλήρωσης, ή το πολύ ανά </w:t>
      </w:r>
      <w:smartTag w:uri="urn:schemas-microsoft-com:office:smarttags" w:element="metricconverter">
        <w:smartTagPr>
          <w:attr w:name="ProductID" w:val="150 μ3"/>
        </w:smartTagPr>
        <w:r w:rsidRPr="004F41E0">
          <w:rPr>
            <w:rFonts w:ascii="Times New Roman" w:hAnsi="Times New Roman"/>
            <w:color w:val="000000"/>
            <w:sz w:val="18"/>
            <w:szCs w:val="18"/>
            <w:lang w:val="el-GR"/>
          </w:rPr>
          <w:t>150 μ3</w:t>
        </w:r>
      </w:smartTag>
      <w:r w:rsidRPr="004F41E0">
        <w:rPr>
          <w:rFonts w:ascii="Times New Roman" w:hAnsi="Times New Roman"/>
          <w:color w:val="000000"/>
          <w:sz w:val="18"/>
          <w:szCs w:val="18"/>
          <w:lang w:val="el-GR"/>
        </w:rPr>
        <w:t xml:space="preserve"> συμπιεσμένου όγκου </w:t>
      </w:r>
      <w:r w:rsidRPr="004F41E0">
        <w:rPr>
          <w:rFonts w:ascii="Times New Roman" w:hAnsi="Times New Roman"/>
          <w:color w:val="000000"/>
          <w:sz w:val="18"/>
          <w:szCs w:val="18"/>
          <w:lang w:val="el-GR"/>
        </w:rPr>
        <w:tab/>
        <w:t xml:space="preserve">Δοκιμές 3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Κοκκώδους υλικού “ζώνης αγωγού" ανά </w:t>
      </w:r>
      <w:smartTag w:uri="urn:schemas-microsoft-com:office:smarttags" w:element="metricconverter">
        <w:smartTagPr>
          <w:attr w:name="ProductID" w:val="150 μ."/>
        </w:smartTagPr>
        <w:r w:rsidRPr="004F41E0">
          <w:rPr>
            <w:rFonts w:ascii="Times New Roman" w:hAnsi="Times New Roman"/>
            <w:color w:val="000000"/>
            <w:sz w:val="18"/>
            <w:szCs w:val="18"/>
            <w:lang w:val="el-GR"/>
          </w:rPr>
          <w:t>150 μ.</w:t>
        </w:r>
      </w:smartTag>
      <w:r w:rsidRPr="004F41E0">
        <w:rPr>
          <w:rFonts w:ascii="Times New Roman" w:hAnsi="Times New Roman"/>
          <w:color w:val="000000"/>
          <w:sz w:val="18"/>
          <w:szCs w:val="18"/>
          <w:lang w:val="el-GR"/>
        </w:rPr>
        <w:t xml:space="preserve"> μήκους αγωγού και το πολύ ανά </w:t>
      </w:r>
      <w:smartTag w:uri="urn:schemas-microsoft-com:office:smarttags" w:element="metricconverter">
        <w:smartTagPr>
          <w:attr w:name="ProductID" w:val="150 μ3"/>
        </w:smartTagPr>
        <w:r w:rsidRPr="004F41E0">
          <w:rPr>
            <w:rFonts w:ascii="Times New Roman" w:hAnsi="Times New Roman"/>
            <w:color w:val="000000"/>
            <w:sz w:val="18"/>
            <w:szCs w:val="18"/>
            <w:lang w:val="el-GR"/>
          </w:rPr>
          <w:t>150 μ3</w:t>
        </w:r>
      </w:smartTag>
      <w:r w:rsidRPr="004F41E0">
        <w:rPr>
          <w:rFonts w:ascii="Times New Roman" w:hAnsi="Times New Roman"/>
          <w:color w:val="000000"/>
          <w:sz w:val="18"/>
          <w:szCs w:val="18"/>
          <w:lang w:val="el-GR"/>
        </w:rPr>
        <w:t xml:space="preserve"> συμπιεσμένου όγκου </w:t>
      </w:r>
      <w:r w:rsidRPr="004F41E0">
        <w:rPr>
          <w:rFonts w:ascii="Times New Roman" w:hAnsi="Times New Roman"/>
          <w:color w:val="000000"/>
          <w:sz w:val="18"/>
          <w:szCs w:val="18"/>
          <w:lang w:val="el-GR"/>
        </w:rPr>
        <w:tab/>
        <w:t xml:space="preserve">Δοκιμές 3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 “Μεταβατικών επιχωμάτων" ανά τεχνικό έργο ή το πολύ ανά </w:t>
      </w:r>
      <w:smartTag w:uri="urn:schemas-microsoft-com:office:smarttags" w:element="metricconverter">
        <w:smartTagPr>
          <w:attr w:name="ProductID" w:val="500 μ3"/>
        </w:smartTagPr>
        <w:r w:rsidRPr="004F41E0">
          <w:rPr>
            <w:rFonts w:ascii="Times New Roman" w:hAnsi="Times New Roman"/>
            <w:color w:val="000000"/>
            <w:sz w:val="18"/>
            <w:szCs w:val="18"/>
            <w:lang w:val="el-GR"/>
          </w:rPr>
          <w:t>500 μ3</w:t>
        </w:r>
      </w:smartTag>
      <w:r w:rsidRPr="004F41E0">
        <w:rPr>
          <w:rFonts w:ascii="Times New Roman" w:hAnsi="Times New Roman"/>
          <w:color w:val="000000"/>
          <w:sz w:val="18"/>
          <w:szCs w:val="18"/>
          <w:lang w:val="el-GR"/>
        </w:rPr>
        <w:t xml:space="preserve"> συμπιεσμένου όγκου </w:t>
      </w:r>
      <w:r w:rsidRPr="004F41E0">
        <w:rPr>
          <w:rFonts w:ascii="Times New Roman" w:hAnsi="Times New Roman"/>
          <w:color w:val="000000"/>
          <w:sz w:val="18"/>
          <w:szCs w:val="18"/>
          <w:lang w:val="el-GR"/>
        </w:rPr>
        <w:tab/>
        <w:t xml:space="preserve">Δοκιμές 3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(3) Έλεγχοι κοκκομετρικής διαβάθμισης αδρανών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Αδρανή σκυροδεμάτων, οδοστρωσίας (με μηχανική σταθεροποίηση), μεταβατικών επιχωμάτων “υποστρώματος" ανά </w:t>
      </w:r>
      <w:smartTag w:uri="urn:schemas-microsoft-com:office:smarttags" w:element="metricconverter">
        <w:smartTagPr>
          <w:attr w:name="ProductID" w:val="1.000 μ3"/>
        </w:smartTagPr>
        <w:r w:rsidRPr="004F41E0">
          <w:rPr>
            <w:rFonts w:ascii="Times New Roman" w:hAnsi="Times New Roman"/>
            <w:color w:val="000000"/>
            <w:sz w:val="18"/>
            <w:szCs w:val="18"/>
            <w:lang w:val="el-GR"/>
          </w:rPr>
          <w:t>1.000 μ3</w:t>
        </w:r>
      </w:smartTag>
      <w:r w:rsidRPr="004F41E0">
        <w:rPr>
          <w:rFonts w:ascii="Times New Roman" w:hAnsi="Times New Roman"/>
          <w:color w:val="000000"/>
          <w:sz w:val="18"/>
          <w:szCs w:val="18"/>
          <w:lang w:val="el-GR"/>
        </w:rPr>
        <w:t xml:space="preserve"> συμπυκνωμένου Όγκου </w:t>
      </w:r>
      <w:r w:rsidRPr="004F41E0">
        <w:rPr>
          <w:rFonts w:ascii="Times New Roman" w:hAnsi="Times New Roman"/>
          <w:color w:val="000000"/>
          <w:sz w:val="18"/>
          <w:szCs w:val="18"/>
          <w:lang w:val="el-GR"/>
        </w:rPr>
        <w:tab/>
        <w:t xml:space="preserve">Δοκιμές 3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Αδρανή στραγγιστηρίων, στρώσεων στράγγισης οδοστρώματος (ή αντιπαγετικής στρώσης), εκτοξευόμενου σκυροδέματος, ή άλλων ειδικών κατασκευών (C20/25 και άνω), λεπτών σκυροδεμάτων,ανά </w:t>
      </w:r>
      <w:smartTag w:uri="urn:schemas-microsoft-com:office:smarttags" w:element="metricconverter">
        <w:smartTagPr>
          <w:attr w:name="ProductID" w:val="150 μ3"/>
        </w:smartTagPr>
        <w:r w:rsidRPr="004F41E0">
          <w:rPr>
            <w:rFonts w:ascii="Times New Roman" w:hAnsi="Times New Roman"/>
            <w:color w:val="000000"/>
            <w:sz w:val="18"/>
            <w:szCs w:val="18"/>
            <w:lang w:val="el-GR"/>
          </w:rPr>
          <w:t>150 μ3</w:t>
        </w:r>
      </w:smartTag>
      <w:r w:rsidRPr="004F41E0">
        <w:rPr>
          <w:rFonts w:ascii="Times New Roman" w:hAnsi="Times New Roman"/>
          <w:color w:val="000000"/>
          <w:sz w:val="18"/>
          <w:szCs w:val="18"/>
          <w:lang w:val="el-GR"/>
        </w:rPr>
        <w:t xml:space="preserve">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Στρώσεις εξυγίανσης ανά </w:t>
      </w:r>
      <w:smartTag w:uri="urn:schemas-microsoft-com:office:smarttags" w:element="metricconverter">
        <w:smartTagPr>
          <w:attr w:name="ProductID" w:val="300 μ3"/>
        </w:smartTagPr>
        <w:r w:rsidRPr="004F41E0">
          <w:rPr>
            <w:rFonts w:ascii="Times New Roman" w:hAnsi="Times New Roman"/>
            <w:color w:val="000000"/>
            <w:sz w:val="18"/>
            <w:szCs w:val="18"/>
            <w:lang w:val="el-GR"/>
          </w:rPr>
          <w:t>300 μ3</w:t>
        </w:r>
      </w:smartTag>
      <w:r w:rsidRPr="004F41E0">
        <w:rPr>
          <w:rFonts w:ascii="Times New Roman" w:hAnsi="Times New Roman"/>
          <w:color w:val="000000"/>
          <w:sz w:val="18"/>
          <w:szCs w:val="18"/>
          <w:lang w:val="el-GR"/>
        </w:rPr>
        <w:t xml:space="preserve">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(4) Έλεγχοι πλαστικότητας και ισοδύναμου άμμου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Αδρανή σκυροδεμάτων ανά </w:t>
      </w:r>
      <w:smartTag w:uri="urn:schemas-microsoft-com:office:smarttags" w:element="metricconverter">
        <w:smartTagPr>
          <w:attr w:name="ProductID" w:val="300 μ3"/>
        </w:smartTagPr>
        <w:r w:rsidRPr="004F41E0">
          <w:rPr>
            <w:rFonts w:ascii="Times New Roman" w:hAnsi="Times New Roman"/>
            <w:color w:val="000000"/>
            <w:sz w:val="18"/>
            <w:szCs w:val="18"/>
            <w:lang w:val="el-GR"/>
          </w:rPr>
          <w:t>300 μ3</w:t>
        </w:r>
      </w:smartTag>
      <w:r w:rsidRPr="004F41E0">
        <w:rPr>
          <w:rFonts w:ascii="Times New Roman" w:hAnsi="Times New Roman"/>
          <w:color w:val="000000"/>
          <w:sz w:val="18"/>
          <w:szCs w:val="18"/>
          <w:lang w:val="el-GR"/>
        </w:rPr>
        <w:t xml:space="preserve"> έτοιμης κατασκευής, μεταβατικά επιχώματα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Αδρανή οδοστρωσίας (με μηχανική σταθεροποίηση), “υποστρώματος",ανά </w:t>
      </w:r>
      <w:smartTag w:uri="urn:schemas-microsoft-com:office:smarttags" w:element="metricconverter">
        <w:smartTagPr>
          <w:attr w:name="ProductID" w:val="500 μ3"/>
        </w:smartTagPr>
        <w:r w:rsidRPr="004F41E0">
          <w:rPr>
            <w:rFonts w:ascii="Times New Roman" w:hAnsi="Times New Roman"/>
            <w:color w:val="000000"/>
            <w:sz w:val="18"/>
            <w:szCs w:val="18"/>
            <w:lang w:val="el-GR"/>
          </w:rPr>
          <w:t>500 μ3</w:t>
        </w:r>
      </w:smartTag>
      <w:r w:rsidRPr="004F41E0">
        <w:rPr>
          <w:rFonts w:ascii="Times New Roman" w:hAnsi="Times New Roman"/>
          <w:color w:val="000000"/>
          <w:sz w:val="18"/>
          <w:szCs w:val="18"/>
          <w:lang w:val="el-GR"/>
        </w:rPr>
        <w:t xml:space="preserve"> συμπ.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Στρώσεις στράγγισης, αδρανή εκτοξευόμενου σκυροδέματος ανά </w:t>
      </w:r>
      <w:smartTag w:uri="urn:schemas-microsoft-com:office:smarttags" w:element="metricconverter">
        <w:smartTagPr>
          <w:attr w:name="ProductID" w:val="150 μ3"/>
        </w:smartTagPr>
        <w:r w:rsidRPr="004F41E0">
          <w:rPr>
            <w:rFonts w:ascii="Times New Roman" w:hAnsi="Times New Roman"/>
            <w:color w:val="000000"/>
            <w:sz w:val="18"/>
            <w:szCs w:val="18"/>
            <w:lang w:val="el-GR"/>
          </w:rPr>
          <w:t>150 μ3</w:t>
        </w:r>
      </w:smartTag>
      <w:r w:rsidRPr="004F41E0">
        <w:rPr>
          <w:rFonts w:ascii="Times New Roman" w:hAnsi="Times New Roman"/>
          <w:color w:val="000000"/>
          <w:sz w:val="18"/>
          <w:szCs w:val="18"/>
          <w:lang w:val="el-GR"/>
        </w:rPr>
        <w:t xml:space="preserve">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Στρώσεις εξυγίανσης ανά </w:t>
      </w:r>
      <w:smartTag w:uri="urn:schemas-microsoft-com:office:smarttags" w:element="metricconverter">
        <w:smartTagPr>
          <w:attr w:name="ProductID" w:val="300 μ3"/>
        </w:smartTagPr>
        <w:r w:rsidRPr="004F41E0">
          <w:rPr>
            <w:rFonts w:ascii="Times New Roman" w:hAnsi="Times New Roman"/>
            <w:color w:val="000000"/>
            <w:sz w:val="18"/>
            <w:szCs w:val="18"/>
            <w:lang w:val="el-GR"/>
          </w:rPr>
          <w:t>300 μ3</w:t>
        </w:r>
      </w:smartTag>
      <w:r w:rsidRPr="004F41E0">
        <w:rPr>
          <w:rFonts w:ascii="Times New Roman" w:hAnsi="Times New Roman"/>
          <w:color w:val="000000"/>
          <w:sz w:val="18"/>
          <w:szCs w:val="18"/>
          <w:lang w:val="el-GR"/>
        </w:rPr>
        <w:t xml:space="preserve">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 (5) Υγεία πετρωμάτων και αντοχή σε τριβή και κρούση (LOS ANGELES)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όλα τα αδρανή σκυροδεμάτων και οδοστρωμάτων (με μηχανική σταθεροποίηση), από την ίδια πηγή  Δοκιμές 3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(6) Έλεγχοι ασφαλτικών πλην αντιολισθηρών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Υγεία πετρωμάτων, για αδρανή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Φθορά σε τριβή και κρούση (LOS ANGELES),ανά 5.000 τόνους αδρανών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Κοκκομετρική διαβάθμιση αδρανών ανά 300μ3 συμπυκνωμένου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Ισοδύναμο άμμου, ανά </w:t>
      </w:r>
      <w:smartTag w:uri="urn:schemas-microsoft-com:office:smarttags" w:element="metricconverter">
        <w:smartTagPr>
          <w:attr w:name="ProductID" w:val="500 μ3"/>
        </w:smartTagPr>
        <w:r w:rsidRPr="004F41E0">
          <w:rPr>
            <w:rFonts w:ascii="Times New Roman" w:hAnsi="Times New Roman"/>
            <w:color w:val="000000"/>
            <w:sz w:val="18"/>
            <w:szCs w:val="18"/>
            <w:lang w:val="el-GR"/>
          </w:rPr>
          <w:t>500 μ3</w:t>
        </w:r>
      </w:smartTag>
      <w:r w:rsidRPr="004F41E0">
        <w:rPr>
          <w:rFonts w:ascii="Times New Roman" w:hAnsi="Times New Roman"/>
          <w:color w:val="000000"/>
          <w:sz w:val="18"/>
          <w:szCs w:val="18"/>
          <w:lang w:val="el-GR"/>
        </w:rPr>
        <w:t xml:space="preserve">  συμπυκνωμένου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Ποσοστό ασφάλτου και κοκκομέτρηση  ασφαλτομίγματος, για κάθε τρίωρη παραγωγή </w:t>
      </w:r>
      <w:r w:rsidRPr="004F41E0">
        <w:rPr>
          <w:rFonts w:ascii="Times New Roman" w:hAnsi="Times New Roman"/>
          <w:color w:val="000000"/>
          <w:sz w:val="18"/>
          <w:szCs w:val="18"/>
          <w:lang w:val="el-GR"/>
        </w:rPr>
        <w:tab/>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στ. Χαρακτηριστικά ασφαλτοσκυροδέματος  κατά MARSHALL, για κάθε ημερήσια παραγωγή</w:t>
      </w:r>
      <w:r w:rsidRPr="004F41E0">
        <w:rPr>
          <w:rFonts w:ascii="Times New Roman" w:hAnsi="Times New Roman"/>
          <w:color w:val="000000"/>
          <w:sz w:val="18"/>
          <w:szCs w:val="18"/>
          <w:lang w:val="el-GR"/>
        </w:rPr>
        <w:tab/>
        <w:t>Δοκιμή 1</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ζ. Ισοδύναμο άμμου αδρανών στο παραγόμενο ασφαλτόμιγμα,  για κάθε ημερήσια παραγωγή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Δοκιμή εμβάπτισης - θλίψης ασφαλτομίγματος στρώσεων  κυκλοφορίας και συνδετικών, ανά 5.000τον. παραγόμενου ασφαλτομίγματος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θ. Η θερμοκρασία στο υπό διάστρωση ασφαλτόμιγμα καθώς επίσης το πάχος, το φαινόμενο βάρος, το ποσοστό κενών το ποσοστό ασφάλτου και η ανάγκη κατασκευής των δοκιμαστικών τμημάτων σε διαστρωθείσα ασφαλτική στρώση θα ελέγχονται ανάλογα με το είδος του ασφαλτομίγματος σύμφωνα με τα αναφερόμενα στις αντίστοιχες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 (7) Έλεγχοι αντιολισθηρών ασφαλτικών πλην της λεπτής αντιολισθηρής στρώσης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 Έλεγχος αδρανών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Υγεία πετρωμάτων, για αδρανή από την ίδια πηγή </w:t>
      </w:r>
      <w:r w:rsidRPr="004F41E0">
        <w:rPr>
          <w:rFonts w:ascii="Times New Roman" w:hAnsi="Times New Roman"/>
          <w:color w:val="000000"/>
          <w:sz w:val="18"/>
          <w:szCs w:val="18"/>
          <w:lang w:val="el-GR"/>
        </w:rPr>
        <w:tab/>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Φθορά σε τριβή και κρούση (LOS ANGELES), ανά 5.000 τόνους αδρανών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Κοκκομετρική διαβάθμιση αδρανών, ανά 300μ3 συμπυκνωμένου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Ισοδύναμο άμμου, ανά </w:t>
      </w:r>
      <w:smartTag w:uri="urn:schemas-microsoft-com:office:smarttags" w:element="metricconverter">
        <w:smartTagPr>
          <w:attr w:name="ProductID" w:val="500 μ3"/>
        </w:smartTagPr>
        <w:r w:rsidRPr="004F41E0">
          <w:rPr>
            <w:rFonts w:ascii="Times New Roman" w:hAnsi="Times New Roman"/>
            <w:color w:val="000000"/>
            <w:sz w:val="18"/>
            <w:szCs w:val="18"/>
            <w:lang w:val="el-GR"/>
          </w:rPr>
          <w:t>500 μ3</w:t>
        </w:r>
      </w:smartTag>
      <w:r w:rsidRPr="004F41E0">
        <w:rPr>
          <w:rFonts w:ascii="Times New Roman" w:hAnsi="Times New Roman"/>
          <w:color w:val="000000"/>
          <w:sz w:val="18"/>
          <w:szCs w:val="18"/>
          <w:lang w:val="el-GR"/>
        </w:rPr>
        <w:t xml:space="preserve"> συμπυκνωμένου όγκου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Δείκτης αντίστασης σε στίλβωση (PSV), ανά 5.000 τόνους αδρανών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 Δείκτης φθοράς σε απότριψη (AAV) ανά 5.000 τόνους αδρανών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ζ. Δείκτης πλακοειδούς (Flakiness Index)ανά 5.000 τόνους αδρανών από την ίδια πηγή </w:t>
      </w:r>
      <w:r w:rsidRPr="004F41E0">
        <w:rPr>
          <w:rFonts w:ascii="Times New Roman" w:hAnsi="Times New Roman"/>
          <w:color w:val="000000"/>
          <w:sz w:val="18"/>
          <w:szCs w:val="18"/>
          <w:lang w:val="el-GR"/>
        </w:rPr>
        <w:tab/>
        <w:t xml:space="preserve">Δοκιμή 1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ΙΙ) Έλεγχος ασφαλτικού συνδετικού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Για την κοινή άσφαλτο, ανά ημέρα </w:t>
      </w:r>
      <w:r w:rsidRPr="004F41E0">
        <w:rPr>
          <w:rFonts w:ascii="Times New Roman" w:hAnsi="Times New Roman"/>
          <w:color w:val="000000"/>
          <w:sz w:val="18"/>
          <w:szCs w:val="18"/>
          <w:lang w:val="el-GR"/>
        </w:rPr>
        <w:tab/>
        <w:t xml:space="preserve">Δοκιμές 2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Για την τροποποιημένη άσφαλτο, σύμφωνα με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ΙΙΙ) Έλεγχος παραγόμενου ασφαλτομίγματος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Χαρακτηριστικά ασφαλτοσκυροδέματος κατά MARSHALL, κοκκομέτρηση ασφαλτομίγματος και ποσοστό ασφάλτου σύμφωνα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IV) Έλεγχος τελικής στρώσης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θερμοκρασία στο υπό διάστρωση ασφαλτόμιγμα καθώς επίσης το πάχος, το φαινόμενο βάρος, το ποσοστό κενών, ο βαθμός συμπύκνωσης και το ποσοστό ασφάλτου σε διαστρωθείσα ασφαλτική στρώση θα ελέγχονται ανάλογα με το είδος του ασφαλτομίγματος σύμφωνα με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Επισημαίνεται η ανάγκη δοκιμαστικής παραγωγής και δοκιμαστικής διάστρωσης ασφαλτομίγματος σύμφωνα με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 (8) Έλεγχοι λεπτής αντιολισθηρής ασφαλτικής στρώσης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έλεγχος του ασφαλτικού συνδετικού υλικού, των αδρανών, του παραγόμενου ασφαλτομίγματος και της τελικής συμπυκνωμένης στρώσης γίνεται σύμφωνα με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(9) Εργοστασιακό σκυρόδεμα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Για την περίπτωση χρήσης εργοστασιακού σκυροδέματος ο προμηθευτής θα παραδίδει στον Ανάδοχο, για κάθε φορτίο σκυροδέματος, το δελτίο αποστολής που προβλέπεται.</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(10) Συμβατικά δοκίμια σκυροδέματος (Δοκίμια Σ, ελέγχου συμμόρφωσης)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Θα λαμβάνονται και θα ελέγχονται σύμφωνα με τον ισχύοντα Κανονισμό Τεχνολογίας Σκυροδέματος (ΚΤΣ) και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 (11) Δοκίμια ελέγχου αντοχής 7 ημερών (Δοκίμια ΕΑ)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Θα παρασκευάζονται και θα ελέγχονται σύμφωνα με τον ΚΤΣ και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(12) Δοκίμια ελέγχου Προόδου Σκλήρυνσης (Δοκίμια ΠΣ)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Ισχύουν τα ίδια με αυτά που αναφέρθηκαν στην προηγούμενη παράγραφο  </w:t>
      </w:r>
      <w:r w:rsidRPr="004F41E0">
        <w:rPr>
          <w:rFonts w:ascii="Times New Roman" w:hAnsi="Times New Roman"/>
          <w:i/>
          <w:color w:val="008000"/>
          <w:sz w:val="18"/>
          <w:szCs w:val="18"/>
          <w:lang w:val="el-GR"/>
        </w:rPr>
        <w:t>(11).</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lastRenderedPageBreak/>
        <w:t xml:space="preserve">(13) Δοκίμια ελέγχου Αποτελεσματικότητας της μεθόδου Συντήρησης (Δοκίμια 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Ισχύουν τα ίδια με αυτά που αναφέρθηκαν στην παραπάνω παράγραφο </w:t>
      </w:r>
      <w:r w:rsidRPr="004F41E0">
        <w:rPr>
          <w:rFonts w:ascii="Times New Roman" w:hAnsi="Times New Roman"/>
          <w:i/>
          <w:color w:val="008000"/>
          <w:sz w:val="18"/>
          <w:szCs w:val="18"/>
          <w:lang w:val="el-GR"/>
        </w:rPr>
        <w:t>(11).</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(14) Παραλαβή πρόχυτων τσιμεντοσωλήνων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έλεγχος και η παραλαβή των πρόχυτων τσιμεντοσωλήνων θα γίνονται σύμφωνα με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(15) Ποιοτικός έλεγχος γαλβανίσματος μεταλλικών ειδών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τον ποιοτικό έλεγχο του γαλβανίσματος ισχύει 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(16) Ποιοτικός έλεγχος εκτοξευόμενου σκυροδέματος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Συμπληρωματικά προς τον έλεγχο των αδρανών που αναφέρεται στις παραγράφους </w:t>
      </w:r>
      <w:r w:rsidRPr="004F41E0">
        <w:rPr>
          <w:rFonts w:ascii="Times New Roman" w:hAnsi="Times New Roman"/>
          <w:i/>
          <w:color w:val="008000"/>
          <w:sz w:val="18"/>
          <w:szCs w:val="18"/>
          <w:lang w:val="el-GR"/>
        </w:rPr>
        <w:t>(3)</w:t>
      </w:r>
      <w:r w:rsidRPr="004F41E0">
        <w:rPr>
          <w:rFonts w:ascii="Times New Roman" w:hAnsi="Times New Roman"/>
          <w:color w:val="000000"/>
          <w:sz w:val="18"/>
          <w:szCs w:val="18"/>
          <w:lang w:val="el-GR"/>
        </w:rPr>
        <w:t xml:space="preserve"> και </w:t>
      </w:r>
      <w:r w:rsidRPr="004F41E0">
        <w:rPr>
          <w:rFonts w:ascii="Times New Roman" w:hAnsi="Times New Roman"/>
          <w:i/>
          <w:color w:val="008000"/>
          <w:sz w:val="18"/>
          <w:szCs w:val="18"/>
          <w:lang w:val="el-GR"/>
        </w:rPr>
        <w:t>(4)</w:t>
      </w:r>
      <w:r w:rsidRPr="004F41E0">
        <w:rPr>
          <w:rFonts w:ascii="Times New Roman" w:hAnsi="Times New Roman"/>
          <w:color w:val="000000"/>
          <w:sz w:val="18"/>
          <w:szCs w:val="18"/>
          <w:lang w:val="el-GR"/>
        </w:rPr>
        <w:t xml:space="preserve"> του άρθρου αυτού ισχύει και ο ποιοτικός έλεγχος της παρασκευής που αναφέρεται στη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(17) Ποιοτικός έλεγχος εξυγίανσης εδάφους με τσιμέντο και υδράσβεστο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ποιοτικός έλεγχος εξυγίανσης εδάφους με τσιμέντο και υδράσβεστο θα γίνεται σύμφωνα με όσα προβλέπονται στη σχετική ΕΤΕΠ.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(18) Συχνότητα δοκιμών για τένοντες προέντασης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Όπως αναφέρεται στη σχετική ΕΤΕΠ.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10. Ρήτρες για τη διασφάλιση της πραγματοποίησης του ποιοτικού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Στην περίπτωση που, από την παραβολή των ποσοτήτων των εργασιών που εκτελέσθηκαν προς το αντίστοιχο πλήθος ελέγχων που εκτελέσθηκε για τις εργασίες αυτές, κατά τις προσωρινές τμηματικές επιμετρήσεις, ήθελε προκύψει μικρότερος αριθμός από αυτόν που καθορίζεται στην παράγρ. </w:t>
      </w:r>
      <w:r w:rsidRPr="004F41E0">
        <w:rPr>
          <w:rFonts w:ascii="Times New Roman" w:hAnsi="Times New Roman"/>
          <w:b/>
          <w:i/>
          <w:color w:val="339966"/>
          <w:sz w:val="18"/>
          <w:szCs w:val="18"/>
          <w:lang w:val="el-GR"/>
        </w:rPr>
        <w:t>9</w:t>
      </w:r>
      <w:r w:rsidRPr="004F41E0">
        <w:rPr>
          <w:rFonts w:ascii="Times New Roman" w:hAnsi="Times New Roman"/>
          <w:color w:val="000000"/>
          <w:sz w:val="18"/>
          <w:szCs w:val="18"/>
          <w:lang w:val="el-GR"/>
        </w:rPr>
        <w:t>,</w:t>
      </w:r>
      <w:r w:rsidRPr="004F41E0">
        <w:rPr>
          <w:rFonts w:ascii="Times New Roman" w:hAnsi="Times New Roman"/>
          <w:b/>
          <w:color w:val="000000"/>
          <w:sz w:val="18"/>
          <w:szCs w:val="18"/>
          <w:lang w:val="el-GR"/>
        </w:rPr>
        <w:t xml:space="preserve"> </w:t>
      </w:r>
      <w:r w:rsidRPr="004F41E0">
        <w:rPr>
          <w:rFonts w:ascii="Times New Roman" w:hAnsi="Times New Roman"/>
          <w:i/>
          <w:color w:val="339966"/>
          <w:sz w:val="18"/>
          <w:szCs w:val="18"/>
          <w:lang w:val="el-GR"/>
        </w:rPr>
        <w:t xml:space="preserve">[Ελάχιστη συχνότητα ΕΛΕΓΧΩΝ Β] </w:t>
      </w:r>
      <w:r w:rsidRPr="004F41E0">
        <w:rPr>
          <w:rFonts w:ascii="Times New Roman" w:hAnsi="Times New Roman"/>
          <w:color w:val="000000"/>
          <w:sz w:val="18"/>
          <w:szCs w:val="18"/>
          <w:lang w:val="el-GR"/>
        </w:rPr>
        <w:t xml:space="preserve">‘τότε η Υπηρεσία θα έχει το δικαίωμα να μη θεωρήσει περαιωμένες (κατά την κρίση της) τις εργασίες για τις οποίες ελλείπουν δοκιμές, μέχρι να καλυφθεί ο προβλεπόμενος αριθμός ελέγχων, με ευθύνη και δαπάνη του αναδόχου για τυχόν καθυστερήσεις, αποκαταστάσεις κλπ. εργασιών που θα ακολουθήσουν.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Ανεξάρτητα προς τα παραπάνω, θα επιβάλλεται στον Ανάδοχο ποινική ρήτρα </w:t>
      </w:r>
      <w:r w:rsidRPr="004F41E0">
        <w:rPr>
          <w:rFonts w:ascii="Times New Roman" w:hAnsi="Times New Roman"/>
          <w:b/>
          <w:color w:val="000000"/>
          <w:sz w:val="18"/>
          <w:szCs w:val="18"/>
          <w:lang w:val="el-GR"/>
        </w:rPr>
        <w:t>200 ΕΥΡΩ</w:t>
      </w:r>
      <w:r w:rsidRPr="004F41E0">
        <w:rPr>
          <w:rFonts w:ascii="Times New Roman" w:hAnsi="Times New Roman"/>
          <w:color w:val="000000"/>
          <w:sz w:val="18"/>
          <w:szCs w:val="18"/>
          <w:lang w:val="el-GR"/>
        </w:rPr>
        <w:t xml:space="preserve"> για κάθε δοκιμή που λείπει.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Στα αναγκαία παραστατικά στοιχεία κάθε πληρωμής, υποχρεωτικά θα περιλαμβάνεται και αντίγραφο του πίνακα της παραγράφου </w:t>
      </w:r>
      <w:r w:rsidRPr="004F41E0">
        <w:rPr>
          <w:rFonts w:ascii="Times New Roman" w:hAnsi="Times New Roman"/>
          <w:i/>
          <w:color w:val="339966"/>
          <w:sz w:val="18"/>
          <w:szCs w:val="18"/>
          <w:lang w:val="el-GR"/>
        </w:rPr>
        <w:t>6.Αρχείο ΕΛΕΓΧΩΝ Β (Α.Ε.-Β) (1)ζ</w:t>
      </w:r>
      <w:r w:rsidRPr="004F41E0">
        <w:rPr>
          <w:rFonts w:ascii="Times New Roman" w:hAnsi="Times New Roman"/>
          <w:color w:val="000000"/>
          <w:sz w:val="18"/>
          <w:szCs w:val="18"/>
          <w:lang w:val="el-GR"/>
        </w:rPr>
        <w:t>.</w:t>
      </w:r>
      <w:r w:rsidRPr="004F41E0">
        <w:rPr>
          <w:rFonts w:ascii="Times New Roman" w:hAnsi="Times New Roman"/>
          <w:b/>
          <w:color w:val="000000"/>
          <w:sz w:val="18"/>
          <w:szCs w:val="18"/>
          <w:lang w:val="el-GR"/>
        </w:rPr>
        <w:t xml:space="preserve">  </w:t>
      </w:r>
      <w:r w:rsidRPr="004F41E0">
        <w:rPr>
          <w:rFonts w:ascii="Times New Roman" w:hAnsi="Times New Roman"/>
          <w:color w:val="000000"/>
          <w:sz w:val="18"/>
          <w:szCs w:val="18"/>
          <w:lang w:val="el-GR"/>
        </w:rPr>
        <w:t xml:space="preserve">Παράλειψη τέτοιου πίνακα θεωρείται ως έλλειψη ουσιώδους επιμετρητικού στοιχείου. </w:t>
      </w: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ΕΛΕΓΧΟΙ Γ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 Έκταση του δικαιώματος της Υπηρεσίας και υποχρεώσεις του Αναδόχου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Υπηρεσία έχει το δικαίωμα να πραγματοποιήσει απεριόριστο αριθμό ελέγχων οποιουδήποτε είδους, σ’ οποιοδήποτε είδος υλικού, ή τμήμα της κατασκευής. Ο Ανάδοχος σχετικά με το παραπάνω δικαίωμα της Υπηρεσίας έχει τις παρακάτω υποχρεώσεις: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α. Nα μεριμνήσει και επιβαρυνθεί τη δαπάνη για την εκτέλεση των ελέγχων που θα ζητήσει η Υπηρεσία μέσα στα όρια συχνότητας ελέγχων που προδιαγράφει η παράγραφος</w:t>
      </w:r>
      <w:r w:rsidRPr="004F41E0">
        <w:rPr>
          <w:rFonts w:ascii="Times New Roman" w:hAnsi="Times New Roman"/>
          <w:i/>
          <w:color w:val="339966"/>
          <w:sz w:val="18"/>
          <w:szCs w:val="18"/>
          <w:lang w:val="el-GR"/>
        </w:rPr>
        <w:t xml:space="preserve"> [Ελάχιστη  Συχνότητα ΕΛΕΓΧΩΝ Β]</w:t>
      </w:r>
      <w:r w:rsidRPr="004F41E0">
        <w:rPr>
          <w:rFonts w:ascii="Times New Roman" w:hAnsi="Times New Roman"/>
          <w:color w:val="000000"/>
          <w:sz w:val="18"/>
          <w:szCs w:val="18"/>
          <w:lang w:val="el-GR"/>
        </w:rPr>
        <w:t xml:space="preserve">  αυτού του άρθρου.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Nα συνδράμει την Υπηρεσία, εφόσον του ζητηθεί, στην εκτέλεση οποιωνδήποτε επιπλέον ελέγχων, διαθέτοντας το προσωπικό του και τον εξοπλισμό του. Για τη συνδρομή αυτή ο Ανάδοχος δικαιούται αποζημίωσης με θεώρησή τους ως εργασιών που αμείβονται με τιμές μονάδας και εκτελεσθείσες ποσότητες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Nα διευκολύνει την εκτέλεση των ελέγχων από την Υπηρεσία, ή άλλους με τους οποίους η Υπηρεσία μπορεί να συμβληθεί, σύμφωνα με τα προβλεπόμενα στους όρους Δημοπράτησης.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Nα αποκαθιστά το έργο από τυχόν οπές δειγματοληψίας, αναδιατάξεις και άλλες διαταραχές που μπορεί να προκληθούν από δειγματοληψίες ή επί τόπου δοκιμές. Για τις αποκαταστάσεις αυτές δικαιούται αποζημίωσης, εφόσον πρόκειται για ελέγχους που γίνονται επί πλέον της συχνότητας που προδιαγράφεται στην παράγραφο </w:t>
      </w:r>
      <w:r w:rsidRPr="004F41E0">
        <w:rPr>
          <w:rFonts w:ascii="Times New Roman" w:hAnsi="Times New Roman"/>
          <w:i/>
          <w:color w:val="339966"/>
          <w:sz w:val="18"/>
          <w:szCs w:val="18"/>
          <w:lang w:val="el-GR"/>
        </w:rPr>
        <w:t>Συχνότητα ΕΛΕΓΧΩΝ Β</w:t>
      </w:r>
      <w:r w:rsidRPr="004F41E0">
        <w:rPr>
          <w:rFonts w:ascii="Times New Roman" w:hAnsi="Times New Roman"/>
          <w:color w:val="000000"/>
          <w:sz w:val="18"/>
          <w:szCs w:val="18"/>
          <w:lang w:val="el-GR"/>
        </w:rPr>
        <w:t xml:space="preserve">  </w:t>
      </w:r>
    </w:p>
    <w:p w:rsidR="00E77393" w:rsidRPr="004F41E0" w:rsidRDefault="00E77393" w:rsidP="00E77393">
      <w:pPr>
        <w:pStyle w:val="Default"/>
        <w:rPr>
          <w:rFonts w:ascii="Times New Roman" w:hAnsi="Times New Roman" w:cs="Times New Roman"/>
          <w:sz w:val="18"/>
          <w:szCs w:val="18"/>
          <w:lang w:val="el-GR" w:eastAsia="el-GR"/>
        </w:rPr>
      </w:pPr>
      <w:r w:rsidRPr="004F41E0">
        <w:rPr>
          <w:rFonts w:ascii="Times New Roman" w:hAnsi="Times New Roman" w:cs="Times New Roman"/>
          <w:sz w:val="18"/>
          <w:szCs w:val="18"/>
          <w:lang w:val="el-GR"/>
        </w:rPr>
        <w:t xml:space="preserve">ε. Nα παρίσταται στις δειγματοληψίες και δοκιμές στις περιπτώσεις που προειδοποιείται, κατά τη διαδικασία της παραγρ. </w:t>
      </w:r>
    </w:p>
    <w:p w:rsidR="00E77393" w:rsidRPr="004F41E0" w:rsidRDefault="00E77393" w:rsidP="00E77393">
      <w:pPr>
        <w:autoSpaceDE w:val="0"/>
        <w:autoSpaceDN w:val="0"/>
        <w:adjustRightInd w:val="0"/>
        <w:spacing w:line="240" w:lineRule="auto"/>
        <w:rPr>
          <w:rFonts w:ascii="Times New Roman" w:hAnsi="Times New Roman"/>
          <w:i/>
          <w:color w:val="339966"/>
          <w:sz w:val="18"/>
          <w:szCs w:val="18"/>
          <w:lang w:val="el-GR"/>
        </w:rPr>
      </w:pPr>
      <w:r w:rsidRPr="004F41E0">
        <w:rPr>
          <w:rFonts w:ascii="Times New Roman" w:hAnsi="Times New Roman"/>
          <w:i/>
          <w:color w:val="339966"/>
          <w:sz w:val="18"/>
          <w:szCs w:val="18"/>
          <w:lang w:val="el-GR"/>
        </w:rPr>
        <w:t xml:space="preserve">[Ευθύνη για την εκτέλεση των ΕΛΕΓΧΩΝ Β και διαδικασία παραγγελίας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2 Ειδοποίηση του Αναδόχου για την εκτέλεση ελέγχων και γνωστοποίηση αποτελεσμάτων </w:t>
      </w:r>
    </w:p>
    <w:p w:rsidR="00E77393" w:rsidRPr="004F41E0" w:rsidRDefault="00E77393" w:rsidP="00E77393">
      <w:pPr>
        <w:autoSpaceDE w:val="0"/>
        <w:autoSpaceDN w:val="0"/>
        <w:adjustRightInd w:val="0"/>
        <w:spacing w:line="240" w:lineRule="auto"/>
        <w:rPr>
          <w:rFonts w:ascii="Times New Roman" w:hAnsi="Times New Roman"/>
          <w:i/>
          <w:color w:val="339966"/>
          <w:sz w:val="18"/>
          <w:szCs w:val="18"/>
          <w:lang w:val="el-GR"/>
        </w:rPr>
      </w:pPr>
      <w:r w:rsidRPr="004F41E0">
        <w:rPr>
          <w:rFonts w:ascii="Times New Roman" w:hAnsi="Times New Roman"/>
          <w:color w:val="000000"/>
          <w:sz w:val="18"/>
          <w:szCs w:val="18"/>
          <w:lang w:val="el-GR"/>
        </w:rPr>
        <w:t xml:space="preserve">Για όλους τους ελέγχους που θα εκτελεί η Υπηρεσία με μέριμνα και δαπάνη της, η προειδοποίηση δεν είναι αναγκαία. Ειδικότερα για ελέγχους, στους οποίους ζητείται η συνδρομή του Αναδόχου, η προειδοποίηση θα γίνεται όπως προβλέπεται στην παράγρ.  </w:t>
      </w:r>
      <w:r w:rsidRPr="004F41E0">
        <w:rPr>
          <w:rFonts w:ascii="Times New Roman" w:hAnsi="Times New Roman"/>
          <w:i/>
          <w:color w:val="339966"/>
          <w:sz w:val="18"/>
          <w:szCs w:val="18"/>
          <w:lang w:val="el-GR"/>
        </w:rPr>
        <w:t>[Ευθύνη νια την εκτέλεση των ΕΛΕΓΧΩΝ Β και διαδικασία παραγγελίας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Υπηρεσία υποχρεούται να κοινοποιεί στον Ανάδοχο τα αποτελέσματα των ελέγχων των υλικών ή/και κατασκευών ανεξάρτητα από το αν αυτά εμπίπτουν μέσα στα όρια των προδιαγραφών - κανονισμών ή διαπιστωθούν αποκλίσεις από αυτούς.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Σε κάθε περίπτωση η κοινοποίηση των αποτελεσμάτων θα γίνεται στο συντομότερο δυνατό διάστημα.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ΔΙΚΑΙΩΜΑΤΑ ΤΟΥ ΑNΑΔΟΧΟΥ ΓΙΑ ΕΠΑNΑΛΗΨΗ ΕΛΕΓΧΩN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1 Στην περίπτωση ελέγχων / δοκιμών της παραγράφου (</w:t>
      </w:r>
      <w:r w:rsidRPr="004F41E0">
        <w:rPr>
          <w:rFonts w:ascii="Times New Roman" w:hAnsi="Times New Roman"/>
          <w:i/>
          <w:color w:val="339966"/>
          <w:sz w:val="18"/>
          <w:szCs w:val="18"/>
          <w:lang w:val="el-GR"/>
        </w:rPr>
        <w:t>ΕΛΕΓΧΟΙ Γ</w:t>
      </w:r>
      <w:r w:rsidRPr="004F41E0">
        <w:rPr>
          <w:rFonts w:ascii="Times New Roman" w:hAnsi="Times New Roman"/>
          <w:color w:val="000000"/>
          <w:sz w:val="18"/>
          <w:szCs w:val="18"/>
          <w:lang w:val="el-GR"/>
        </w:rPr>
        <w:t xml:space="preserve">) ο Ανάδοχος δικαιούται να ζητήσει να παίρνεται κατά τη δειγματοληψία και ένα δεύτερο όμοιο δείγμα (αντίδειγμα), το οποίο θα συσκευάζεται και θα αποστέλλεται ταυτόχρονα με το δείγμα στο εργαστήριο της Υπηρεσίας. Για την περίπτωση αμφιβολιών και υποβολής ένστασης από τον Ανάδοχο (που θα πρέπει να αναγραφεί αυθημερόν στο ημερολόγιο του έργου), θα διενεργείται νέα εργαστηριακή δοκιμή στο αντιδείγμα, παρουσία του εκπροσώπου του Αναδόχου, το αποτέλεσμα της οποίας θα είναι υποχρεωτικό για τον Ανάδοχο (ακόμα και αν δεν παραστεί στη δοκιμή). Κατά το μεσοδιάστημα, μέχρι οριστικοποίησης του ελέγχου, σε περίπτωση διαφωνίας, ο Ανάδοχος θα μπορεί να συνεχίσει τις εργασίες του με ιδία ευθύνη, αναλαμβάνοντας τη ρητή υποχρέωση να καθαιρέσει τις πλημμελείς κατασκευές κλπ., αν ήθελαν διαπιστωθεί τέτοιες.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2 Ο Ανάδοχος δικαιούται επίσης να ζητήσει επανάληψη των ελέγχων που οδήγησαν σε δυσμενή αποτελέσματα και έγιναν από την Υπηρεσία χωρίς να προειδοποιηθεί. Η επανάληψη των ελέγχων γίνεται κατ’ αντιπαράσταση, έπειτα από προειδοποίηση, κατά τις προβλέψεις της παραγρ</w:t>
      </w:r>
      <w:r w:rsidRPr="004F41E0">
        <w:rPr>
          <w:rFonts w:ascii="Times New Roman" w:hAnsi="Times New Roman"/>
          <w:i/>
          <w:color w:val="339966"/>
          <w:sz w:val="18"/>
          <w:szCs w:val="18"/>
          <w:lang w:val="el-GR"/>
        </w:rPr>
        <w:t xml:space="preserve"> [Ευθύνη για την εκτέλεση των ΕΛΕΓΧΩΝ Β’]</w:t>
      </w:r>
      <w:r w:rsidRPr="004F41E0">
        <w:rPr>
          <w:rFonts w:ascii="Times New Roman" w:hAnsi="Times New Roman"/>
          <w:color w:val="000000"/>
          <w:sz w:val="18"/>
          <w:szCs w:val="18"/>
          <w:lang w:val="el-GR"/>
        </w:rPr>
        <w:t xml:space="preserve"> και διαδικασία παραγγελίας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Οι δαπάνες του επανελέγχου βαρύνουν τον Ανάδοχο. </w:t>
      </w: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ΕΛΕΓΧΟΙ Δ (έλεγχοι γεωμετρίας)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1 Γενικοί όροι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τους ελέγχους γεωμετρίας, που περιλαμβάνουν και τους ελέγχους μορφής και διαστάσεων και που στοχεύουν στη διαπίστωση τήρησης των προδιαγραφόμενων από τη μελέτη και τους λοιπούς όρους των Τευχών Δημοπράτησης μορφής, διαστάσεων και λοιπών γεωμετρικών απαιτήσεων ισχύουν κατ’ αναλογία όσα προδιαγράφονται στην παραγρ. </w:t>
      </w:r>
      <w:r w:rsidRPr="004F41E0">
        <w:rPr>
          <w:rFonts w:ascii="Times New Roman" w:hAnsi="Times New Roman"/>
          <w:i/>
          <w:color w:val="339966"/>
          <w:sz w:val="18"/>
          <w:szCs w:val="18"/>
          <w:lang w:val="el-GR" w:eastAsia="el-GR"/>
        </w:rPr>
        <w:t>“[ΕΛΕΓΧΟΙ  Β]’</w:t>
      </w:r>
      <w:r w:rsidRPr="004F41E0">
        <w:rPr>
          <w:rFonts w:ascii="Times New Roman" w:hAnsi="Times New Roman"/>
          <w:color w:val="000000"/>
          <w:sz w:val="18"/>
          <w:szCs w:val="18"/>
          <w:lang w:val="el-GR" w:eastAsia="el-GR"/>
        </w:rPr>
        <w:t xml:space="preserve"> </w:t>
      </w:r>
      <w:r w:rsidRPr="004F41E0">
        <w:rPr>
          <w:rFonts w:ascii="Times New Roman" w:hAnsi="Times New Roman"/>
          <w:color w:val="000000"/>
          <w:sz w:val="18"/>
          <w:szCs w:val="18"/>
          <w:lang w:val="el-GR"/>
        </w:rPr>
        <w:t xml:space="preserve"> αυτού του άρθρου, εκτός αν ρητά διαφοροποιούνται σ’ αυτήν και στις παρακάτω παραγράφους 2 έως .6.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lastRenderedPageBreak/>
        <w:t xml:space="preserve">Το Αρχείο ΕΛΕΓΧΩN Δ (Α.Ε.-Δ) που μνημονεύεται παρακάτω θα τηρείται κατ’ αναλογία του Αρχείου ΕΛΕΓΧΩN Β (Α.Ε.-Β) . Και αυτό αποτελεί απαραίτητο δικαιολογητικό προσαρτημένο στο πρωτόκολλο προσωρινής παραλαβής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Σε κάθε περίπτωση ΕΛΕΓΧΩN Δ η μέριμνα εκτέλεσης ανήκει στον Ανάδοχο και πρέπει να εκτελούνται ανεξάρτητα από την παρουσία, ή μη εκπροσώπου της Υπηρεσίας. Η Επίβλεψη δικαιούται να ασκεί δειγματοληπτικούς ελέγχους με τη βοήθεια του προσωπικού και του μηχανικού εξοπλισμού του Αναδόχου. Οι δαπάνες απασχόλησης προσωπικού και εξοπλισμού, καθώς και τυχόν μικροϋλικών  βαρύνουν αποκλειστικά και μόνον τον Ανάδοχο.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Σε περίπτωση αποκλίσεων που υπερβαίνουν τις ανοχές που καθορίζουν οι προδιαγραφές, η Επίβλεψη θα διατάσσει τη διακοπή των εργασιών, μέχρι να προσκομισθούν άλλα κατάλληλα υλικά, ή να διορθωθούν οι κατασκευές. Σε περίπτωση μη έγκαιρης διαπίστωσης αποκλίσεων για ενσωματωμένο υλικό, ή κατασκευή ισχύουν οι προβλέψεις της παραγρ. </w:t>
      </w:r>
      <w:r w:rsidRPr="004F41E0">
        <w:rPr>
          <w:rFonts w:ascii="Times New Roman" w:hAnsi="Times New Roman"/>
          <w:i/>
          <w:color w:val="339966"/>
          <w:sz w:val="18"/>
          <w:szCs w:val="18"/>
          <w:u w:val="single"/>
          <w:lang w:val="el-GR"/>
        </w:rPr>
        <w:t>‘ [ΣΧΕΣΗ ΠΟΙΟΤΙΚΟΥ ΕΛΕΓΧΟΥ ΚΑΙ ΕΥΘΥΝΗΣ ΑΝΑΔΟΧΟΥ ΓΙΑ ΤΗΝ ΠΟΙΟΤΗΤΑ ΚΑΙ ΑΡΤΙΟΤΗΤΑ ΤΩΝ ΥΛΙΚΩΝ ΚΑΙ ΚΑΤΑΣΚΕΥΩΝ ΤΟΥ ΕΡΓΟΥ’].</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2. ΕΛΕΓΧΟΙ Δ Υλικών / Προκατασκευασμένων Τμημάτων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Ο έλεγχος διαστάσεων των υλικών και προκατασκευασμένων τμημάτων διακρίνεται: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Σε έλεγχο συναρτημένο με την ποιότητα και τις φυσικές και μηχανικές ιδιότητες των υλικών, πέραν εκείνων που προδιαγράφονται στα υπόλοιπα κεφάλαια αυτού του άρθρου, τα υπόλοιπα άρθρα της παρούσας ή/και των κανονισμών / προδιαγραφών στις οποίες αυτά τα άρθρα και των λοιπών συμβατικών τευχών παραπέμπουν.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Σε έλεγχο των σωστών διαστάσεων και την ανταπόκρισή τους στην εγκεκριμένη μελέτη (με τις εγκεκριμένες τροποποιήσεις της).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Για τους ελέγχους της κατηγορίας και για τα υλικά ή/και προκατασκευασμένα τμήματα: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Χάλυβας οπλισμού μετά νευρώσεων (που περιλαμβάνει και τον έλεγχο γεωμετρίας νευρώσεων).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Κυκλικοί σωλήνες κάθε είδους και από οποιοδήποτε υλικό (έλεγχοι διαπίστωσης κυκλικότητας, προδιαγραφόμενης σχέσης πάχους τοιχώματος-διαμέτρου, προδιαγραφόμενης μόρφωσης στις θέσεις ένωσης, προδιαγραφόμενης μόνωσης εσωτερικά - εξωτερικά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Μεταλλικά είδη (έλεγχοι διαπίστωσης προβλεπόμενης από τη μελέτη, ή τις προδιαγραφές μορφής, διαστάσεων, ύπαρξης αντιδιαβρωτικής προστασίας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Κάθε φύσης και είδους καλώδια τενόντων (όπως ενδεικτικά και όχι περιοριστικά: καλώδια προέντασης, ανάρτησης, κρέμασης κ.λπ.) καθώς και τα συμπαρομαρτούντα υλικά (σωλήνες, προστατευτικά περιβλήματα, στοιχεία αγκύρωσης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Κάθε φύσης / είδους μεταλλικά υλικά, πρότυπων διατομών, ελασμάτων κ.λπ. που θα χρησιμοποιηθούν για τα μεταλλικά τμήματα της κατασκευής (περιλαμβάνονται και οι έλεγχοι για τη διαπίστωση επιπεδότητας, άψογης επιφάνειας / ακμών των τομών - όπως απαιτείται - για τα ελάσματα που θα συγκολληθούν, ύπαρξης της προβλεφθείσας αντιδιαβρωτικής προστασίας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 Κάθε φύσης/είδους μεταλλικοί σύνδεσμοι (περιλαμβάνονται εκτός των ελέγχων διαστάσεων κ.λπ. και οι έλεγχοι διαπίστωσης ότι η αντιδιαβρωτική προστασία έχει γίνει όπως προβλέπεται από τις προδιαγραφές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ζ) Κάθε φύσης / είδους σύρματα / καλώδια για την κατασκευή ηλεκτρικών γραμμών ασθενούς, ή συνήθους, ή μέσης, ή υψηλής τάσης με τις συναφείς προς αυτά εργασίες.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η) Κάθε φύσης / είδους πάσσαλοι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θ) Κάθε φύσης / είδους συρματόσχοινα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 Κάθε φύσης / είδους υλικά σήμανσης / σηματοδότησης φωτεινής ή μη.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ια) Κάθε φύσης προστατευτικά κιγκλιδώματα, στηθαία ασφάλειας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ιβ) Κάθε είδους / φύσης προκατασκευασμένα τμήματα της κατασκευής (από σκυρόδεμα ή χάλυβα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ιγ) Κάθε άλλο υλικό που θα ενσωματωθεί στην κατασκευή του έργου θα πρέπει, με μέριμνα και δαπάνη του Αναδόχου να εφαρμόζονται τα παρακάτω: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 να εφαρμόζεται η διαδικασία προειδοποίησης της Υπηρεσίας, σύμφωνα με την παραγρ. </w:t>
      </w:r>
      <w:r w:rsidRPr="004F41E0">
        <w:rPr>
          <w:rFonts w:ascii="Times New Roman" w:hAnsi="Times New Roman"/>
          <w:i/>
          <w:color w:val="339966"/>
          <w:sz w:val="18"/>
          <w:szCs w:val="18"/>
          <w:lang w:val="el-GR"/>
        </w:rPr>
        <w:t>[Ευθύνη για την εκτέλεση των ΕΛΕΓΧΩΝ Β και διαδικασία παραγγελίας τους]’</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ιι. να γίνεται επεξεργασία των αποτελεσμάτων ελέγχων και να συντάσσεται πρακτικό ελέγχου, που να αναφέρει κατ’ ελάχιστο: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το είδος και την προέλευση των υλικών, τον τόπο προσωρινής αποθήκευσής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την ημερομηνία του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τα ονόματα των ελεγκτών εκείνων που εκπροσωπούν την επίβλεψη και εκείνων που εκπροσωπούν τον Ανάδοχο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το μέγεθος της ελεγχθείσας παρτίδας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το πλήθος των εξετασθέντων δειγμάτων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τα αποτελέσματα των μετρήσεων ανά μετρούμενο στοιχείο και δείγμα, σε μορφή πίνακα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το μέσο όρο και την τυπική απόκλιση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ιιι. Nα κρατείται ιδιαίτερο Αρχείο ΕΛΕΓΧΩN Δ-Υλικών (Α.Ε.-Δ/Υλικά) από τα παραπάνω πρακτικά, κατ’ αναλογία προς τις προβλέψεις της παραγρ. [</w:t>
      </w:r>
      <w:r w:rsidRPr="004F41E0">
        <w:rPr>
          <w:rFonts w:ascii="Times New Roman" w:hAnsi="Times New Roman"/>
          <w:color w:val="000000"/>
          <w:sz w:val="18"/>
          <w:szCs w:val="18"/>
          <w:lang w:val="el-GR" w:eastAsia="el-GR"/>
        </w:rPr>
        <w:t xml:space="preserve"> </w:t>
      </w:r>
      <w:r w:rsidRPr="004F41E0">
        <w:rPr>
          <w:rFonts w:ascii="Times New Roman" w:hAnsi="Times New Roman"/>
          <w:i/>
          <w:color w:val="339966"/>
          <w:sz w:val="18"/>
          <w:szCs w:val="18"/>
          <w:lang w:val="el-GR"/>
        </w:rPr>
        <w:t>Αρχείο ΕΛΕΓΧΩΝ Β (Α.Ε.-Β)].</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3. Ειδική απαίτηση για τον έλεγχο προκατασκευασμένων τμημάτων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Τα προκατασκευασμένα τμήματα θα πρέπει να ελέγχονται: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για την ακρίβεια προσαρμογής τους το ένα με το άλλο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για τη σωστή γεωμετρία τους π.χ. αποφυγή στρεβλώσεων είτε αυτές προέρχονται από την κατασκευή τους, ή από τη διαδικασία της μεταφοράς τους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 για τη σαφή και σωστή αρίθμησή τους για αποφυγή σφαλμάτων, καθώς και για τη σήμανση του προσανατολισμού τους, ως προς την κατασκευή, στη θέση που προβλέπεται να τοποθετηθούν.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δ. για τις διαστάσεις των επί μέρους στοιχείων τους και την ανταπόκρισή τους προς τη μελέτη, τις προδιαγραφές κλπ. συμβατικά τεύχη.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ε. για την ορθότητα / ακρίβεια των οπών σύνδεσης, ή οπών μελλοντικού περάσματος καλωδίων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 για το σωστό και σύμφωνα με τα κατασκευαστικά σχέδια ή/και τις τεχνικές απαιτήσεις της επίβλεψης εξοπλισμό τους με στοιχεία χρήσιμα / αναγκαία για τη μεταφορά τους μέχρι και την τελική τους τοποθέτηση.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ζ. για κάθε άλλο τους στοιχείο (όπως λ.χ. έλλειψη κακώσεων, φθορών, σπασιμάτων ακμών κ.λπ.)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Ο Ανάδοχος υποχρεούται με μέριμνα και δαπάνες του να εκτελεί τους παραπάνω ελέγχους. Υποχρεούται επίσης, απροφάσιστα, να διευκολύνει το προσωπικό της Επίβλεψης στην πραγματοποίηση τέτοιων ελέγχων, πάντοτε αδάπανα για τον Κύριο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Ιδιαίτερα για τους ελέγχους των εδαφίων (α) και (β) της προηγούμενης παραγράφου, ο Ανάδοχος οφείλει να προτείνει έγκαιρα πρόσφορο τρόπο ελέγχου. Ενδεικτικά και όχι περιοριστικά, τέτοιοι πρόσφοροι τρόποι ελέγχου είναι: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η παράθεση (στον εργοταξιακό χώρο) συνεχόμενων τμημάτων, ή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η κατασκευή προτύπου διατομής που αντιστοιχεί στις επιφάνειες επαφής από κατάλληλο υλικό ώστε να αποφεύγονται μεταβολές διαστάσεων.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Στη περίπτωση (β) η διατομή θα φέρει όλες τις οπές και ο έλεγχος θα γίνεται με παράθεση και σύγκρισή της με τις αντίστοιχες επιφάνειες επαφής.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lastRenderedPageBreak/>
        <w:t xml:space="preserve">(3) Για όλους τους παραπάνω ελέγχους ισχύουν κατ’ αναλογία οι προβλέψεις της παραγρ. </w:t>
      </w:r>
      <w:r w:rsidRPr="004F41E0">
        <w:rPr>
          <w:rFonts w:ascii="Times New Roman" w:hAnsi="Times New Roman"/>
          <w:i/>
          <w:color w:val="008000"/>
          <w:sz w:val="18"/>
          <w:szCs w:val="18"/>
          <w:lang w:val="el-GR"/>
        </w:rPr>
        <w:t>[ΕΛΕΓΧΟΙ Δ Υλικών / Προκατασκευασμένων Τμημάτων]</w:t>
      </w:r>
      <w:r w:rsidRPr="004F41E0">
        <w:rPr>
          <w:rFonts w:ascii="Times New Roman" w:hAnsi="Times New Roman"/>
          <w:color w:val="000000"/>
          <w:sz w:val="18"/>
          <w:szCs w:val="18"/>
          <w:lang w:val="el-GR"/>
        </w:rPr>
        <w:t xml:space="preserve"> όσον αφορά τη διαδικασία, τα πρακτικά και τα αρχεία ελέγχου.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after="154" w:line="240" w:lineRule="auto"/>
        <w:rPr>
          <w:rFonts w:ascii="Times New Roman" w:hAnsi="Times New Roman"/>
          <w:color w:val="000000"/>
          <w:sz w:val="18"/>
          <w:szCs w:val="18"/>
          <w:lang w:val="el-GR"/>
        </w:rPr>
      </w:pPr>
      <w:r w:rsidRPr="004F41E0">
        <w:rPr>
          <w:rFonts w:ascii="Times New Roman" w:hAnsi="Times New Roman"/>
          <w:b/>
          <w:color w:val="000000"/>
          <w:sz w:val="18"/>
          <w:szCs w:val="18"/>
          <w:lang w:val="el-GR"/>
        </w:rPr>
        <w:t>4.</w:t>
      </w:r>
      <w:r w:rsidRPr="004F41E0">
        <w:rPr>
          <w:rFonts w:ascii="Times New Roman" w:hAnsi="Times New Roman"/>
          <w:color w:val="000000"/>
          <w:sz w:val="18"/>
          <w:szCs w:val="18"/>
          <w:lang w:val="el-GR"/>
        </w:rPr>
        <w:t xml:space="preserve"> </w:t>
      </w:r>
      <w:r w:rsidRPr="004F41E0">
        <w:rPr>
          <w:rFonts w:ascii="Times New Roman" w:hAnsi="Times New Roman"/>
          <w:b/>
          <w:color w:val="000000"/>
          <w:sz w:val="18"/>
          <w:szCs w:val="18"/>
          <w:lang w:val="el-GR"/>
        </w:rPr>
        <w:t>ΕΛΕΓΧΟΙ Δ Κατασκευών</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u w:val="single"/>
          <w:lang w:val="el-GR"/>
        </w:rPr>
      </w:pPr>
      <w:r w:rsidRPr="004F41E0">
        <w:rPr>
          <w:rFonts w:ascii="Times New Roman" w:hAnsi="Times New Roman"/>
          <w:color w:val="000000"/>
          <w:sz w:val="18"/>
          <w:szCs w:val="18"/>
          <w:u w:val="single"/>
          <w:lang w:val="el-GR"/>
        </w:rPr>
        <w:t xml:space="preserve">(1) Χωματουργικά, Οδοστρωσία, Ασφαλτικά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κάθε στρώση επιχώματος, αναχώματος, στρώση έδρασης οδοστρώματος, στρώση στράγγισης οδοστρωμάτων, οδοστρωσίας και ασφαλτικών θα γίνεται χωροστάθμιση για να ελεγχθεί η ανταπόκριση της επιφάνειας που κατασκευάστηκε με τις προβλέψεις της μελέτης και τις προδιαγραφές.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Τα στοιχεία της χωροστάθμισης θα τηρούνται σε ιδιαίτερο Αρχείο ΕΛΕΓΧΩΝ Δ - Χωμ. Οδ. Ασφ. (Α.Ε.-Δ/Χ.Ο.Α.), για το οποίο ισχύουν κατ’ αναλογία οι προβλέψεις της παραγρ. [</w:t>
      </w:r>
      <w:r w:rsidRPr="004F41E0">
        <w:rPr>
          <w:rFonts w:ascii="Times New Roman" w:hAnsi="Times New Roman"/>
          <w:i/>
          <w:color w:val="339966"/>
          <w:sz w:val="18"/>
          <w:szCs w:val="18"/>
          <w:lang w:val="el-GR"/>
        </w:rPr>
        <w:t>Αρχείο ΕΛΕΓΧΩΝ Β (Α.Ε.-Β).]</w:t>
      </w:r>
      <w:r w:rsidRPr="004F41E0">
        <w:rPr>
          <w:rFonts w:ascii="Times New Roman" w:hAnsi="Times New Roman"/>
          <w:color w:val="000000"/>
          <w:sz w:val="18"/>
          <w:szCs w:val="18"/>
          <w:lang w:val="el-GR"/>
        </w:rPr>
        <w:t xml:space="preserve">  και θα χρησιμεύουν και ως επιμετρητικά στοιχεία και γενικά ως καταμετρητικά στοιχεία αφανών εργασιών. Για την περίπτωση των εκσκαφών ισχύουν ανάλογα, αλλά μόνο για την τελική επιφάνεια εκσκαφής.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την ομαλότητα των ασφαλτικών στρώσεων θα γίνεται και ο “έλεγχος με πήχυ” (παράλληλα προς τον άξονα της οδού και εγκάρσια προς τον άξονα της οδού σύμφωνα με την ισχύουσα προδιαγραφή όπως επίσης και ο υπολογισμός του “δείκτη ανωμαλιών” των κυματισμών κατά μήκος του άξονα της οδού με κατάλληλο “ομαλόμετρο” (π.χ. τύπου BUMP-INTEGRATOR). </w:t>
      </w:r>
    </w:p>
    <w:p w:rsidR="00E77393" w:rsidRPr="004F41E0" w:rsidRDefault="00E77393" w:rsidP="00E77393">
      <w:pPr>
        <w:autoSpaceDE w:val="0"/>
        <w:autoSpaceDN w:val="0"/>
        <w:adjustRightInd w:val="0"/>
        <w:spacing w:line="240" w:lineRule="auto"/>
        <w:rPr>
          <w:rFonts w:ascii="Times New Roman" w:hAnsi="Times New Roman"/>
          <w:color w:val="000000"/>
          <w:sz w:val="18"/>
          <w:szCs w:val="18"/>
          <w:u w:val="single"/>
          <w:lang w:val="el-GR"/>
        </w:rPr>
      </w:pPr>
      <w:r w:rsidRPr="004F41E0">
        <w:rPr>
          <w:rFonts w:ascii="Times New Roman" w:hAnsi="Times New Roman"/>
          <w:color w:val="000000"/>
          <w:sz w:val="18"/>
          <w:szCs w:val="18"/>
          <w:u w:val="single"/>
          <w:lang w:val="el-GR"/>
        </w:rPr>
        <w:t xml:space="preserve">(2 )Κατασκευές από σκυρόδεμα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Θα γίνεται πλήρης γεωμετρικός έλεγχος με μετρήσεις διαστάσεων και χωροσταθμήσεις στις ακόλουθες φάσεις κατασκευής: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Στα σκάμματα θεμελίων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Στους ξυλότυπους, πριν από την τοποθέτηση του οπλισμού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Στην έτοιμη κατασκευή, μετά την αφαίρεση των ξυλοτύπων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Τα στοιχεία των ελέγχων αυτών θα τηρούνται σε ιδιαίτερο Αρχείο ΕΛΕΓΧΩΝ Δ- Σκυροδέματος (Α.Ε.-Δ/Σκυρόδεμα) για το οποίο ισχύουν κατ’ αναλογία οι προβλέψεις της παραγρ. [</w:t>
      </w:r>
      <w:r w:rsidRPr="004F41E0">
        <w:rPr>
          <w:rFonts w:ascii="Times New Roman" w:hAnsi="Times New Roman"/>
          <w:i/>
          <w:color w:val="339966"/>
          <w:sz w:val="18"/>
          <w:szCs w:val="18"/>
          <w:lang w:val="el-GR"/>
        </w:rPr>
        <w:t>Αρχείο ΕΛΕΓΧΩΝ Β (Α.Ε.-Β)].</w:t>
      </w:r>
      <w:r w:rsidRPr="004F41E0">
        <w:rPr>
          <w:rFonts w:ascii="Times New Roman" w:hAnsi="Times New Roman"/>
          <w:color w:val="000000"/>
          <w:sz w:val="18"/>
          <w:szCs w:val="18"/>
          <w:lang w:val="el-GR"/>
        </w:rPr>
        <w:t xml:space="preserve">  και θα χρησιμεύουν και ως επιμετρητικά στοιχεία.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u w:val="single"/>
          <w:lang w:val="el-GR"/>
        </w:rPr>
      </w:pPr>
      <w:r w:rsidRPr="004F41E0">
        <w:rPr>
          <w:rFonts w:ascii="Times New Roman" w:hAnsi="Times New Roman"/>
          <w:color w:val="000000"/>
          <w:sz w:val="18"/>
          <w:szCs w:val="18"/>
          <w:u w:val="single"/>
          <w:lang w:val="el-GR"/>
        </w:rPr>
        <w:t xml:space="preserve">(3) Αφανείς κατασκευές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Στις αφανείς κατασκευές, (όπως π.χ. πάσσαλοι, κεφαλόδεσμοι, θεμέλια / στηρίγματα κάθε είδους / φύσης μεταλλικές κατασκευές κλπ. σωλήνες αποχέτευσης, σωλήνες καλωδιώσεων κλπ.), εκτός από τους άλλους ελέγχους θα γίνεται έλεγχος και στη συμμόρφωσή τους προς την προβλεπόμενη από τη μελέτη και τις εντολές της Υπηρεσίας γεωμετρία τους, όπως επίσης και τη θέση τους σε σχέση με την προβλεφθείσα από τη μελέτη θέση.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Ο Ανάδοχος υποχρεούται να ικανοποιήσει τις απαιτήσεις της Επίβλεψης.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Τα στοιχεία των ελέγχων αυτών θα τηρούνται σε ιδιαίτερο Αρχείο ΕΛΕΓΧΩΝ Δ - Αφανών Επιμήκων Κατασκευών, (Α.Ε.-Δ/Αφ.Επ.Κατ.), για το οποίο ισχύουν κατ’ αναλογία οι προβλέψεις της παραγρ.</w:t>
      </w:r>
      <w:r w:rsidRPr="004F41E0">
        <w:rPr>
          <w:rFonts w:ascii="Times New Roman" w:hAnsi="Times New Roman"/>
          <w:color w:val="FF0000"/>
          <w:sz w:val="18"/>
          <w:szCs w:val="18"/>
          <w:lang w:val="el-GR"/>
        </w:rPr>
        <w:t>.</w:t>
      </w:r>
      <w:r w:rsidRPr="004F41E0">
        <w:rPr>
          <w:rFonts w:ascii="Times New Roman" w:hAnsi="Times New Roman"/>
          <w:i/>
          <w:color w:val="339966"/>
          <w:sz w:val="18"/>
          <w:szCs w:val="18"/>
          <w:lang w:val="el-GR"/>
        </w:rPr>
        <w:t xml:space="preserve"> [Αρχείο ΕΛΕΓΧΩΝ Β (Α.Ε.-Β)].</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u w:val="single"/>
          <w:lang w:val="el-GR"/>
        </w:rPr>
      </w:pPr>
      <w:r w:rsidRPr="004F41E0">
        <w:rPr>
          <w:rFonts w:ascii="Times New Roman" w:hAnsi="Times New Roman"/>
          <w:color w:val="000000"/>
          <w:sz w:val="18"/>
          <w:szCs w:val="18"/>
          <w:u w:val="single"/>
          <w:lang w:val="el-GR"/>
        </w:rPr>
        <w:t xml:space="preserve">(4) Εμφανείς κατασκευές τελειωμένων τμημάτων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Οι εμφανείς κατασκευές των τελειωμένων τμημάτων του έργου θα ελέγχονται σχολαστικά ως προς την απόκρισή τους προς τις προβλεφθείσες (από την εγκεκριμένη μελέτη και τις ενδεχόμενες τροποποιήσεις, τις διαστάσεις και τους όρους της Σύμβασης) θέσεις, γεωμετρική μορφή και γενικότερα τη μορφή / όψη και γεωμετρία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Κριτήρια ελέγχου και αποδοχής θα είναι: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 Για τις αποστάσεις μεταξύ κρασπέδων στα τμήματα που δεν είναι παράλληλα μεταξύ τους: ± </w:t>
      </w:r>
      <w:smartTag w:uri="urn:schemas-microsoft-com:office:smarttags" w:element="metricconverter">
        <w:smartTagPr>
          <w:attr w:name="ProductID" w:val="0,02 m"/>
        </w:smartTagPr>
        <w:r w:rsidRPr="004F41E0">
          <w:rPr>
            <w:rFonts w:ascii="Times New Roman" w:hAnsi="Times New Roman"/>
            <w:color w:val="000000"/>
            <w:sz w:val="18"/>
            <w:szCs w:val="18"/>
            <w:lang w:val="el-GR"/>
          </w:rPr>
          <w:t>0,02 m</w:t>
        </w:r>
      </w:smartTag>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ιι. Για την ισαπόσταση μεταξύ παραλλήλων κρασπέδων: ± </w:t>
      </w:r>
      <w:smartTag w:uri="urn:schemas-microsoft-com:office:smarttags" w:element="metricconverter">
        <w:smartTagPr>
          <w:attr w:name="ProductID" w:val="0,01 m"/>
        </w:smartTagPr>
        <w:r w:rsidRPr="004F41E0">
          <w:rPr>
            <w:rFonts w:ascii="Times New Roman" w:hAnsi="Times New Roman"/>
            <w:color w:val="000000"/>
            <w:sz w:val="18"/>
            <w:szCs w:val="18"/>
            <w:lang w:val="el-GR"/>
          </w:rPr>
          <w:t>0,01 m</w:t>
        </w:r>
      </w:smartTag>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ιιι. Για τις γραμμές ακμών κρασπέδων, σωλήνες κιγκλιδωμάτων, “χαλυβδοσανίδες" στηθαίων ασφάλειας [Μέγιστη αποχή από τη μέση  γραμμή που ορίζει η κατασκευή (υψομετρικά και οριζοντιογραφικά): ± </w:t>
      </w:r>
      <w:smartTag w:uri="urn:schemas-microsoft-com:office:smarttags" w:element="metricconverter">
        <w:smartTagPr>
          <w:attr w:name="ProductID" w:val="0,01 m"/>
        </w:smartTagPr>
        <w:r w:rsidRPr="004F41E0">
          <w:rPr>
            <w:rFonts w:ascii="Times New Roman" w:hAnsi="Times New Roman"/>
            <w:color w:val="000000"/>
            <w:sz w:val="18"/>
            <w:szCs w:val="18"/>
            <w:lang w:val="el-GR"/>
          </w:rPr>
          <w:t>0,01 m</w:t>
        </w:r>
      </w:smartTag>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 Τα στοιχεία των ελέγχων αυτών θα τηρούνται σε ιδιαίτερο Αρχείο ΕΛΕΓΧΩΝ Δ - Εμφανών Επιμήκων Κατασκευών (Α.Ε.-Δ/Εμφ.Επ.Κατ.), για το οποίο ισχύουν κατ’ αναλογία οι προβλέψεις της παραγρ. [</w:t>
      </w:r>
      <w:r w:rsidRPr="004F41E0">
        <w:rPr>
          <w:rFonts w:ascii="Times New Roman" w:hAnsi="Times New Roman"/>
          <w:i/>
          <w:color w:val="339966"/>
          <w:sz w:val="18"/>
          <w:szCs w:val="18"/>
          <w:lang w:val="el-GR"/>
        </w:rPr>
        <w:t>Αρχείο ΕΛΕΓΧΩΝ Β (Α.Ε.-Β]).</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(5 )Αφανείς κατασκευές για τη στήριξη / ανάρτηση μελλοντικών αγωγών, ή άλλων προσαρτημάτων του έργου.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Για όλες αυτές τις κατασκευές ισχύουν όσα αναφέρονται για τις εμφανείς κατασκευές (βλ. παραγρ.</w:t>
      </w:r>
      <w:r w:rsidRPr="004F41E0">
        <w:rPr>
          <w:rFonts w:ascii="Times New Roman" w:hAnsi="Times New Roman"/>
          <w:color w:val="FF0000"/>
          <w:sz w:val="18"/>
          <w:szCs w:val="18"/>
          <w:lang w:val="el-GR"/>
        </w:rPr>
        <w:t>.</w:t>
      </w:r>
      <w:r w:rsidRPr="004F41E0">
        <w:rPr>
          <w:rFonts w:ascii="Times New Roman" w:hAnsi="Times New Roman"/>
          <w:i/>
          <w:color w:val="339966"/>
          <w:sz w:val="18"/>
          <w:szCs w:val="18"/>
          <w:lang w:val="el-GR"/>
        </w:rPr>
        <w:t>4.4</w:t>
      </w:r>
      <w:r w:rsidRPr="004F41E0">
        <w:rPr>
          <w:rFonts w:ascii="Times New Roman" w:hAnsi="Times New Roman"/>
          <w:color w:val="000000"/>
          <w:sz w:val="18"/>
          <w:szCs w:val="18"/>
          <w:lang w:val="el-GR"/>
        </w:rPr>
        <w:t xml:space="preserve">  της παρούσας).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after="165"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5 Πυκνότητα ΕΛΕΓΧΩΝ Δ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Ως ελάχιστη πυκνότητα των ελέγχων γεωμετρίας ορίζεται η μεγαλύτερη μεταξύ των κατωτέρω αναφερομένων και των αναφερομένων στην ΤΣΥ, σε άλλα άρθρα της Ε.Σ.Υ. και των προδιαγραφών και κανονισμών που έχουν καθορισθεί ή που η Τ.Σ.Υ. παραπέμπει, όπως και στην παραπάνω παράγρ. </w:t>
      </w:r>
      <w:r w:rsidRPr="004F41E0">
        <w:rPr>
          <w:rFonts w:ascii="Times New Roman" w:hAnsi="Times New Roman"/>
          <w:i/>
          <w:color w:val="339966"/>
          <w:sz w:val="18"/>
          <w:szCs w:val="18"/>
          <w:lang w:val="el-GR"/>
        </w:rPr>
        <w:t>[ Συχνότητα ΕΛΕΓΧΩΝ Β]</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(2) Για τους ελέγχους </w:t>
      </w:r>
      <w:r w:rsidRPr="004F41E0">
        <w:rPr>
          <w:rFonts w:ascii="Times New Roman" w:hAnsi="Times New Roman"/>
          <w:i/>
          <w:color w:val="339966"/>
          <w:sz w:val="18"/>
          <w:szCs w:val="18"/>
          <w:lang w:val="el-GR"/>
        </w:rPr>
        <w:t>υλικών και προκατασκευασμένων τμημάτων</w:t>
      </w:r>
      <w:r w:rsidRPr="004F41E0">
        <w:rPr>
          <w:rFonts w:ascii="Times New Roman" w:hAnsi="Times New Roman"/>
          <w:color w:val="000000"/>
          <w:sz w:val="18"/>
          <w:szCs w:val="18"/>
          <w:lang w:val="el-GR"/>
        </w:rPr>
        <w:t xml:space="preserve"> θα γίνεται έλεγχος σε τουλάχιστον 2% τεμάχια ανά παρτίδα υλικού και με ελάχιστο αριθμό δειγμάτων 10.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(3) Για τους ελέγχους υψομέτρου (στάθμης) της κάθε κατασκευασθείσας στρώσης επιχώματος, αναχώματος, στρώση έδρασης οδοστρώματος, στρώση στράγγισης οδοστρωμάτων, οδοστρωσίας και ασφαλτικών της παραγρ. [</w:t>
      </w:r>
      <w:r w:rsidRPr="004F41E0">
        <w:rPr>
          <w:rFonts w:ascii="Times New Roman" w:hAnsi="Times New Roman"/>
          <w:b/>
          <w:i/>
          <w:color w:val="339966"/>
          <w:sz w:val="18"/>
          <w:szCs w:val="18"/>
          <w:lang w:val="el-GR"/>
        </w:rPr>
        <w:t xml:space="preserve">ΕΛΕΓΧΟΙ Δ Κατασκευών </w:t>
      </w:r>
      <w:r w:rsidRPr="004F41E0">
        <w:rPr>
          <w:rFonts w:ascii="Times New Roman" w:hAnsi="Times New Roman"/>
          <w:i/>
          <w:color w:val="339966"/>
          <w:sz w:val="18"/>
          <w:szCs w:val="18"/>
          <w:lang w:val="el-GR"/>
        </w:rPr>
        <w:t xml:space="preserve">(1) Χωματουργικά, Οδοστρωσία, Ασφαλτικά] </w:t>
      </w:r>
      <w:r w:rsidRPr="004F41E0">
        <w:rPr>
          <w:rFonts w:ascii="Times New Roman" w:hAnsi="Times New Roman"/>
          <w:color w:val="000000"/>
          <w:sz w:val="18"/>
          <w:szCs w:val="18"/>
          <w:lang w:val="el-GR"/>
        </w:rPr>
        <w:t xml:space="preserve">η πυκνότητα των χωροσταθμικών σημείων θα είναι κατ’ ελάχιστο: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α. Ανά διατομή, μέγιστες αποστάσεις μεταξύ σημείων: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15 μ."/>
        </w:smartTagPr>
        <w:r w:rsidRPr="004F41E0">
          <w:rPr>
            <w:rFonts w:ascii="Times New Roman" w:hAnsi="Times New Roman"/>
            <w:color w:val="000000"/>
            <w:sz w:val="18"/>
            <w:szCs w:val="18"/>
            <w:lang w:val="el-GR"/>
          </w:rPr>
          <w:t>15 μ.</w:t>
        </w:r>
      </w:smartTag>
      <w:r w:rsidRPr="004F41E0">
        <w:rPr>
          <w:rFonts w:ascii="Times New Roman" w:hAnsi="Times New Roman"/>
          <w:color w:val="000000"/>
          <w:sz w:val="18"/>
          <w:szCs w:val="18"/>
          <w:lang w:val="el-GR"/>
        </w:rPr>
        <w:t xml:space="preserve"> για τις κατώτερες στρώσεις χωματουργικών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10 μ."/>
        </w:smartTagPr>
        <w:r w:rsidRPr="004F41E0">
          <w:rPr>
            <w:rFonts w:ascii="Times New Roman" w:hAnsi="Times New Roman"/>
            <w:color w:val="000000"/>
            <w:sz w:val="18"/>
            <w:szCs w:val="18"/>
            <w:lang w:val="el-GR"/>
          </w:rPr>
          <w:t>10 μ.</w:t>
        </w:r>
      </w:smartTag>
      <w:r w:rsidRPr="004F41E0">
        <w:rPr>
          <w:rFonts w:ascii="Times New Roman" w:hAnsi="Times New Roman"/>
          <w:color w:val="000000"/>
          <w:sz w:val="18"/>
          <w:szCs w:val="18"/>
          <w:lang w:val="el-GR"/>
        </w:rPr>
        <w:t xml:space="preserve"> για τις τελευταίες στρώσεις χωματουργικών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2 μ."/>
        </w:smartTagPr>
        <w:r w:rsidRPr="004F41E0">
          <w:rPr>
            <w:rFonts w:ascii="Times New Roman" w:hAnsi="Times New Roman"/>
            <w:color w:val="000000"/>
            <w:sz w:val="18"/>
            <w:szCs w:val="18"/>
            <w:lang w:val="el-GR"/>
          </w:rPr>
          <w:t>2 μ.</w:t>
        </w:r>
      </w:smartTag>
      <w:r w:rsidRPr="004F41E0">
        <w:rPr>
          <w:rFonts w:ascii="Times New Roman" w:hAnsi="Times New Roman"/>
          <w:color w:val="000000"/>
          <w:sz w:val="18"/>
          <w:szCs w:val="18"/>
          <w:lang w:val="el-GR"/>
        </w:rPr>
        <w:t xml:space="preserve"> για τις στρώσεις οδοστρωσίας και τις στρώσεις ασφαλτικών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β. Μέγιστες αποστάσεις μεταξύ διατομών: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20 μ."/>
        </w:smartTagPr>
        <w:r w:rsidRPr="004F41E0">
          <w:rPr>
            <w:rFonts w:ascii="Times New Roman" w:hAnsi="Times New Roman"/>
            <w:color w:val="000000"/>
            <w:sz w:val="18"/>
            <w:szCs w:val="18"/>
            <w:lang w:val="el-GR"/>
          </w:rPr>
          <w:t>20 μ.</w:t>
        </w:r>
      </w:smartTag>
      <w:r w:rsidRPr="004F41E0">
        <w:rPr>
          <w:rFonts w:ascii="Times New Roman" w:hAnsi="Times New Roman"/>
          <w:color w:val="000000"/>
          <w:sz w:val="18"/>
          <w:szCs w:val="18"/>
          <w:lang w:val="el-GR"/>
        </w:rPr>
        <w:t xml:space="preserve"> για τα χωματουργικά.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10 μ."/>
        </w:smartTagPr>
        <w:r w:rsidRPr="004F41E0">
          <w:rPr>
            <w:rFonts w:ascii="Times New Roman" w:hAnsi="Times New Roman"/>
            <w:color w:val="000000"/>
            <w:sz w:val="18"/>
            <w:szCs w:val="18"/>
            <w:lang w:val="el-GR"/>
          </w:rPr>
          <w:t>10 μ.</w:t>
        </w:r>
      </w:smartTag>
      <w:r w:rsidRPr="004F41E0">
        <w:rPr>
          <w:rFonts w:ascii="Times New Roman" w:hAnsi="Times New Roman"/>
          <w:color w:val="000000"/>
          <w:sz w:val="18"/>
          <w:szCs w:val="18"/>
          <w:lang w:val="el-GR"/>
        </w:rPr>
        <w:t xml:space="preserve"> για τις στρώσεις οδοστρωσίας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smartTag w:uri="urn:schemas-microsoft-com:office:smarttags" w:element="metricconverter">
        <w:smartTagPr>
          <w:attr w:name="ProductID" w:val="10 μ."/>
        </w:smartTagPr>
        <w:r w:rsidRPr="004F41E0">
          <w:rPr>
            <w:rFonts w:ascii="Times New Roman" w:hAnsi="Times New Roman"/>
            <w:color w:val="000000"/>
            <w:sz w:val="18"/>
            <w:szCs w:val="18"/>
            <w:lang w:val="el-GR"/>
          </w:rPr>
          <w:t>10 μ.</w:t>
        </w:r>
      </w:smartTag>
      <w:r w:rsidRPr="004F41E0">
        <w:rPr>
          <w:rFonts w:ascii="Times New Roman" w:hAnsi="Times New Roman"/>
          <w:color w:val="000000"/>
          <w:sz w:val="18"/>
          <w:szCs w:val="18"/>
          <w:lang w:val="el-GR"/>
        </w:rPr>
        <w:t xml:space="preserve"> για τις στρώσεις ασφαλτικών.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Για τους ελέγχους ομαλότητας άνω επιφάνειας κάθε κατασκευασθείσας στρώσης οδοστρωσίας και ασφαλτικών της παραγρ. [</w:t>
      </w:r>
      <w:r w:rsidRPr="004F41E0">
        <w:rPr>
          <w:rFonts w:ascii="Times New Roman" w:hAnsi="Times New Roman"/>
          <w:b/>
          <w:i/>
          <w:color w:val="339966"/>
          <w:sz w:val="18"/>
          <w:szCs w:val="18"/>
          <w:lang w:val="el-GR"/>
        </w:rPr>
        <w:t xml:space="preserve"> (ΕΛΕΓΧΟΙ Δ Κατασκευών </w:t>
      </w:r>
      <w:r w:rsidRPr="004F41E0">
        <w:rPr>
          <w:rFonts w:ascii="Times New Roman" w:hAnsi="Times New Roman"/>
          <w:i/>
          <w:color w:val="339966"/>
          <w:sz w:val="18"/>
          <w:szCs w:val="18"/>
          <w:lang w:val="el-GR"/>
        </w:rPr>
        <w:t>(1) Χωματουργικά, Οδοστρωσία, Ασφαλτικά])</w:t>
      </w:r>
      <w:r w:rsidRPr="004F41E0">
        <w:rPr>
          <w:rFonts w:ascii="Times New Roman" w:hAnsi="Times New Roman"/>
          <w:color w:val="000000"/>
          <w:sz w:val="18"/>
          <w:szCs w:val="18"/>
          <w:lang w:val="el-GR"/>
        </w:rPr>
        <w:t xml:space="preserve"> οι μετρήσεις παράλληλα προς τον άξονα της οδού θα γίνονται κατά κανόνα στο μέσον του πλάτους κάθε λωρίδας κυκλοφορίας και στο μέσον του πλάτους της Λωρίδας Έκτακτης Ανάγκης (Λ.Ε.Α.) όπου υπάρχει. Οι μετρήσεις εγκάρσια προς τον άξονα θα γίνονται σε διατομές απέχουσες μεταξύ τους το πολύ </w:t>
      </w:r>
      <w:smartTag w:uri="urn:schemas-microsoft-com:office:smarttags" w:element="metricconverter">
        <w:smartTagPr>
          <w:attr w:name="ProductID" w:val="10 μ."/>
        </w:smartTagPr>
        <w:r w:rsidRPr="004F41E0">
          <w:rPr>
            <w:rFonts w:ascii="Times New Roman" w:hAnsi="Times New Roman"/>
            <w:color w:val="000000"/>
            <w:sz w:val="18"/>
            <w:szCs w:val="18"/>
            <w:lang w:val="el-GR"/>
          </w:rPr>
          <w:t>10 μ.</w:t>
        </w:r>
      </w:smartTag>
      <w:r w:rsidRPr="004F41E0">
        <w:rPr>
          <w:rFonts w:ascii="Times New Roman" w:hAnsi="Times New Roman"/>
          <w:color w:val="000000"/>
          <w:sz w:val="18"/>
          <w:szCs w:val="18"/>
          <w:lang w:val="el-GR"/>
        </w:rPr>
        <w:t xml:space="preserve"> ή σε πυκνότερη διάταξη εφόσον προβλέπεται από το σχετικό με την εργασία άρθρο της Τ.Σ.Υ. </w:t>
      </w:r>
    </w:p>
    <w:p w:rsidR="00E77393" w:rsidRPr="004F41E0" w:rsidRDefault="00E77393" w:rsidP="00E77393">
      <w:pPr>
        <w:autoSpaceDE w:val="0"/>
        <w:autoSpaceDN w:val="0"/>
        <w:adjustRightInd w:val="0"/>
        <w:spacing w:line="240" w:lineRule="auto"/>
        <w:rPr>
          <w:rFonts w:ascii="Times New Roman" w:hAnsi="Times New Roman"/>
          <w:i/>
          <w:color w:val="339966"/>
          <w:sz w:val="18"/>
          <w:szCs w:val="18"/>
          <w:lang w:val="el-GR"/>
        </w:rPr>
      </w:pPr>
      <w:r w:rsidRPr="004F41E0">
        <w:rPr>
          <w:rFonts w:ascii="Times New Roman" w:hAnsi="Times New Roman"/>
          <w:color w:val="000000"/>
          <w:sz w:val="18"/>
          <w:szCs w:val="18"/>
          <w:lang w:val="el-GR"/>
        </w:rPr>
        <w:t xml:space="preserve">(4) Για τους ελέγχους των παραγρ. </w:t>
      </w:r>
      <w:r w:rsidRPr="004F41E0">
        <w:rPr>
          <w:rFonts w:ascii="Times New Roman" w:hAnsi="Times New Roman"/>
          <w:b/>
          <w:i/>
          <w:color w:val="339966"/>
          <w:sz w:val="18"/>
          <w:szCs w:val="18"/>
          <w:lang w:val="el-GR"/>
        </w:rPr>
        <w:t xml:space="preserve">(4.ΕΛΕΓΧΟΙ Δ Κατασκευών </w:t>
      </w:r>
      <w:r w:rsidRPr="004F41E0">
        <w:rPr>
          <w:rFonts w:ascii="Times New Roman" w:hAnsi="Times New Roman"/>
          <w:i/>
          <w:color w:val="339966"/>
          <w:sz w:val="18"/>
          <w:szCs w:val="18"/>
          <w:lang w:val="el-GR"/>
        </w:rPr>
        <w:t>(2)</w:t>
      </w:r>
      <w:r w:rsidRPr="004F41E0">
        <w:rPr>
          <w:rFonts w:ascii="Times New Roman" w:hAnsi="Times New Roman"/>
          <w:color w:val="000000"/>
          <w:sz w:val="18"/>
          <w:szCs w:val="18"/>
          <w:lang w:val="el-GR"/>
        </w:rPr>
        <w:t xml:space="preserve"> </w:t>
      </w:r>
      <w:r w:rsidRPr="004F41E0">
        <w:rPr>
          <w:rFonts w:ascii="Times New Roman" w:hAnsi="Times New Roman"/>
          <w:i/>
          <w:color w:val="339966"/>
          <w:sz w:val="18"/>
          <w:szCs w:val="18"/>
          <w:lang w:val="el-GR"/>
        </w:rPr>
        <w:t xml:space="preserve">Κατασκευές από σκυρόδεμα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και </w:t>
      </w:r>
      <w:r w:rsidRPr="004F41E0">
        <w:rPr>
          <w:rFonts w:ascii="Times New Roman" w:hAnsi="Times New Roman"/>
          <w:b/>
          <w:i/>
          <w:color w:val="339966"/>
          <w:sz w:val="18"/>
          <w:szCs w:val="18"/>
          <w:lang w:val="el-GR"/>
        </w:rPr>
        <w:t xml:space="preserve">(ΕΛΕΓΧΟΙ Δ Κατασκευών </w:t>
      </w:r>
      <w:r w:rsidRPr="004F41E0">
        <w:rPr>
          <w:rFonts w:ascii="Times New Roman" w:hAnsi="Times New Roman"/>
          <w:i/>
          <w:color w:val="339966"/>
          <w:sz w:val="18"/>
          <w:szCs w:val="18"/>
          <w:lang w:val="el-GR"/>
        </w:rPr>
        <w:t>(4) Εμφανείς κατασκευές τελειωμένων τμημάτων του έργου</w:t>
      </w:r>
      <w:r w:rsidRPr="004F41E0">
        <w:rPr>
          <w:rFonts w:ascii="Times New Roman" w:hAnsi="Times New Roman"/>
          <w:b/>
          <w:i/>
          <w:color w:val="339966"/>
          <w:sz w:val="18"/>
          <w:szCs w:val="18"/>
          <w:lang w:val="el-GR"/>
        </w:rPr>
        <w:t xml:space="preserve"> </w:t>
      </w:r>
      <w:r w:rsidRPr="004F41E0">
        <w:rPr>
          <w:rFonts w:ascii="Times New Roman" w:hAnsi="Times New Roman"/>
          <w:i/>
          <w:color w:val="339966"/>
          <w:sz w:val="18"/>
          <w:szCs w:val="18"/>
          <w:lang w:val="el-GR"/>
        </w:rPr>
        <w:t>)</w:t>
      </w:r>
      <w:r w:rsidRPr="004F41E0">
        <w:rPr>
          <w:rFonts w:ascii="Times New Roman" w:hAnsi="Times New Roman"/>
          <w:color w:val="000000"/>
          <w:sz w:val="18"/>
          <w:szCs w:val="18"/>
          <w:lang w:val="el-GR"/>
        </w:rPr>
        <w:t xml:space="preserve">θα ελέγχεται κάθε κατασκευή σ’ όλη την έκτασή της. Για ιδιαιτέρως επιμήκεις κατασκευές ο έλεγχος μπορεί να γίνεται δειγματοληπτικά σε ποσοστό όχι μικρότερο από το 30% του μήκους της κατασκευής.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(5) Για τους ελέγχους της παραγρ. [</w:t>
      </w:r>
      <w:r w:rsidRPr="004F41E0">
        <w:rPr>
          <w:rFonts w:ascii="Times New Roman" w:hAnsi="Times New Roman"/>
          <w:b/>
          <w:i/>
          <w:color w:val="339966"/>
          <w:sz w:val="18"/>
          <w:szCs w:val="18"/>
          <w:lang w:val="el-GR"/>
        </w:rPr>
        <w:t>(ΕΛΕΓΧΟΙ Δ Κατασκευών</w:t>
      </w:r>
      <w:r w:rsidRPr="004F41E0">
        <w:rPr>
          <w:rFonts w:ascii="Times New Roman" w:hAnsi="Times New Roman"/>
          <w:color w:val="000000"/>
          <w:sz w:val="18"/>
          <w:szCs w:val="18"/>
          <w:lang w:val="el-GR"/>
        </w:rPr>
        <w:t xml:space="preserve"> </w:t>
      </w:r>
      <w:r w:rsidRPr="004F41E0">
        <w:rPr>
          <w:rFonts w:ascii="Times New Roman" w:hAnsi="Times New Roman"/>
          <w:i/>
          <w:color w:val="339966"/>
          <w:sz w:val="18"/>
          <w:szCs w:val="18"/>
          <w:lang w:val="el-GR"/>
        </w:rPr>
        <w:t xml:space="preserve">(3) (Αφανείς κατασκευές </w:t>
      </w:r>
      <w:r w:rsidRPr="004F41E0">
        <w:rPr>
          <w:rFonts w:ascii="Times New Roman" w:hAnsi="Times New Roman"/>
          <w:color w:val="000000"/>
          <w:sz w:val="18"/>
          <w:szCs w:val="18"/>
          <w:lang w:val="el-GR"/>
        </w:rPr>
        <w:t>οι έλεγχοι θα γίνονται δειγματοληπτικά και σε συνολικό ποσοστό του μήκους όχι μικρότερο από 20%.</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lastRenderedPageBreak/>
        <w:t xml:space="preserve"> </w:t>
      </w: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6 Έλεγχοι γεωμετρίας με μέριμνα και δαπάνη της Υπηρεσίας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Τα οριζόμενα στην παραγρ. [</w:t>
      </w:r>
      <w:r w:rsidRPr="004F41E0">
        <w:rPr>
          <w:rFonts w:ascii="Times New Roman" w:hAnsi="Times New Roman"/>
          <w:b/>
          <w:i/>
          <w:color w:val="339966"/>
          <w:sz w:val="18"/>
          <w:szCs w:val="18"/>
          <w:lang w:val="el-GR"/>
        </w:rPr>
        <w:t>ΕΛΕΓΧΟΙ Γ</w:t>
      </w:r>
      <w:r w:rsidRPr="004F41E0">
        <w:rPr>
          <w:rFonts w:ascii="Times New Roman" w:hAnsi="Times New Roman"/>
          <w:color w:val="000000"/>
          <w:sz w:val="18"/>
          <w:szCs w:val="18"/>
          <w:lang w:val="el-GR"/>
        </w:rPr>
        <w:t xml:space="preserve">] αυτού του άρθρου ισχύουν κατ’ αναλογία προς τους ελέγχους γεωμετρίας.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7 Ρήτρες για τη διασφάλιση της πραγματοποίησης των ΕΛΕΓΧΩΝ Δ (γεωμετρίας)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Γενικώς ισχύουν οι προβλέψεις της παραγρ. [</w:t>
      </w:r>
      <w:r w:rsidRPr="004F41E0">
        <w:rPr>
          <w:rFonts w:ascii="Times New Roman" w:hAnsi="Times New Roman"/>
          <w:i/>
          <w:color w:val="339966"/>
          <w:sz w:val="18"/>
          <w:szCs w:val="18"/>
          <w:lang w:val="el-GR"/>
        </w:rPr>
        <w:t>Ρήτρες για τη διασφάλιση της πραγματοποίησης του ποιοτικού ελέγχου]</w:t>
      </w:r>
      <w:r w:rsidRPr="004F41E0">
        <w:rPr>
          <w:rFonts w:ascii="Times New Roman" w:hAnsi="Times New Roman"/>
          <w:color w:val="000000"/>
          <w:sz w:val="18"/>
          <w:szCs w:val="18"/>
          <w:lang w:val="el-GR"/>
        </w:rPr>
        <w:t xml:space="preserve">  εκτός από τις ποινικές ρήτρες για την παράλειψη ελέγχων, για τις οποίες ισχύουν τα παρακάτω: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(1) Για παράλειψη του ελέγχου της παραγρ [</w:t>
      </w:r>
      <w:r w:rsidRPr="004F41E0">
        <w:rPr>
          <w:rFonts w:ascii="Times New Roman" w:hAnsi="Times New Roman"/>
          <w:i/>
          <w:color w:val="008000"/>
          <w:sz w:val="18"/>
          <w:szCs w:val="18"/>
          <w:lang w:val="el-GR"/>
        </w:rPr>
        <w:t>ΕΛΕΓΧΟΙ Δ Υλικών / Προκατασκευασμένων Τμημάτων</w:t>
      </w:r>
      <w:r w:rsidRPr="004F41E0">
        <w:rPr>
          <w:rFonts w:ascii="Times New Roman" w:hAnsi="Times New Roman"/>
          <w:i/>
          <w:color w:val="000000"/>
          <w:sz w:val="18"/>
          <w:szCs w:val="18"/>
          <w:lang w:val="el-GR"/>
        </w:rPr>
        <w:t>]</w:t>
      </w:r>
      <w:r w:rsidRPr="004F41E0">
        <w:rPr>
          <w:rFonts w:ascii="Times New Roman" w:hAnsi="Times New Roman"/>
          <w:color w:val="000000"/>
          <w:sz w:val="18"/>
          <w:szCs w:val="18"/>
          <w:lang w:val="el-GR"/>
        </w:rPr>
        <w:t xml:space="preserve">  και εφόσον ο έλεγχος δεν μπορεί να γίνει επειδή τα υλικά ενσωματώθηκαν, επιβάλλεται περικοπή 2% της αξίας των υλικών που ενσωματώθηκαν.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Για παράλειψη ελέγχων της παραγρ. </w:t>
      </w:r>
      <w:r w:rsidRPr="004F41E0">
        <w:rPr>
          <w:rFonts w:ascii="Times New Roman" w:hAnsi="Times New Roman"/>
          <w:color w:val="FF0000"/>
          <w:sz w:val="18"/>
          <w:szCs w:val="18"/>
          <w:lang w:val="el-GR"/>
        </w:rPr>
        <w:t xml:space="preserve"> </w:t>
      </w:r>
      <w:r w:rsidRPr="004F41E0">
        <w:rPr>
          <w:rFonts w:ascii="Times New Roman" w:hAnsi="Times New Roman"/>
          <w:color w:val="339966"/>
          <w:sz w:val="18"/>
          <w:szCs w:val="18"/>
          <w:lang w:val="el-GR"/>
        </w:rPr>
        <w:t>4.(1)</w:t>
      </w:r>
      <w:r w:rsidRPr="004F41E0">
        <w:rPr>
          <w:rFonts w:ascii="Times New Roman" w:hAnsi="Times New Roman"/>
          <w:color w:val="000000"/>
          <w:sz w:val="18"/>
          <w:szCs w:val="18"/>
          <w:lang w:val="el-GR"/>
        </w:rPr>
        <w:t xml:space="preserve"> </w:t>
      </w:r>
      <w:r w:rsidRPr="004F41E0">
        <w:rPr>
          <w:rFonts w:ascii="Times New Roman" w:hAnsi="Times New Roman"/>
          <w:i/>
          <w:color w:val="339966"/>
          <w:sz w:val="18"/>
          <w:szCs w:val="18"/>
          <w:lang w:val="el-GR"/>
        </w:rPr>
        <w:t>Χωματουργικά, Οδοστρωσία, Ασφαλτικά</w:t>
      </w:r>
      <w:r w:rsidRPr="004F41E0">
        <w:rPr>
          <w:rFonts w:ascii="Times New Roman" w:hAnsi="Times New Roman"/>
          <w:color w:val="000000"/>
          <w:sz w:val="18"/>
          <w:szCs w:val="18"/>
          <w:lang w:val="el-GR"/>
        </w:rPr>
        <w:t xml:space="preserve">   επιβάλλεται ανέκκλητη ποινική ρήτρα 1 ΕΥΡΩ ανά χωροσταθμικό σημείο που παραλείφθηκε.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(3) Για παράλειψη του ελέγχου γεωμετρίας ξυλοτύπου επιβάλλεται ανέκκλητη ποινική ρήτρα ίση προς το 1% της αξίας σκυροδέματος.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(4) Για παράλειψη των ελέγχων της παραγρ.  </w:t>
      </w:r>
      <w:r w:rsidRPr="004F41E0">
        <w:rPr>
          <w:rFonts w:ascii="Times New Roman" w:hAnsi="Times New Roman"/>
          <w:i/>
          <w:color w:val="339966"/>
          <w:sz w:val="18"/>
          <w:szCs w:val="18"/>
          <w:lang w:val="el-GR"/>
        </w:rPr>
        <w:t xml:space="preserve">4.(3) Αφανείς κατασκευές </w:t>
      </w:r>
      <w:r w:rsidRPr="004F41E0">
        <w:rPr>
          <w:rFonts w:ascii="Times New Roman" w:hAnsi="Times New Roman"/>
          <w:color w:val="000000"/>
          <w:sz w:val="18"/>
          <w:szCs w:val="18"/>
          <w:lang w:val="el-GR"/>
        </w:rPr>
        <w:t xml:space="preserve">επιβάλλεται ανέκκλητη ποινική ρήτρα 1% στην πιστοποιούμενη αξία των κατασκευών για τις οποίες παραλείφθηκε ο έλεγχος.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(5) Για αμέλεια εκτέλεσης των ελέγχων της παραγρ. </w:t>
      </w:r>
      <w:r w:rsidRPr="004F41E0">
        <w:rPr>
          <w:rFonts w:ascii="Times New Roman" w:hAnsi="Times New Roman"/>
          <w:i/>
          <w:color w:val="339966"/>
          <w:sz w:val="18"/>
          <w:szCs w:val="18"/>
          <w:lang w:val="el-GR"/>
        </w:rPr>
        <w:t xml:space="preserve">[Εμφανείς κατασκευές τελειωμένων τμημάτων του έργου] </w:t>
      </w:r>
      <w:r w:rsidRPr="004F41E0">
        <w:rPr>
          <w:rFonts w:ascii="Times New Roman" w:hAnsi="Times New Roman"/>
          <w:color w:val="000000"/>
          <w:sz w:val="18"/>
          <w:szCs w:val="18"/>
          <w:lang w:val="el-GR"/>
        </w:rPr>
        <w:t xml:space="preserve"> θα εφαρμόζονται όσα αναφέρονται στην παραπάνω </w:t>
      </w:r>
      <w:r w:rsidRPr="004F41E0">
        <w:rPr>
          <w:rFonts w:ascii="Times New Roman" w:hAnsi="Times New Roman"/>
          <w:i/>
          <w:color w:val="339966"/>
          <w:sz w:val="18"/>
          <w:szCs w:val="18"/>
          <w:lang w:val="el-GR"/>
        </w:rPr>
        <w:t>παράγραφο.(4).</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p>
    <w:p w:rsidR="00E77393" w:rsidRPr="004F41E0" w:rsidRDefault="00E77393" w:rsidP="00E77393">
      <w:pPr>
        <w:autoSpaceDE w:val="0"/>
        <w:autoSpaceDN w:val="0"/>
        <w:adjustRightInd w:val="0"/>
        <w:spacing w:line="240" w:lineRule="auto"/>
        <w:rPr>
          <w:rFonts w:ascii="Times New Roman" w:hAnsi="Times New Roman"/>
          <w:b/>
          <w:color w:val="000000"/>
          <w:sz w:val="18"/>
          <w:szCs w:val="18"/>
          <w:lang w:val="el-GR"/>
        </w:rPr>
      </w:pPr>
      <w:r w:rsidRPr="004F41E0">
        <w:rPr>
          <w:rFonts w:ascii="Times New Roman" w:hAnsi="Times New Roman"/>
          <w:b/>
          <w:color w:val="000000"/>
          <w:sz w:val="18"/>
          <w:szCs w:val="18"/>
          <w:lang w:val="el-GR"/>
        </w:rPr>
        <w:t xml:space="preserve">8 Ειδοποίηση και παράσταση εκπροσώπων της Υπηρεσίας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Για όλους τους ελέγχους της παραγρ.  </w:t>
      </w:r>
      <w:r w:rsidRPr="004F41E0">
        <w:rPr>
          <w:rFonts w:ascii="Times New Roman" w:hAnsi="Times New Roman"/>
          <w:i/>
          <w:color w:val="339966"/>
          <w:sz w:val="18"/>
          <w:szCs w:val="18"/>
          <w:lang w:val="el-GR"/>
        </w:rPr>
        <w:t>ΕΛΕΓΧΟΙ Δ Υλικών / Προκατασκευασμένων Τμημάτων</w:t>
      </w:r>
      <w:r w:rsidRPr="004F41E0">
        <w:rPr>
          <w:rFonts w:ascii="Times New Roman" w:hAnsi="Times New Roman"/>
          <w:color w:val="000000"/>
          <w:sz w:val="18"/>
          <w:szCs w:val="18"/>
          <w:lang w:val="el-GR"/>
        </w:rPr>
        <w:t xml:space="preserve"> </w:t>
      </w:r>
    </w:p>
    <w:p w:rsidR="00E77393" w:rsidRPr="004F41E0" w:rsidRDefault="00E77393" w:rsidP="00E77393">
      <w:pPr>
        <w:autoSpaceDE w:val="0"/>
        <w:autoSpaceDN w:val="0"/>
        <w:adjustRightInd w:val="0"/>
        <w:spacing w:line="240" w:lineRule="auto"/>
        <w:rPr>
          <w:rFonts w:ascii="Times New Roman" w:hAnsi="Times New Roman"/>
          <w:i/>
          <w:color w:val="339966"/>
          <w:sz w:val="18"/>
          <w:szCs w:val="18"/>
          <w:lang w:val="el-GR"/>
        </w:rPr>
      </w:pPr>
      <w:r w:rsidRPr="004F41E0">
        <w:rPr>
          <w:rFonts w:ascii="Times New Roman" w:hAnsi="Times New Roman"/>
          <w:color w:val="000000"/>
          <w:sz w:val="18"/>
          <w:szCs w:val="18"/>
          <w:lang w:val="el-GR"/>
        </w:rPr>
        <w:t>θα γίνεται ειδοποίηση της Υπηρεσίας με μέριμνα του Αναδόχου κατά τις προβλέψεις της παραγρ. . ‘</w:t>
      </w:r>
      <w:r w:rsidRPr="004F41E0">
        <w:rPr>
          <w:rFonts w:ascii="Times New Roman" w:hAnsi="Times New Roman"/>
          <w:i/>
          <w:color w:val="339966"/>
          <w:sz w:val="18"/>
          <w:szCs w:val="18"/>
          <w:lang w:val="el-GR"/>
        </w:rPr>
        <w:t xml:space="preserve">Ευθύνη για την εκτέλεση των ΕΛΕΓΧΩΝ Β και διαδικασία παραγγελίας τους’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 </w:t>
      </w:r>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 xml:space="preserve">ΣΧΕΣΗ ΠΟΙΟΤΙΚΟΥ ΕΛΕΓΧΟΥ ΚΑΙ ΕΥΘΥΝΗΣ ΑΝΑΔΟΧΟΥ ΓΙΑ ΤΗΝ ΠΟΙΟΤΗΤΑ ΚΑΙ ΑΡΤΙΟΤΗΤΑ ΤΩΝ ΥΛΙΚΩΝ ΚΑΙ ΚΑΤΑΣΚΕΥΩΝ ΤΟΥ ΕΡΓΟΥ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(1) Ο κάθε είδους ποιοτικός έλεγχος του έργου δεν απαλλάσσει τον Ανάδοχο από την ευθύνη, γιατί αυτός είναι ο μοναδικός και εξ ολοκλήρου υπεύθυνος για την ποιότητα και την αρτιότητα των υλικών και των κατασκευών του έργου, καθώς και για την ασφάλεια της κατασκευής, για την οποία είναι επίσης ο μοναδικός και εξ ολοκλήρου υπεύθυνος.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(2) Σε περίπτωση κατά την οποία προκύπτουν αποτελέσματα από τον ποιοτικό έλεγχο, που δεν ικανοποιούν τις απαιτήσεις των προδιαγραφών, θα κινείται η διαδικασία απόρριψης πλημμελών εργασιών σύμφωνα με τις κείμενες διατάξεις και τους όρους των Συμβατικών Τευχών. </w:t>
      </w:r>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rPr>
      </w:pPr>
      <w:r w:rsidRPr="004F41E0">
        <w:rPr>
          <w:rFonts w:ascii="Times New Roman" w:hAnsi="Times New Roman"/>
          <w:color w:val="000000"/>
          <w:sz w:val="18"/>
          <w:szCs w:val="18"/>
          <w:lang w:val="el-GR"/>
        </w:rPr>
        <w:t xml:space="preserve">(3) Για κάθε περίπτωση που αναφέρεται στις παραγρ. </w:t>
      </w:r>
      <w:r w:rsidRPr="004F41E0">
        <w:rPr>
          <w:rFonts w:ascii="Times New Roman" w:hAnsi="Times New Roman"/>
          <w:i/>
          <w:color w:val="008000"/>
          <w:sz w:val="18"/>
          <w:szCs w:val="18"/>
          <w:lang w:val="el-GR"/>
        </w:rPr>
        <w:t>[ΔΙΚΑΙΩΜΑΤΑ ΤΟΥ ΑNΑΔΟΧΟΥ ΓΙΑ ΕΠΑNΑΛΗΨΗ ΕΛΕΓΧΩN]</w:t>
      </w:r>
      <w:r w:rsidRPr="004F41E0">
        <w:rPr>
          <w:rFonts w:ascii="Times New Roman" w:hAnsi="Times New Roman"/>
          <w:color w:val="000000"/>
          <w:sz w:val="18"/>
          <w:szCs w:val="18"/>
          <w:lang w:val="el-GR"/>
        </w:rPr>
        <w:t xml:space="preserve"> και ανωτέρω </w:t>
      </w:r>
      <w:r w:rsidRPr="004F41E0">
        <w:rPr>
          <w:rFonts w:ascii="Times New Roman" w:hAnsi="Times New Roman"/>
          <w:i/>
          <w:color w:val="000000"/>
          <w:sz w:val="18"/>
          <w:szCs w:val="18"/>
          <w:lang w:val="el-GR"/>
        </w:rPr>
        <w:t>(2),</w:t>
      </w:r>
      <w:r w:rsidRPr="004F41E0">
        <w:rPr>
          <w:rFonts w:ascii="Times New Roman" w:hAnsi="Times New Roman"/>
          <w:color w:val="000000"/>
          <w:sz w:val="18"/>
          <w:szCs w:val="18"/>
          <w:lang w:val="el-GR"/>
        </w:rPr>
        <w:t xml:space="preserve"> ο Ανάδοχος είναι υποχρεωμένος να κρατεί αρχείο ελέγχων αντίστοιχα προς εκείνο της παραγρ. [</w:t>
      </w:r>
      <w:r w:rsidRPr="004F41E0">
        <w:rPr>
          <w:rFonts w:ascii="Times New Roman" w:hAnsi="Times New Roman"/>
          <w:i/>
          <w:color w:val="339966"/>
          <w:sz w:val="18"/>
          <w:szCs w:val="18"/>
          <w:lang w:val="el-GR"/>
        </w:rPr>
        <w:t>Αρχείο ΕΛΕΓΧΩΝ Β (Α.Ε.-Β)]</w:t>
      </w:r>
      <w:r w:rsidRPr="004F41E0">
        <w:rPr>
          <w:rFonts w:ascii="Times New Roman" w:hAnsi="Times New Roman"/>
          <w:b/>
          <w:color w:val="000000"/>
          <w:sz w:val="18"/>
          <w:szCs w:val="18"/>
          <w:lang w:val="el-GR"/>
        </w:rPr>
        <w:t xml:space="preserve"> </w:t>
      </w:r>
      <w:r w:rsidRPr="004F41E0">
        <w:rPr>
          <w:rFonts w:ascii="Times New Roman" w:hAnsi="Times New Roman"/>
          <w:color w:val="000000"/>
          <w:sz w:val="18"/>
          <w:szCs w:val="18"/>
          <w:lang w:val="el-GR"/>
        </w:rPr>
        <w:t xml:space="preserve">και το αρχείο αυτό αποτελεί απαραίτητο δικαιολογητικό προσαρτημένο στο Πρωτόκολλο Προσωρινής Παραλαβής του Έργου. </w:t>
      </w:r>
    </w:p>
    <w:p w:rsidR="00E77393" w:rsidRPr="004F41E0" w:rsidRDefault="00E77393" w:rsidP="00E77393">
      <w:pPr>
        <w:pStyle w:val="10"/>
        <w:rPr>
          <w:rFonts w:ascii="Times New Roman" w:hAnsi="Times New Roman" w:cs="Times New Roman"/>
          <w:sz w:val="18"/>
          <w:szCs w:val="18"/>
          <w:lang w:val="el-GR"/>
        </w:rPr>
      </w:pPr>
      <w:r w:rsidRPr="004F41E0">
        <w:rPr>
          <w:rFonts w:ascii="Times New Roman" w:hAnsi="Times New Roman" w:cs="Times New Roman"/>
          <w:sz w:val="18"/>
          <w:szCs w:val="18"/>
          <w:lang w:val="el-GR"/>
        </w:rPr>
        <w:t xml:space="preserve">  </w:t>
      </w:r>
      <w:bookmarkStart w:id="34" w:name="_Toc474928163"/>
      <w:bookmarkEnd w:id="34"/>
    </w:p>
    <w:p w:rsidR="00E77393" w:rsidRPr="004F41E0" w:rsidRDefault="00E77393" w:rsidP="00E77393">
      <w:pPr>
        <w:pStyle w:val="20"/>
        <w:rPr>
          <w:rFonts w:ascii="Times New Roman" w:hAnsi="Times New Roman" w:cs="Times New Roman"/>
          <w:sz w:val="18"/>
          <w:szCs w:val="18"/>
        </w:rPr>
      </w:pPr>
      <w:bookmarkStart w:id="35" w:name="_Toc474928164"/>
      <w:r w:rsidRPr="004F41E0">
        <w:rPr>
          <w:rFonts w:ascii="Times New Roman" w:hAnsi="Times New Roman" w:cs="Times New Roman"/>
          <w:sz w:val="18"/>
          <w:szCs w:val="18"/>
        </w:rPr>
        <w:t>ΠΕΡΑΙΩΣΗ ΕΡΓΟΥ - ΣΥΝΤΗΡΗΣΗ – ΜΗΤΡΩΟ ΕΡΓΟΥ</w:t>
      </w:r>
      <w:bookmarkEnd w:id="35"/>
      <w:r w:rsidRPr="004F41E0">
        <w:rPr>
          <w:rFonts w:ascii="Times New Roman" w:hAnsi="Times New Roman" w:cs="Times New Roman"/>
          <w:sz w:val="18"/>
          <w:szCs w:val="18"/>
        </w:rPr>
        <w:t xml:space="preserve"> </w:t>
      </w:r>
    </w:p>
    <w:p w:rsidR="00E77393" w:rsidRPr="004F41E0" w:rsidRDefault="00E77393" w:rsidP="00E77393">
      <w:pPr>
        <w:pStyle w:val="30"/>
        <w:spacing w:line="240" w:lineRule="auto"/>
        <w:jc w:val="left"/>
        <w:rPr>
          <w:rFonts w:ascii="Times New Roman" w:hAnsi="Times New Roman" w:cs="Times New Roman"/>
          <w:sz w:val="18"/>
          <w:szCs w:val="18"/>
        </w:rPr>
      </w:pPr>
      <w:bookmarkStart w:id="36" w:name="_Toc474928165"/>
      <w:r w:rsidRPr="004F41E0">
        <w:rPr>
          <w:rFonts w:ascii="Times New Roman" w:hAnsi="Times New Roman" w:cs="Times New Roman"/>
          <w:sz w:val="18"/>
          <w:szCs w:val="18"/>
        </w:rPr>
        <w:t>ΜΗΤΡΩΟ  ΕΡΓΟΥ –ΣΤΑΤΙΣΤΙΚΑ ΣΤΟΙΧΕΙΑ- ΕΓΧΕΙΡΙΔΙΟ ΕΠΙΘΕΩΡΗΣΗΣ ΚΑΙ ΣΥΝΤΗΡΗΣΗΣ</w:t>
      </w:r>
      <w:bookmarkEnd w:id="36"/>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 Ανάδοχος υποχρεούται στη λήψη και υποβολή στην Υπηρεσία, με μέριμνα και δαπάνη του, των παρακάτω:</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Λήψη, εκτύπωση και παράδοση εγχρώμων  φωτογραφιών των διαφόρων φάσεων του Έργου, παραγωγής υλικών και εκτέλεσης δοκιμών.</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οφείλει να καταρτίσει και να υποβάλει στην Υπηρεσία, μαζί με την Τελική Επιμέτρηση και το Μητρώο του Έργου, το οποίο, στην πλήρη μορφή του, θα περιλαμβάνει όλα τα στοιχεία που θα συνιστούν την εικόνα του Έργου όπως τούτο θα έχει τελικά κατασκευασθεί.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Το Μητρώο του Έργου θα παραδοθεί σε τρία (3) αντίγραφα έντυπα και σε πλήρως επεξεργάσιμη ψηφιακή μορφή.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 Απαραίτητα θα περιλαμβάνει τα παρακάτω:</w:t>
      </w:r>
    </w:p>
    <w:p w:rsidR="00E77393" w:rsidRPr="004F41E0" w:rsidRDefault="00E77393" w:rsidP="00E77393">
      <w:pPr>
        <w:pStyle w:val="Bodytext1CharChar"/>
        <w:numPr>
          <w:ilvl w:val="0"/>
          <w:numId w:val="26"/>
        </w:numPr>
        <w:shd w:val="clear" w:color="auto" w:fill="auto"/>
        <w:tabs>
          <w:tab w:val="left" w:pos="985"/>
        </w:tabs>
        <w:spacing w:line="254" w:lineRule="exact"/>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Φωτογραφίες: </w:t>
      </w:r>
    </w:p>
    <w:p w:rsidR="00E77393" w:rsidRPr="004F41E0" w:rsidRDefault="00E77393" w:rsidP="00E77393">
      <w:pPr>
        <w:pStyle w:val="Bodytext1CharChar"/>
        <w:shd w:val="clear" w:color="auto" w:fill="auto"/>
        <w:tabs>
          <w:tab w:val="left" w:pos="985"/>
        </w:tabs>
        <w:spacing w:line="254" w:lineRule="exact"/>
        <w:ind w:left="724"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Για κάθε τμήμα ή περιοχή του έργου γενική μια φωτογραφία γενική σε διαστάσεις Α4 (πανοραμική) και δέκα (10) τουλάχιστον έγχρωμες φωτογραφίες διαστάσεων 15Χ10 εκατοστών από  τις διάφορες φάσεις κατασκευής. Υποχρεωτικά θα περιλαμβάνεται μια φωτογραφία από το αρχικό στάδιο (πριν αρχίσουν οι εργασίες της εργολαβίας) και οι λοιπές φωτογραφίες θα αφορούν τόσο το στάδιο κατασκευής όσο και το τελικό στάδιο, μετά την ολοκλήρωση της κατασκευής. </w:t>
      </w:r>
    </w:p>
    <w:p w:rsidR="00E77393" w:rsidRPr="004F41E0" w:rsidRDefault="00E77393" w:rsidP="00E77393">
      <w:pPr>
        <w:pStyle w:val="Bodytext1CharChar"/>
        <w:numPr>
          <w:ilvl w:val="0"/>
          <w:numId w:val="26"/>
        </w:numPr>
        <w:shd w:val="clear" w:color="auto" w:fill="auto"/>
        <w:tabs>
          <w:tab w:val="left" w:pos="985"/>
        </w:tabs>
        <w:spacing w:line="254" w:lineRule="exact"/>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Πίνακα απογραφής, που εμφανίζει περιληπτικά τα επιμέρους έργα, εγκαταστάσεις, εξοπλισμό κλπ., που συγκροτούν το όλο Έργο. </w:t>
      </w:r>
    </w:p>
    <w:p w:rsidR="00E77393" w:rsidRPr="004F41E0" w:rsidRDefault="00E77393" w:rsidP="00E77393">
      <w:pPr>
        <w:pStyle w:val="Bodytext1CharChar"/>
        <w:numPr>
          <w:ilvl w:val="0"/>
          <w:numId w:val="26"/>
        </w:numPr>
        <w:shd w:val="clear" w:color="auto" w:fill="auto"/>
        <w:tabs>
          <w:tab w:val="left" w:pos="985"/>
        </w:tabs>
        <w:spacing w:line="254" w:lineRule="exact"/>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Περιγραφική έκθεση των κυρίων φάσεων εργασιών, των μεθόδων που χρησιμοποιήθηκαν, των δυσκολιών κλπ. </w:t>
      </w:r>
    </w:p>
    <w:p w:rsidR="00E77393" w:rsidRPr="004F41E0" w:rsidRDefault="00E77393" w:rsidP="00E77393">
      <w:pPr>
        <w:pStyle w:val="Bodytext1CharChar"/>
        <w:numPr>
          <w:ilvl w:val="0"/>
          <w:numId w:val="26"/>
        </w:numPr>
        <w:shd w:val="clear" w:color="auto" w:fill="auto"/>
        <w:tabs>
          <w:tab w:val="left" w:pos="985"/>
        </w:tabs>
        <w:spacing w:line="254" w:lineRule="exact"/>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Τεύχος με τα αναλυτικά αποτελέσματα των δοκιμών και ελέγχων.</w:t>
      </w:r>
    </w:p>
    <w:p w:rsidR="00E77393" w:rsidRPr="004F41E0" w:rsidRDefault="00E77393" w:rsidP="00E77393">
      <w:pPr>
        <w:pStyle w:val="Bodytext1CharChar"/>
        <w:numPr>
          <w:ilvl w:val="0"/>
          <w:numId w:val="26"/>
        </w:numPr>
        <w:shd w:val="clear" w:color="auto" w:fill="auto"/>
        <w:tabs>
          <w:tab w:val="left" w:pos="985"/>
        </w:tabs>
        <w:spacing w:line="254" w:lineRule="exact"/>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Πλήρη σειρά των σχεδίων του έργου με τις διαστάσεις που τελικά εφαρμόσθηκαν και που ενδεικτικά και όχι περιοριστικά θα πρέπει να περιλαμβάνουν: </w:t>
      </w:r>
    </w:p>
    <w:p w:rsidR="00E77393" w:rsidRPr="004F41E0" w:rsidRDefault="00E77393" w:rsidP="00E77393">
      <w:pPr>
        <w:pStyle w:val="Bodytext1CharChar"/>
        <w:numPr>
          <w:ilvl w:val="1"/>
          <w:numId w:val="26"/>
        </w:numPr>
        <w:shd w:val="clear" w:color="auto" w:fill="auto"/>
        <w:tabs>
          <w:tab w:val="left" w:pos="985"/>
        </w:tabs>
        <w:spacing w:line="254" w:lineRule="exact"/>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Οριζοντιογραφία, μηκοτομή, τυπικές διατομές των οδικών έργων (με ανάλυση της δομικής διαμόρφωσης των κατά τμήματα οδοστρωμάτων) διατομές και λεπτομέρειες του συνόλου των έργων σε κατάλληλες κλίμακες των επιμέρους έργων, που θα αποδίδουν τη θέση, τη μορφή, τυχόν ειδικά τεχνικά χαρακτηριστικά τους. καθώς και τις συνθήκες λειτουργικότητας τους. </w:t>
      </w:r>
    </w:p>
    <w:p w:rsidR="00E77393" w:rsidRPr="004F41E0" w:rsidRDefault="00E77393" w:rsidP="00E77393">
      <w:pPr>
        <w:pStyle w:val="Bodytext1CharChar"/>
        <w:numPr>
          <w:ilvl w:val="1"/>
          <w:numId w:val="26"/>
        </w:numPr>
        <w:shd w:val="clear" w:color="auto" w:fill="auto"/>
        <w:tabs>
          <w:tab w:val="left" w:pos="985"/>
        </w:tabs>
        <w:spacing w:line="254" w:lineRule="exact"/>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Τεύχος στοιχείων υψομετρικών αφετηριών με ενδεικτικά σχέδια της θέσης τους. </w:t>
      </w:r>
    </w:p>
    <w:p w:rsidR="00E77393" w:rsidRPr="004F41E0" w:rsidRDefault="00E77393" w:rsidP="00E77393">
      <w:pPr>
        <w:pStyle w:val="Bodytext1CharChar"/>
        <w:numPr>
          <w:ilvl w:val="1"/>
          <w:numId w:val="26"/>
        </w:numPr>
        <w:shd w:val="clear" w:color="auto" w:fill="auto"/>
        <w:tabs>
          <w:tab w:val="left" w:pos="985"/>
        </w:tabs>
        <w:spacing w:line="254" w:lineRule="exact"/>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Διαγράμματα απαλλοτριώσεων ενημερωμένα με όλες τις τυχόν γενόμενες συμπληρωματικές απαλλοτριώσεις. Τα σχέδια αυτά θα δείχνουν το χωρισμό των επί μέρους επιφανειών ανάλογα με την ΚΥΑ, ή πράξη Αναλογισμού Κήρυξης για τα έργα εντός Σχεδίου Πόλεως κάθε επί μέρους απαλλοτρίωσης με τα στοιχεία της(αριθμός, ημερομηνία κλπ). Επίσης θα περιλαμβάνονται αντίστοιχα διαγράμματα για τις εκτάσεις που ενδέχεται να θεσπιστεί δουλεία διέλευσης.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Οι δαπάνες για την τήρηση των παραπάνω στοιχείων περιλαμβάνονται κατά ανηγμένο τρόπο στην προσφορά του Αναδόχου.</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lastRenderedPageBreak/>
        <w:t>Τονίζεται ιδιαίτερα ότι το Μητρώο του Έργου και το Εγχειρίδιο Επιθεώρησης και Συντήρησης αποτελούν μέρος (ιδιαίτερα κεφάλαια) του Φακέλου Ασφάλειας και Υγείας (ΦΑΥ) ο οποίος αποτελεί απαραίτητα στοιχείο για την προσωρινή παραλαβή.</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Η μη υποβολή του Μητρώου του Έργου (συντεταγμένου σύμφωνα με το παρόν άρθρο.) επισύρει τις ίδιες συνέπειες με τη μη υποβολή της τελικής επιμέτρησης. επί πλέον συνεπάγεται τη σύνταξη και εκτύπωση του Μητρώου από την Υπηρεσία σε βάρος και για λογαριασμό του Αναδόχου και την επιβολή πρόσθετης ποινικής ρήτρας.</w:t>
      </w:r>
      <w:r w:rsidRPr="004F41E0">
        <w:rPr>
          <w:rFonts w:ascii="Times New Roman" w:hAnsi="Times New Roman" w:cs="Times New Roman"/>
          <w:sz w:val="18"/>
          <w:szCs w:val="18"/>
        </w:rPr>
        <w:t xml:space="preserve"> </w:t>
      </w:r>
      <w:r w:rsidRPr="004F41E0">
        <w:rPr>
          <w:rFonts w:ascii="Times New Roman" w:eastAsia="Times New Roman" w:hAnsi="Times New Roman" w:cs="Times New Roman"/>
          <w:sz w:val="18"/>
          <w:szCs w:val="18"/>
        </w:rPr>
        <w:t xml:space="preserve">αντίστοιχα με όσα αναφέρονται στην </w:t>
      </w:r>
      <w:r w:rsidRPr="004F41E0">
        <w:rPr>
          <w:rFonts w:ascii="Times New Roman" w:eastAsia="Times New Roman" w:hAnsi="Times New Roman" w:cs="Times New Roman"/>
          <w:color w:val="0000FF"/>
          <w:sz w:val="18"/>
          <w:szCs w:val="18"/>
        </w:rPr>
        <w:t>παρ. 6 του άρθρου 151 του ν4412/16</w:t>
      </w:r>
      <w:r w:rsidRPr="004F41E0">
        <w:rPr>
          <w:rFonts w:ascii="Times New Roman" w:eastAsia="Times New Roman" w:hAnsi="Times New Roman" w:cs="Times New Roman"/>
          <w:sz w:val="18"/>
          <w:szCs w:val="18"/>
        </w:rPr>
        <w:t xml:space="preserve"> για την τελική επιμέτρηση.  Δηλαδή συνεπάγεται την καθυστέρηση της παραλαβής του Έργου</w:t>
      </w:r>
      <w:r w:rsidRPr="004F41E0">
        <w:rPr>
          <w:rFonts w:ascii="Times New Roman" w:hAnsi="Times New Roman" w:cs="Times New Roman"/>
          <w:color w:val="000000"/>
          <w:sz w:val="18"/>
          <w:szCs w:val="18"/>
        </w:rPr>
        <w:t>.</w:t>
      </w:r>
    </w:p>
    <w:p w:rsidR="00E77393" w:rsidRPr="004F41E0" w:rsidRDefault="00E77393" w:rsidP="00E77393">
      <w:pPr>
        <w:pStyle w:val="30"/>
        <w:spacing w:line="240" w:lineRule="auto"/>
        <w:rPr>
          <w:rFonts w:ascii="Times New Roman" w:hAnsi="Times New Roman" w:cs="Times New Roman"/>
          <w:sz w:val="18"/>
          <w:szCs w:val="18"/>
        </w:rPr>
      </w:pPr>
      <w:bookmarkStart w:id="37" w:name="_Toc474928166"/>
      <w:r w:rsidRPr="004F41E0">
        <w:rPr>
          <w:rFonts w:ascii="Times New Roman" w:hAnsi="Times New Roman" w:cs="Times New Roman"/>
          <w:sz w:val="18"/>
          <w:szCs w:val="18"/>
        </w:rPr>
        <w:t>ΚΑΘΑΡΙΣΜΑ ΕΡΓΟΤΑΞΙΩΝ, ΚΑΤΑΣΚΕΥΩΝ ΚΑΙ ΕΓΚΑΤΑΣΤΑΣΕΩΝ</w:t>
      </w:r>
      <w:bookmarkEnd w:id="37"/>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πριν παραδώσει κάθε τμήμα του έργου για να χρησιμοποιηθεί και μετά την αποπεράτωση ολόκληρου του έργου, είναι υποχρεωμένος με δική του δαπάνη να αφαιρέσει και απομακρύνει από τους γύρω χώρους και γενικά από τα εργοτάξια όλες τις προσωρινές εγκαταστάσεις που χρειάστηκε να γίνουν, καθώς επίσης τα απορρίμματα, εργαλεία, σκαλωσιές, μηχανήματα, περίσσεια υλικά, χρήσιμα ή άχρηστα, προσωρινές εγκαταστάσεις μηχανημάτων κλπ. Επίσης πρέπει να αποξηλώσει (καταστρέψει κλπ.) κάθε βοηθητικό έργο κλπ. που θα του υποδείξει η Υπηρεσία ως άχρηστο ή επιζήμιο για τη λειτουργία του έργου, να ισοπεδώσει τους χώρους στους οποίους βρίσκονταν ή ήταν εγκατεστημένος και να παραδώσει εντελώς καθαρές τόσο τις κατασκευές όσο και τους γύρω χώρους του εργοταξίου και γενικά να φροντίσει για κάθε τι που προδιαγράφεται στην παρούσα  ή είναι απαραίτητο για την παράδοση του έργου σε κατάσταση εύρυθμης λειτουργίας κατά τους όρους της σύμβασης.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Επίσης ο Ανάδοχος είναι υποχρεωμένος να αποξηλώσει κάθε προστατευτική κατασκευή που κατασκευάστηκε στη διάρκεια της εκτέλεσης του έργου (παραγωγή υλικών και εκτέλεση εργασιών) και για οποιαδήποτε ανάγκη, όταν κατά την κρίση της Υπηρεσίας δεν υπάρχουν οι λόγοι που την επέβαλλαν. Τέτοιες ανάγκες είναι η αποφυγή κάθε είδους ζημιών, φθορών, ατυχημάτων κλπ. σε ιδιοκτησίες, οικοδομές, δέντρα, χωράφια, καλλιεργήσιμες εκτάσεις, κοινωφελείς εγκαταστάσεις και κάθε είδους έργα. Αυτό ισχύει και για την απομάκρυνση των περιφραγμάτων των εργοταξίων.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Μέσα σε δέκα (10) ημέρες από την έγγραφη υπόμνηση της Υπηρεσίας πρέπει ο Ανάδοχος να αρχίσει τις παραπάνω εργασίες και να τις τελειώσει μέσα σε εύλογη προθεσμία, διαφορετικά γίνονται σε βάρος του και αφαιρείται η δαπάνη που έγινε από τη πρώτη πιστοποίηση που θα συνταχθεί ύστερα από αυτό. Στην περίπτωση αυτή δεν εκδίδεται βεβαίωση για την εμπρόθεσμη αποπεράτωση ολόκληρου του έργου ή ενός μέρους του. </w:t>
      </w:r>
    </w:p>
    <w:p w:rsidR="00E77393" w:rsidRPr="004F41E0" w:rsidRDefault="00E77393" w:rsidP="00E77393">
      <w:pPr>
        <w:pStyle w:val="30"/>
        <w:spacing w:line="240" w:lineRule="auto"/>
        <w:rPr>
          <w:rFonts w:ascii="Times New Roman" w:hAnsi="Times New Roman" w:cs="Times New Roman"/>
          <w:sz w:val="18"/>
          <w:szCs w:val="18"/>
        </w:rPr>
      </w:pPr>
      <w:bookmarkStart w:id="38" w:name="_Toc474928167"/>
      <w:r w:rsidRPr="004F41E0">
        <w:rPr>
          <w:rFonts w:ascii="Times New Roman" w:hAnsi="Times New Roman" w:cs="Times New Roman"/>
          <w:sz w:val="18"/>
          <w:szCs w:val="18"/>
        </w:rPr>
        <w:t>ΠΑΡΑΛΑΒΕΣ  ΕΡΓΟΥ</w:t>
      </w:r>
      <w:bookmarkEnd w:id="38"/>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Για τις έννοιες και τις διαδικασίες έκδοσης /τέλεσης των α). Διοικητικής παραλαβής για χρήση, β). Βεβαίωσης περάτωσης εργασιών κατασκευής του έργου, γ). Προσωρινή παραλαβή του κατασκευασθέντος έργου, δ). Χρόνου εγγύησης και υποχρεωτικής (με μέριμνα και δαπάνες του Αναδόχου) συντήρησης του κατασκευασθέντος έργου,  ε).Οριστικής παραλαβής του έργου, ισχύουν γενικά οι διατάξεις </w:t>
      </w:r>
      <w:r w:rsidRPr="004F41E0">
        <w:rPr>
          <w:rFonts w:ascii="Times New Roman" w:eastAsia="Times New Roman" w:hAnsi="Times New Roman" w:cs="Times New Roman"/>
          <w:color w:val="0000FF"/>
          <w:sz w:val="18"/>
          <w:szCs w:val="18"/>
        </w:rPr>
        <w:t>του ν 4412/2016</w:t>
      </w:r>
      <w:r w:rsidRPr="004F41E0">
        <w:rPr>
          <w:rFonts w:ascii="Times New Roman" w:eastAsia="Times New Roman" w:hAnsi="Times New Roman" w:cs="Times New Roman"/>
          <w:sz w:val="18"/>
          <w:szCs w:val="18"/>
        </w:rPr>
        <w:t xml:space="preserve"> και ειδικότερα τα άρθρα  </w:t>
      </w:r>
      <w:r w:rsidRPr="004F41E0">
        <w:rPr>
          <w:rFonts w:ascii="Times New Roman" w:eastAsia="Times New Roman" w:hAnsi="Times New Roman" w:cs="Times New Roman"/>
          <w:color w:val="0000FF"/>
          <w:sz w:val="18"/>
          <w:szCs w:val="18"/>
        </w:rPr>
        <w:t>169, 168, 170,171,172</w:t>
      </w:r>
      <w:r w:rsidRPr="004F41E0">
        <w:rPr>
          <w:rFonts w:ascii="Times New Roman" w:eastAsia="Times New Roman" w:hAnsi="Times New Roman" w:cs="Times New Roman"/>
          <w:sz w:val="18"/>
          <w:szCs w:val="18"/>
        </w:rPr>
        <w:t xml:space="preserve">  αυτού, με τις παρακάτω αναφερόμενες εξειδικεύσεις.</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Απαραίτητο στοιχείο για την οριστική παραλαβή  έργου είναι ο Φάκελος Ασφάλειας και Υγείας (Φ.Α.Υ.).</w:t>
      </w:r>
    </w:p>
    <w:p w:rsidR="00E77393" w:rsidRPr="004F41E0" w:rsidRDefault="00E77393" w:rsidP="00E77393">
      <w:pPr>
        <w:pStyle w:val="30"/>
        <w:spacing w:line="240" w:lineRule="auto"/>
        <w:rPr>
          <w:rFonts w:ascii="Times New Roman" w:hAnsi="Times New Roman" w:cs="Times New Roman"/>
          <w:sz w:val="18"/>
          <w:szCs w:val="18"/>
        </w:rPr>
      </w:pPr>
      <w:bookmarkStart w:id="39" w:name="_Toc474928168"/>
      <w:r w:rsidRPr="004F41E0">
        <w:rPr>
          <w:rFonts w:ascii="Times New Roman" w:hAnsi="Times New Roman" w:cs="Times New Roman"/>
          <w:sz w:val="18"/>
          <w:szCs w:val="18"/>
        </w:rPr>
        <w:t>ΧΡΟΝΟΣ  ΕΓΓΥΗΣΕΩΣ</w:t>
      </w:r>
      <w:bookmarkEnd w:id="39"/>
      <w:r w:rsidRPr="004F41E0">
        <w:rPr>
          <w:rFonts w:ascii="Times New Roman" w:hAnsi="Times New Roman" w:cs="Times New Roman"/>
          <w:sz w:val="18"/>
          <w:szCs w:val="18"/>
        </w:rPr>
        <w:t xml:space="preserve">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Ο χρόνος  εγγύησης (</w:t>
      </w:r>
      <w:r w:rsidRPr="004F41E0">
        <w:rPr>
          <w:rFonts w:ascii="Times New Roman" w:hAnsi="Times New Roman"/>
          <w:color w:val="0000FF"/>
          <w:sz w:val="18"/>
          <w:szCs w:val="18"/>
        </w:rPr>
        <w:t>άρθρο 171 του ν4412/2016</w:t>
      </w:r>
      <w:r w:rsidRPr="004F41E0">
        <w:rPr>
          <w:rFonts w:ascii="Times New Roman" w:hAnsi="Times New Roman"/>
          <w:sz w:val="18"/>
          <w:szCs w:val="18"/>
        </w:rPr>
        <w:t xml:space="preserve">) κατά τον οποίο ο ανάδοχος φέρει τον κίνδυνο του έργου και υποχρεούται στην συντήρηση του σύμφωνα με την  παράγραφο 1 του άρθρου 157 και την παρ. 2 του άρθρου 172 του ν4412/2016, μετά την πάροδο του οποίου διενεργείται η οριστική παραλαβή ορίζεται σε </w:t>
      </w:r>
      <w:r w:rsidRPr="004F41E0">
        <w:rPr>
          <w:rFonts w:ascii="Times New Roman" w:hAnsi="Times New Roman"/>
          <w:b/>
          <w:sz w:val="18"/>
          <w:szCs w:val="18"/>
        </w:rPr>
        <w:t>15 μήνες.</w:t>
      </w:r>
    </w:p>
    <w:p w:rsidR="00E77393" w:rsidRPr="004F41E0" w:rsidRDefault="00E77393" w:rsidP="00E77393">
      <w:pPr>
        <w:pStyle w:val="10"/>
        <w:spacing w:before="240"/>
        <w:rPr>
          <w:rFonts w:ascii="Times New Roman" w:hAnsi="Times New Roman" w:cs="Times New Roman"/>
          <w:sz w:val="18"/>
          <w:szCs w:val="18"/>
          <w:lang w:val="el-GR"/>
        </w:rPr>
      </w:pPr>
      <w:bookmarkStart w:id="40" w:name="_Toc474928169"/>
      <w:bookmarkEnd w:id="40"/>
    </w:p>
    <w:p w:rsidR="00E77393" w:rsidRPr="004F41E0" w:rsidRDefault="00E77393" w:rsidP="00E77393">
      <w:pPr>
        <w:pStyle w:val="20"/>
        <w:rPr>
          <w:rFonts w:ascii="Times New Roman" w:hAnsi="Times New Roman" w:cs="Times New Roman"/>
          <w:sz w:val="18"/>
          <w:szCs w:val="18"/>
        </w:rPr>
      </w:pPr>
      <w:bookmarkStart w:id="41" w:name="_Toc474928170"/>
      <w:r w:rsidRPr="004F41E0">
        <w:rPr>
          <w:rFonts w:ascii="Times New Roman" w:hAnsi="Times New Roman" w:cs="Times New Roman"/>
          <w:sz w:val="18"/>
          <w:szCs w:val="18"/>
        </w:rPr>
        <w:t>ΛΟΙΠΕΣ ΥΠΟΧΡΕΩΣΕΙΣ ΤΟΥ ΑΝΑΔΟΧΟΥ</w:t>
      </w:r>
      <w:bookmarkEnd w:id="41"/>
      <w:r w:rsidRPr="004F41E0">
        <w:rPr>
          <w:rFonts w:ascii="Times New Roman" w:hAnsi="Times New Roman" w:cs="Times New Roman"/>
          <w:sz w:val="18"/>
          <w:szCs w:val="18"/>
        </w:rPr>
        <w:t xml:space="preserve"> </w:t>
      </w:r>
    </w:p>
    <w:p w:rsidR="00E77393" w:rsidRPr="004F41E0" w:rsidRDefault="00E77393" w:rsidP="00E77393">
      <w:pPr>
        <w:pStyle w:val="30"/>
        <w:spacing w:line="240" w:lineRule="auto"/>
        <w:rPr>
          <w:rFonts w:ascii="Times New Roman" w:hAnsi="Times New Roman" w:cs="Times New Roman"/>
          <w:sz w:val="18"/>
          <w:szCs w:val="18"/>
        </w:rPr>
      </w:pPr>
      <w:bookmarkStart w:id="42" w:name="_Toc357679882"/>
      <w:bookmarkStart w:id="43" w:name="_Toc474928171"/>
      <w:r w:rsidRPr="004F41E0">
        <w:rPr>
          <w:rFonts w:ascii="Times New Roman" w:hAnsi="Times New Roman" w:cs="Times New Roman"/>
          <w:sz w:val="18"/>
          <w:szCs w:val="18"/>
        </w:rPr>
        <w:t>ΓΕΝΙΚΑ</w:t>
      </w:r>
      <w:bookmarkEnd w:id="42"/>
      <w:bookmarkEnd w:id="43"/>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Για τις υποχρεώσεις του αναδόχου ισχύουν τα προβλεπόμενα στο </w:t>
      </w:r>
      <w:r w:rsidRPr="004F41E0">
        <w:rPr>
          <w:rFonts w:ascii="Times New Roman" w:hAnsi="Times New Roman"/>
          <w:color w:val="0000FF"/>
          <w:sz w:val="18"/>
          <w:szCs w:val="18"/>
          <w:lang w:val="el-GR" w:eastAsia="el-GR"/>
        </w:rPr>
        <w:t>άρθρο 138 του N. 4412/2016</w:t>
      </w:r>
      <w:r w:rsidRPr="004F41E0">
        <w:rPr>
          <w:rFonts w:ascii="Times New Roman" w:hAnsi="Times New Roman"/>
          <w:sz w:val="18"/>
          <w:szCs w:val="18"/>
          <w:lang w:val="el-GR" w:eastAsia="el-GR"/>
        </w:rPr>
        <w:t>.</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Επίσης: </w:t>
      </w: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Τον ανάδοχο βαρύνουν οι δαπάνες για την εφαρμογή των εγκεκριμένων χαράξεων στο έδαφος  με τα   απαιτούμενα  προς αυτό  υλικά  κατασκευής σταθερών σημείων και των αντιστοίχων σχεδίων, οι δαπάνες για τις καταμετρήσεις εν γένει, η σύσταση των εργοταξίων, η συντήρηση και η κατασκευή των οδών προσπέλασης προς τις θέσεις λήψης των διαφόρων υλικών, οι δαπάνες ελέγχου ποιότητας και αντοχής των έργων και κάθε εν γένει δαπάνη για την κατασκευή των έργων.</w:t>
      </w: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Ο Ανάδοχος υποχρεούται να λάβει όλα τα στοιχεία που είναι αναγκαία για την εκτέλεση των έργων, τη σύνταξη των επιμετρήσεων και  γενικότερα, τη χρονική, ποσοτική, ποιοτική και οικονομική τεκμηρίωση τους, όπως ορίζεται στην παρούσα και τα λοιπά συμβατικά τεύχη η αμοιβή των οποίων εμπεριέχεται ανηγμένα στις τιμές της προσφοράς. Στην κατηγορία αυτή εμπίπτουν, η αποτύπωση της μορφής του φυσικού εδάφους και η παράδοση των στοιχείων στη μορφή που καθορίζεται από την Υπηρεσία,</w:t>
      </w:r>
      <w:r w:rsidRPr="004F41E0">
        <w:rPr>
          <w:rFonts w:ascii="Times New Roman" w:eastAsia="Courier New" w:hAnsi="Times New Roman"/>
          <w:sz w:val="18"/>
          <w:szCs w:val="18"/>
          <w:lang w:val="el-GR" w:eastAsia="el-GR"/>
        </w:rPr>
        <w:t xml:space="preserve"> </w:t>
      </w:r>
      <w:r w:rsidRPr="004F41E0">
        <w:rPr>
          <w:rFonts w:ascii="Times New Roman" w:hAnsi="Times New Roman"/>
          <w:sz w:val="18"/>
          <w:szCs w:val="18"/>
          <w:lang w:val="el-GR" w:eastAsia="el-GR"/>
        </w:rPr>
        <w:t>εργασίες ίδρυσης/ πύκνωσης και επίλυσης του απαραίτητου τριγωνομετρικού και πολυγωνομετρικού δικτύου οριζοντογραφικού ελέγχου των εργασιών, με τις απαραίτητες εργασίες συντήρησης του σύμφωνα με την πρόοδο του έργου. η ίδρυση νέου χωροσταθμικού δικτύου, οι απαραίτητες αναπασσαλώσεις και χωροσταθμήσεις των αξόνων του έργου, η σήμανση της ζώνης κατάληψης των έργων κλπ.</w:t>
      </w:r>
    </w:p>
    <w:p w:rsidR="00E77393" w:rsidRPr="004F41E0" w:rsidRDefault="00E77393" w:rsidP="00E77393">
      <w:pPr>
        <w:pStyle w:val="30"/>
        <w:spacing w:line="240" w:lineRule="auto"/>
        <w:rPr>
          <w:rFonts w:ascii="Times New Roman" w:hAnsi="Times New Roman" w:cs="Times New Roman"/>
          <w:sz w:val="18"/>
          <w:szCs w:val="18"/>
        </w:rPr>
      </w:pPr>
      <w:bookmarkStart w:id="44" w:name="_Toc474928172"/>
      <w:r w:rsidRPr="004F41E0">
        <w:rPr>
          <w:rFonts w:ascii="Times New Roman" w:hAnsi="Times New Roman" w:cs="Times New Roman"/>
          <w:sz w:val="18"/>
          <w:szCs w:val="18"/>
        </w:rPr>
        <w:t>ΜΕΛΕΤΕΣ</w:t>
      </w:r>
      <w:bookmarkEnd w:id="44"/>
    </w:p>
    <w:p w:rsidR="00E77393" w:rsidRPr="004F41E0" w:rsidRDefault="00E77393" w:rsidP="00E77393">
      <w:pPr>
        <w:autoSpaceDE w:val="0"/>
        <w:autoSpaceDN w:val="0"/>
        <w:adjustRightInd w:val="0"/>
        <w:spacing w:line="240" w:lineRule="auto"/>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Ο Ανάδοχος υποχρεούται χωρίς ιδιαίτερη αμοιβή, δεδομένου ότι η σχετική δαπάνη έχει περιληφθεί ανηγμένα στην προσφορά του: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lastRenderedPageBreak/>
        <w:t xml:space="preserve"> στην  επαλήθευση/ επιβεβαίωση των διατιθεμένων στοιχείων των μελετών,  και την  τυχόν προσαρμογή των εγκεκριμένων οριστικών μελετών σε επίπεδο μελετών εφαρμογής,</w:t>
      </w:r>
    </w:p>
    <w:p w:rsidR="00E77393" w:rsidRPr="004F41E0" w:rsidRDefault="00E77393" w:rsidP="00E77393">
      <w:pPr>
        <w:autoSpaceDE w:val="0"/>
        <w:autoSpaceDN w:val="0"/>
        <w:adjustRightInd w:val="0"/>
        <w:spacing w:line="240" w:lineRule="auto"/>
        <w:jc w:val="left"/>
        <w:rPr>
          <w:rFonts w:ascii="Times New Roman" w:hAnsi="Times New Roman"/>
          <w:color w:val="000000"/>
          <w:sz w:val="18"/>
          <w:szCs w:val="18"/>
          <w:lang w:val="el-GR" w:eastAsia="el-GR"/>
        </w:rPr>
      </w:pPr>
      <w:r w:rsidRPr="004F41E0">
        <w:rPr>
          <w:rFonts w:ascii="Times New Roman" w:hAnsi="Times New Roman"/>
          <w:color w:val="000000"/>
          <w:sz w:val="18"/>
          <w:szCs w:val="18"/>
          <w:lang w:val="el-GR" w:eastAsia="el-GR"/>
        </w:rPr>
        <w:t xml:space="preserve">Ο Ανάδοχος είναι υποχρεωμένος να συντάξει τις ακόλουθες μελέτες, χωρίς ιδιαίτερη αμοιβή, δεδομένου ότι η σχετική δαπάνη έχει περιληφθεί ανηγμένα στην προσφορά του: </w:t>
      </w:r>
    </w:p>
    <w:p w:rsidR="00E77393" w:rsidRPr="004F41E0" w:rsidRDefault="00E77393" w:rsidP="00E77393">
      <w:pPr>
        <w:widowControl w:val="0"/>
        <w:numPr>
          <w:ilvl w:val="0"/>
          <w:numId w:val="15"/>
        </w:numPr>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Τις τυχόν αναγκαίες τροποποιήσεις και συμπληρώσεις μελετών που θα χρειασθεί να γίνουν, στα πλαίσια της εκτέλεσης του έργου, σύμφωνα με όσα καθορίζονται στο παρόν άρθρο της Ε.Σ.Υ. μετά και τον έλεγχο που προβλέπεται στην παραπάνω παράγραφο.</w:t>
      </w:r>
    </w:p>
    <w:p w:rsidR="00E77393" w:rsidRPr="004F41E0" w:rsidRDefault="00E77393" w:rsidP="00E77393">
      <w:pPr>
        <w:widowControl w:val="0"/>
        <w:numPr>
          <w:ilvl w:val="0"/>
          <w:numId w:val="15"/>
        </w:numPr>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Τις μελέτες μικροτροποποιήσεων ή συμπληρώσεων των οριστικών μελετών, η ανάγκη των οποίων θα προκύψει κατά την εκτέλεση των εργασιών λόγω απρόβλεπτων παραγόντων.</w:t>
      </w:r>
    </w:p>
    <w:p w:rsidR="00E77393" w:rsidRPr="004F41E0" w:rsidRDefault="00E77393" w:rsidP="00E77393">
      <w:pPr>
        <w:widowControl w:val="0"/>
        <w:numPr>
          <w:ilvl w:val="0"/>
          <w:numId w:val="15"/>
        </w:numPr>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Τις Μελέτες Περιβαλλοντικών Επιπτώσεων (Μ.Π.Ε.) για τα λατομεία, δανειοθαλάμους και αποθεσιοθαλάμους (εφόσον δεν ανήκουν στις μελέτες που χορηγούνται στον Ανάδοχο από την Υπηρεσία)</w:t>
      </w:r>
    </w:p>
    <w:p w:rsidR="00E77393" w:rsidRPr="004F41E0" w:rsidRDefault="00E77393" w:rsidP="00E77393">
      <w:pPr>
        <w:widowControl w:val="0"/>
        <w:numPr>
          <w:ilvl w:val="0"/>
          <w:numId w:val="15"/>
        </w:numPr>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Την   μελέτη   εξασφάλισης  της κυκλοφορίας  και  σύνταξης των  σχεδίων σήμανσης και ασφάλισης των προσωρινών ρυθμίσεων της κυκλοφορίας κατά τη διάρκεια της κατασκευής.</w:t>
      </w:r>
    </w:p>
    <w:p w:rsidR="00E77393" w:rsidRPr="004F41E0" w:rsidRDefault="00E77393" w:rsidP="00E77393">
      <w:pPr>
        <w:numPr>
          <w:ilvl w:val="0"/>
          <w:numId w:val="15"/>
        </w:num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Τις οριστικές μελέτες και μελέτες εφαρμογής μικρών τεχνικών, όπως κιβωτοειδών ή άλλων οχετών πλάτους έως </w:t>
      </w:r>
      <w:smartTag w:uri="urn:schemas-microsoft-com:office:smarttags" w:element="metricconverter">
        <w:smartTagPr>
          <w:attr w:name="ProductID" w:val="6.00 μ."/>
        </w:smartTagPr>
        <w:r w:rsidRPr="004F41E0">
          <w:rPr>
            <w:rFonts w:ascii="Times New Roman" w:hAnsi="Times New Roman"/>
            <w:sz w:val="18"/>
            <w:szCs w:val="18"/>
            <w:lang w:val="el-GR" w:eastAsia="el-GR"/>
          </w:rPr>
          <w:t>6.00 μ.</w:t>
        </w:r>
      </w:smartTag>
      <w:r w:rsidRPr="004F41E0">
        <w:rPr>
          <w:rFonts w:ascii="Times New Roman" w:hAnsi="Times New Roman"/>
          <w:sz w:val="18"/>
          <w:szCs w:val="18"/>
          <w:lang w:val="el-GR" w:eastAsia="el-GR"/>
        </w:rPr>
        <w:t>, και τοίχων αντιστήριξης. εφόσον προκύψει η ανάγκη εκτέλεσης τέτοιων εργασιών κατά τη διάρκεια της σύμβασης, Τα ανοίγματα και το είδος των οχετών, εφόσον δεν προκύπτουν από εγκεκριμένη υδραυλική μελέτη, θα αιτιολογούνται σύμφωνα με υδραυλική μελέτη που θα συντάσσεται από τον Ανάδοχο.</w:t>
      </w:r>
    </w:p>
    <w:p w:rsidR="00E77393" w:rsidRPr="004F41E0" w:rsidRDefault="00E77393" w:rsidP="00E77393">
      <w:pPr>
        <w:widowControl w:val="0"/>
        <w:numPr>
          <w:ilvl w:val="0"/>
          <w:numId w:val="15"/>
        </w:numPr>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 xml:space="preserve">Τις  ειδικές μελέτες που  προβλέπονται από την Τ.Σ.Υ. και τις Προδιαγραφές (μελέτες σύνθεσης σκυροδεμάτων, μελέτες σύνθεσης ασφαλτομιγμάτων, κ.λπ.). </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Κατά τη διάρκεια κατασκευής του έργου ο Ανάδοχος υποχρεούται να συντάξει, εφόσον απαιτηθεί, μετά από σχετική εντολή της Υπηρεσίας, σύμφωνα με το </w:t>
      </w:r>
      <w:r w:rsidRPr="004F41E0">
        <w:rPr>
          <w:rFonts w:ascii="Times New Roman" w:hAnsi="Times New Roman"/>
          <w:color w:val="0000FF"/>
          <w:sz w:val="18"/>
          <w:szCs w:val="18"/>
          <w:lang w:val="el-GR" w:eastAsia="el-GR"/>
        </w:rPr>
        <w:t>Άρθρο 197  του ν4412/2016</w:t>
      </w:r>
      <w:r w:rsidRPr="004F41E0">
        <w:rPr>
          <w:rFonts w:ascii="Times New Roman" w:hAnsi="Times New Roman"/>
          <w:sz w:val="18"/>
          <w:szCs w:val="18"/>
          <w:lang w:val="el-GR" w:eastAsia="el-GR"/>
        </w:rPr>
        <w:t xml:space="preserve"> οποιαδήποτε άλλη μελέτη κριθεί αναγκαία για την εμπρόθεσμη και έντεχνη ολοκλήρωση του έργου για την  οποία  θα καταβάλλεται στον ανάδοχο αμοιβή σε βάρος των πιστώσεων του έργου  που θα καθορίζεται με την απόφαση έγκρισης της.</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 xml:space="preserve">Ουδεμία κατασκευή θα εκτελείται αν προηγουμένως δεν έχει εγκριθεί η σχετική μελέτη. Τούτο αφορά και τα ενδιάμεσα στάδια κατασκευής. Έτσι, ο Ανάδοχος οφείλει να προγραμματίσει κατάλληλα τις κατασκευαστικές του δραστηριότητες, ώστε να υπάρχει επαρκής - και κατά το εφικτό με ελαστικά περιθώρια - χρόνος για τις εκπονήσεις των μελετών και τις εγκρίσεις. </w:t>
      </w: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Σε εξαιρετικές περιπτώσεις που υφίσταται ανάγκη άμεσης κατασκευαστικής επέμβασης προς αποτροπή κινδύνου ατυχήματος, ο όρος της παραπάνω παραγράφου δε θα εφαρμόζεται. Όμως και τότε οι σχετικές εγκρίσεις θα ακολουθούν.</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Η έγκριση των μελετών (υπολογισμών, σχεδίων κ.λπ.) από την Υπηρεσία δεν απαλλάσσει τον Ανάδοχο από τις ευθύνες του που απορρέουν από τη Σύμβαση, ούτε αποτελεί με οποιοδήποτε τρόπο αποδοχή της επάρκειας και της ακρίβειας της Μελέτης. </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Συμπληρωματικά διευκρινίζεται, ότι τόσο για την εφαρμογή των μελετών, όσο και για την ποιότητα και αντοχή των έργων, μόνος υπεύθυνος είναι ο Ανάδοχος της κατασκευής αυτής, οι δε έλεγχοι που θα ασκηθούν από την Υπηρεσία, ή την επίβλεψη, δεν απαλλάσσουν τον Ανάδοχο από την ευθύνη αυτή, ή την οποιαδήποτε άλλη που προκύπτει γι' αυτόν από τις συμβατικές του υποχρεώσεις και τις κείμενες διατάξεις. </w:t>
      </w:r>
    </w:p>
    <w:p w:rsidR="00E77393" w:rsidRPr="004F41E0" w:rsidRDefault="00E77393" w:rsidP="00E77393">
      <w:pPr>
        <w:pStyle w:val="30"/>
        <w:spacing w:after="0" w:line="240" w:lineRule="auto"/>
        <w:rPr>
          <w:rFonts w:ascii="Times New Roman" w:hAnsi="Times New Roman" w:cs="Times New Roman"/>
          <w:sz w:val="18"/>
          <w:szCs w:val="18"/>
        </w:rPr>
      </w:pPr>
      <w:bookmarkStart w:id="45" w:name="_Toc474928173"/>
      <w:r w:rsidRPr="004F41E0">
        <w:rPr>
          <w:rFonts w:ascii="Times New Roman" w:hAnsi="Times New Roman" w:cs="Times New Roman"/>
          <w:sz w:val="18"/>
          <w:szCs w:val="18"/>
        </w:rPr>
        <w:t>ΥΠΟΧΡΕΩΣΕΙΣ ΤΟΥ ΑΝΑΔΟΧΟΥ ΓΙΑ ΤΗΝ ΠΕΡΙΠΤΩΣΗ ΑΤΥΧΗΜΑΤΟΣ</w:t>
      </w:r>
      <w:bookmarkEnd w:id="45"/>
      <w:r w:rsidRPr="004F41E0">
        <w:rPr>
          <w:rFonts w:ascii="Times New Roman" w:hAnsi="Times New Roman" w:cs="Times New Roman"/>
          <w:sz w:val="18"/>
          <w:szCs w:val="18"/>
        </w:rPr>
        <w:t xml:space="preserve">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Για κάθε περίπτωση ατυχήματος οφειλόμενου σε πράξεις ή παραλείψεις του Αναδόχου, των υπεργολάβων του, ή / και του προσωπικού του, ο Ανάδοχος είναι αποκλειστικά υπεύθυνος ποινικά και αστικά.</w:t>
      </w:r>
    </w:p>
    <w:p w:rsidR="00E77393" w:rsidRPr="004F41E0" w:rsidRDefault="00E77393" w:rsidP="00E77393">
      <w:pPr>
        <w:pStyle w:val="30"/>
        <w:spacing w:after="0" w:line="240" w:lineRule="auto"/>
        <w:rPr>
          <w:rFonts w:ascii="Times New Roman" w:hAnsi="Times New Roman" w:cs="Times New Roman"/>
          <w:sz w:val="18"/>
          <w:szCs w:val="18"/>
        </w:rPr>
      </w:pPr>
      <w:bookmarkStart w:id="46" w:name="_Toc474928174"/>
      <w:r w:rsidRPr="004F41E0">
        <w:rPr>
          <w:rFonts w:ascii="Times New Roman" w:hAnsi="Times New Roman" w:cs="Times New Roman"/>
          <w:sz w:val="18"/>
          <w:szCs w:val="18"/>
        </w:rPr>
        <w:t>ΠΑΡΑΛΑΒΕΣ ΑΦΑΝΩΝ ΕΡΓΑΣΙΩΝ ΚΑΙ ΓΕΝΙΚΑ ΕΛΕΓΧΟΣ ΤΟΥ ΕΡΓΟΥ</w:t>
      </w:r>
      <w:bookmarkEnd w:id="46"/>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Η επιβλέπουσα το έργο Υπηρεσία δεν υποχρεούται να βρίσκεται στον τόπο του έργου καθ' όλη τη διάρκεια κατασκευής του. Κατόπιν τούτου, και σύμφωνα με την </w:t>
      </w:r>
      <w:r w:rsidRPr="004F41E0">
        <w:rPr>
          <w:rFonts w:ascii="Times New Roman" w:eastAsia="Times New Roman" w:hAnsi="Times New Roman" w:cs="Times New Roman"/>
          <w:color w:val="0000FF"/>
          <w:sz w:val="18"/>
          <w:szCs w:val="18"/>
        </w:rPr>
        <w:t>παρ. 3 του άρθρου 151 του Νόμου 4412/2016</w:t>
      </w:r>
      <w:r w:rsidRPr="004F41E0">
        <w:rPr>
          <w:rFonts w:ascii="Times New Roman" w:eastAsia="Times New Roman" w:hAnsi="Times New Roman" w:cs="Times New Roman"/>
          <w:sz w:val="18"/>
          <w:szCs w:val="18"/>
        </w:rPr>
        <w:t xml:space="preserve"> ο ανάδοχος οφείλει να ειδοποιήσει έγκαιρα την Υπηρεσία για την παραλαβή των αφανών εργασιών και γενικά τον έλεγχο των εργασιών. Επίσης ο ανάδοχος υποχρεούται να προγραμματίζει τις εργασίες του, έτσι ώστε, να μην απαιτούνται παραλαβές αφανών εργασιών και λοιποί έλεγχοι από την Υπηρεσία κατά τα Σάββατα, τις Κυριακές και τις αργίες των Δημοσίων Υπηρεσιών.</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 Ανάδοχος δεν έχει το δικαίωμα να καλύψει τα αφανή τμήματα του έργου προτού να ληφθούν τα στοιχεία για τη σύνταξη των σχετικών Πρωτοκόλλων Αφανών Εργασιών. Ο Ανάδοχος υποχρεούται, μέχρι και την οριστική παραλαβή, εφόσον το ζητήσει η Υπηρεσία, να αποκαλύπτει οποιοδήποτε τμήμα αφανούς εργασίας για έλεγχο τυχόν ελαττωμάτων, ελλείψεων, βλαβών ή ατελειών.</w:t>
      </w:r>
    </w:p>
    <w:p w:rsidR="00E77393" w:rsidRPr="004F41E0" w:rsidRDefault="00E77393" w:rsidP="00E77393">
      <w:pPr>
        <w:pStyle w:val="30"/>
        <w:spacing w:after="0" w:line="240" w:lineRule="auto"/>
        <w:rPr>
          <w:rFonts w:ascii="Times New Roman" w:hAnsi="Times New Roman" w:cs="Times New Roman"/>
          <w:sz w:val="18"/>
          <w:szCs w:val="18"/>
        </w:rPr>
      </w:pPr>
      <w:bookmarkStart w:id="47" w:name="_Toc474928175"/>
      <w:r w:rsidRPr="004F41E0">
        <w:rPr>
          <w:rFonts w:ascii="Times New Roman" w:hAnsi="Times New Roman" w:cs="Times New Roman"/>
          <w:sz w:val="18"/>
          <w:szCs w:val="18"/>
        </w:rPr>
        <w:t>ΕΚΤΕΛΕΣΗ - ΔΙΕΥΘΥΝΣΗ ΕΡΓΟΥ - ΕΠΙΛΟΓΗ ΠΡΟΣΩΠΙΚΟΥ -ΜΗΧΑΝΙΚΑ ΜΕΣΑ</w:t>
      </w:r>
      <w:bookmarkEnd w:id="47"/>
    </w:p>
    <w:p w:rsidR="00E77393" w:rsidRPr="004F41E0" w:rsidRDefault="00E77393" w:rsidP="00E77393">
      <w:pPr>
        <w:pStyle w:val="Bodytext1CharChar"/>
        <w:shd w:val="clear" w:color="auto" w:fill="auto"/>
        <w:tabs>
          <w:tab w:val="left" w:pos="985"/>
        </w:tabs>
        <w:spacing w:line="240" w:lineRule="auto"/>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θα είναι υπεύθυνος για την εξεύρεση, πρόσληψη και κινητοποίηση σύμφωνα με τις κείμενες διατάξεις όλου του προσωπικού που απαιτείται για την εκπλήρωση των συμβατικών του υποχρεώσεων, εργατοτεχνικού, επιστημονικού ή άλλου, ημεδαπού  ή αλλοδαπού, καθώς και για την παροχή σε αυτό των μέσων, εργαλείων,  εγκαταστάσεων , μεταφορικών μέσων, οργάνων κτλ. για την άσκηση των καθηκόντων του.  </w:t>
      </w:r>
    </w:p>
    <w:p w:rsidR="00E77393" w:rsidRPr="004F41E0" w:rsidRDefault="00E77393" w:rsidP="00E77393">
      <w:pPr>
        <w:pStyle w:val="Bodytext1CharChar"/>
        <w:shd w:val="clear" w:color="auto" w:fill="auto"/>
        <w:tabs>
          <w:tab w:val="left" w:pos="985"/>
        </w:tabs>
        <w:spacing w:line="240" w:lineRule="auto"/>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Για τη διεύθυνση του έργου διατίθενται από τον Ανάδοχο τεχνικοί με κατάλληλα προσόντα οι οποίοι γίνονται αποδεκτοί από την Υπηρεσία. Η επί τόπου του έργου παρουσία τεχνικού στελέχους ή τεχνικού υπαλλήλου του Αναδόχου είναι υποχρεωτική και ανάλογη με τη φύση και το μέγεθος του κατασκευαζόμενου έργου.</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Σχετικά ισχύουν τα οριζόμενα στα </w:t>
      </w:r>
      <w:r w:rsidRPr="004F41E0">
        <w:rPr>
          <w:rFonts w:ascii="Times New Roman" w:eastAsia="Times New Roman" w:hAnsi="Times New Roman" w:cs="Times New Roman"/>
          <w:color w:val="0000FF"/>
          <w:sz w:val="18"/>
          <w:szCs w:val="18"/>
        </w:rPr>
        <w:t>άρθρα 138 και 139 του ν. 4412/2016</w:t>
      </w:r>
      <w:r w:rsidRPr="004F41E0">
        <w:rPr>
          <w:rFonts w:ascii="Times New Roman" w:eastAsia="Times New Roman" w:hAnsi="Times New Roman" w:cs="Times New Roman"/>
          <w:sz w:val="18"/>
          <w:szCs w:val="18"/>
        </w:rPr>
        <w:t xml:space="preserve">.  </w:t>
      </w:r>
    </w:p>
    <w:p w:rsidR="00E77393" w:rsidRPr="004F41E0" w:rsidRDefault="00E77393" w:rsidP="00E77393">
      <w:pPr>
        <w:pStyle w:val="30"/>
        <w:spacing w:after="0" w:line="240" w:lineRule="auto"/>
        <w:rPr>
          <w:rFonts w:ascii="Times New Roman" w:hAnsi="Times New Roman" w:cs="Times New Roman"/>
          <w:sz w:val="18"/>
          <w:szCs w:val="18"/>
        </w:rPr>
      </w:pPr>
      <w:bookmarkStart w:id="48" w:name="_Toc474928176"/>
      <w:r w:rsidRPr="004F41E0">
        <w:rPr>
          <w:rFonts w:ascii="Times New Roman" w:hAnsi="Times New Roman" w:cs="Times New Roman"/>
          <w:sz w:val="18"/>
          <w:szCs w:val="18"/>
        </w:rPr>
        <w:t>ΣΥΝΕΡΓΑΣΙΑ ΑΝΑΔΟΧΟΥ ΜΕ ΤΗΝ ΥΠΗΡΕΣΙΑ Ή ΑΛΛΟΥΣ ΕΡΓΟΛΑΒΟΥΣ</w:t>
      </w:r>
      <w:bookmarkEnd w:id="48"/>
      <w:r w:rsidRPr="004F41E0">
        <w:rPr>
          <w:rFonts w:ascii="Times New Roman" w:hAnsi="Times New Roman" w:cs="Times New Roman"/>
          <w:sz w:val="18"/>
          <w:szCs w:val="18"/>
        </w:rPr>
        <w:t xml:space="preserve"> </w:t>
      </w:r>
    </w:p>
    <w:p w:rsidR="00E77393" w:rsidRPr="004F41E0" w:rsidRDefault="00E77393" w:rsidP="00E77393">
      <w:pPr>
        <w:pStyle w:val="a4"/>
        <w:spacing w:line="240" w:lineRule="auto"/>
        <w:ind w:firstLine="0"/>
        <w:rPr>
          <w:rFonts w:ascii="Times New Roman" w:hAnsi="Times New Roman"/>
          <w:sz w:val="18"/>
          <w:szCs w:val="18"/>
        </w:rPr>
      </w:pPr>
      <w:r w:rsidRPr="004F41E0">
        <w:rPr>
          <w:rFonts w:ascii="Times New Roman" w:hAnsi="Times New Roman"/>
          <w:sz w:val="18"/>
          <w:szCs w:val="18"/>
        </w:rPr>
        <w:t xml:space="preserve">Ο Ανάδοχος έχει την ουσιώδη ειδική υποχρέωση να μην παρεμποδίζει την εκτέλεση εργασιών από την Υπηρεσία ή από άλλους εργολήπτες που χρησιμοποιούνται από την Υπηρεσία σε εργασίες που δεν περιλαμβάνονται στη σύμβασή του. Αντίθετα υποχρεούται να τους διευκολύνει με τα μέσα που αυτός χρησιμοποιεί (ικριώματα κλπ.) ρυθμίζοντας έτσι τη σειρά εκτέλεσης των εργασιών, ώστε να μην παρεμβάλλει κανένα εμπόδιο στις εργασίες που εκτελούνται από τον Εργοδότη, ή άλλους Αναδόχους. Κατά τον ίδιο τρόπο θα πρέπει να </w:t>
      </w:r>
      <w:r w:rsidRPr="004F41E0">
        <w:rPr>
          <w:rFonts w:ascii="Times New Roman" w:hAnsi="Times New Roman"/>
          <w:sz w:val="18"/>
          <w:szCs w:val="18"/>
        </w:rPr>
        <w:lastRenderedPageBreak/>
        <w:t>συμπεριφέρεται και με τα συνεργεία ή τους Αναδόχους των εταιρειών και Οργανισμών Κοινής Ωφέλειας, που εργάζονται στην περιοχή ή τις παρυφές της περιοχής του Έργου ή για το έργο.</w:t>
      </w:r>
    </w:p>
    <w:p w:rsidR="00E77393" w:rsidRPr="004F41E0" w:rsidRDefault="00E77393" w:rsidP="00E77393">
      <w:pPr>
        <w:pStyle w:val="30"/>
        <w:spacing w:after="0" w:line="240" w:lineRule="auto"/>
        <w:rPr>
          <w:rFonts w:ascii="Times New Roman" w:hAnsi="Times New Roman" w:cs="Times New Roman"/>
          <w:sz w:val="18"/>
          <w:szCs w:val="18"/>
        </w:rPr>
      </w:pPr>
      <w:bookmarkStart w:id="49" w:name="_Toc474928177"/>
      <w:r w:rsidRPr="004F41E0">
        <w:rPr>
          <w:rFonts w:ascii="Times New Roman" w:hAnsi="Times New Roman" w:cs="Times New Roman"/>
          <w:sz w:val="18"/>
          <w:szCs w:val="18"/>
        </w:rPr>
        <w:t>ΔΙΕΥΚΟΛΥΝΣΕΙΣ ΣΤΗΝ ΕΠΙΒΛΕΨΗ</w:t>
      </w:r>
      <w:bookmarkEnd w:id="49"/>
      <w:r w:rsidRPr="004F41E0">
        <w:rPr>
          <w:rFonts w:ascii="Times New Roman" w:hAnsi="Times New Roman" w:cs="Times New Roman"/>
          <w:sz w:val="18"/>
          <w:szCs w:val="18"/>
        </w:rPr>
        <w:t xml:space="preserve"> </w:t>
      </w:r>
    </w:p>
    <w:p w:rsidR="00E77393" w:rsidRPr="004F41E0" w:rsidRDefault="00E77393" w:rsidP="00E77393">
      <w:pPr>
        <w:pStyle w:val="a4"/>
        <w:spacing w:line="240" w:lineRule="auto"/>
        <w:ind w:firstLine="0"/>
        <w:rPr>
          <w:rFonts w:ascii="Times New Roman" w:hAnsi="Times New Roman"/>
          <w:sz w:val="18"/>
          <w:szCs w:val="18"/>
        </w:rPr>
      </w:pPr>
      <w:r w:rsidRPr="004F41E0">
        <w:rPr>
          <w:rFonts w:ascii="Times New Roman" w:hAnsi="Times New Roman"/>
          <w:sz w:val="18"/>
          <w:szCs w:val="18"/>
        </w:rPr>
        <w:t xml:space="preserve">Ο Ανάδοχος υποχρεούται να παρέχει στην επίβλεψη ιδιαίτερο χώρο στα εργοταξιακά γραφεία αυτού με το σχετικό εξοπλισμό. </w:t>
      </w:r>
    </w:p>
    <w:p w:rsidR="00E77393" w:rsidRPr="004F41E0" w:rsidRDefault="00E77393" w:rsidP="00E77393">
      <w:pPr>
        <w:pStyle w:val="a4"/>
        <w:spacing w:line="240" w:lineRule="auto"/>
        <w:ind w:firstLine="0"/>
        <w:rPr>
          <w:rFonts w:ascii="Times New Roman" w:hAnsi="Times New Roman"/>
          <w:sz w:val="18"/>
          <w:szCs w:val="18"/>
        </w:rPr>
      </w:pPr>
      <w:r w:rsidRPr="004F41E0">
        <w:rPr>
          <w:rFonts w:ascii="Times New Roman" w:hAnsi="Times New Roman"/>
          <w:sz w:val="18"/>
          <w:szCs w:val="18"/>
        </w:rPr>
        <w:t xml:space="preserve">Τα παραπάνω θα χρησιμοποιούνται από την Υπηρεσία επίβλεψης για τις ανάγκες του έργου και τα μη αναλώσιμα εξ αυτών θα επιστρέφονται στον Ανάδοχο. </w:t>
      </w:r>
    </w:p>
    <w:p w:rsidR="00E77393" w:rsidRPr="004F41E0" w:rsidRDefault="00E77393" w:rsidP="00E77393">
      <w:pPr>
        <w:pStyle w:val="a4"/>
        <w:spacing w:line="240" w:lineRule="auto"/>
        <w:ind w:firstLine="0"/>
        <w:rPr>
          <w:rFonts w:ascii="Times New Roman" w:hAnsi="Times New Roman"/>
          <w:sz w:val="18"/>
          <w:szCs w:val="18"/>
        </w:rPr>
      </w:pPr>
      <w:r w:rsidRPr="004F41E0">
        <w:rPr>
          <w:rFonts w:ascii="Times New Roman" w:hAnsi="Times New Roman"/>
          <w:sz w:val="18"/>
          <w:szCs w:val="18"/>
        </w:rPr>
        <w:t xml:space="preserve">Επίσης ο Ανάδοχος υποχρεούται να διαθέτει στην επίβλεψη επιβατικό όχημα με οδηγό, όποτε ζητηθεί από αυτήν, για τη μεταφορά των υπαλλήλων της Υπηρεσίας στο έργο. </w:t>
      </w:r>
    </w:p>
    <w:p w:rsidR="00E77393" w:rsidRPr="004F41E0" w:rsidRDefault="00E77393" w:rsidP="00E77393">
      <w:pPr>
        <w:pStyle w:val="30"/>
        <w:ind w:left="0" w:firstLine="0"/>
        <w:rPr>
          <w:rFonts w:ascii="Times New Roman" w:hAnsi="Times New Roman" w:cs="Times New Roman"/>
          <w:sz w:val="18"/>
          <w:szCs w:val="18"/>
        </w:rPr>
      </w:pPr>
      <w:bookmarkStart w:id="50" w:name="_Toc474928178"/>
      <w:r w:rsidRPr="004F41E0">
        <w:rPr>
          <w:rFonts w:ascii="Times New Roman" w:hAnsi="Times New Roman" w:cs="Times New Roman"/>
          <w:sz w:val="18"/>
          <w:szCs w:val="18"/>
        </w:rPr>
        <w:t>ΑΠΑΙΤΟΥΜΕΝΑ ΜΕΤΡΑ ΑΣΦΑΛΕΙΑΣ ΚΑΙ ΥΓΕΙΑΣ ΣΤΟ ΕΡΓΟΤΑΞΙΟ</w:t>
      </w:r>
      <w:r w:rsidRPr="004F41E0">
        <w:rPr>
          <w:rStyle w:val="afb"/>
          <w:rFonts w:ascii="Times New Roman" w:hAnsi="Times New Roman" w:cs="Times New Roman"/>
          <w:sz w:val="18"/>
          <w:szCs w:val="18"/>
        </w:rPr>
        <w:footnoteReference w:id="2"/>
      </w:r>
      <w:r w:rsidRPr="004F41E0">
        <w:rPr>
          <w:rFonts w:ascii="Times New Roman" w:hAnsi="Times New Roman" w:cs="Times New Roman"/>
          <w:sz w:val="18"/>
          <w:szCs w:val="18"/>
        </w:rPr>
        <w:t>.</w:t>
      </w:r>
      <w:bookmarkEnd w:id="50"/>
    </w:p>
    <w:p w:rsidR="00E77393" w:rsidRPr="004F41E0" w:rsidRDefault="00E77393" w:rsidP="00E77393">
      <w:pPr>
        <w:pStyle w:val="4"/>
        <w:rPr>
          <w:rFonts w:ascii="Times New Roman" w:hAnsi="Times New Roman"/>
          <w:sz w:val="18"/>
          <w:szCs w:val="18"/>
          <w:lang w:eastAsia="el-GR"/>
        </w:rPr>
      </w:pPr>
      <w:r w:rsidRPr="004F41E0">
        <w:rPr>
          <w:rFonts w:ascii="Times New Roman" w:hAnsi="Times New Roman"/>
          <w:sz w:val="18"/>
          <w:szCs w:val="18"/>
          <w:lang w:eastAsia="el-GR"/>
        </w:rP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ΠΔ 305/96 (αρ.7-9), Ν.4412/2016 (αρ. 138 παρ.7), Ν. 3850/10</w:t>
      </w:r>
      <w:r w:rsidRPr="004F41E0">
        <w:rPr>
          <w:rStyle w:val="afb"/>
          <w:rFonts w:ascii="Times New Roman" w:hAnsi="Times New Roman"/>
          <w:b w:val="0"/>
          <w:sz w:val="18"/>
          <w:szCs w:val="18"/>
          <w:lang w:eastAsia="el-GR"/>
        </w:rPr>
        <w:footnoteReference w:id="3"/>
      </w:r>
      <w:r w:rsidRPr="004F41E0">
        <w:rPr>
          <w:rFonts w:ascii="Times New Roman" w:hAnsi="Times New Roman"/>
          <w:sz w:val="18"/>
          <w:szCs w:val="18"/>
          <w:lang w:eastAsia="el-GR"/>
        </w:rPr>
        <w:t xml:space="preserve"> (αρ. 42).</w:t>
      </w:r>
    </w:p>
    <w:p w:rsidR="00E77393" w:rsidRPr="004F41E0" w:rsidRDefault="00E77393" w:rsidP="00E77393">
      <w:pPr>
        <w:pStyle w:val="4"/>
        <w:rPr>
          <w:rFonts w:ascii="Times New Roman" w:hAnsi="Times New Roman"/>
          <w:b w:val="0"/>
          <w:sz w:val="18"/>
          <w:szCs w:val="18"/>
          <w:lang w:eastAsia="el-GR"/>
        </w:rPr>
      </w:pPr>
      <w:r w:rsidRPr="004F41E0">
        <w:rPr>
          <w:rFonts w:ascii="Times New Roman" w:hAnsi="Times New Roman"/>
          <w:b w:val="0"/>
          <w:sz w:val="18"/>
          <w:szCs w:val="18"/>
          <w:lang w:eastAsia="el-GR"/>
        </w:rPr>
        <w:t>Στα πλαίσια της ευθύνης του, ο ανάδοχος υποχρεούται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α. Να εκπονεί κάθε σχετική μελέτη (στατική ικριωμάτων, μελέτη προσωρινής σήμανσης έργων κλπ.) και να λαμβάνει όλα τα σχετικά μέτρα Ν.4412/2016 (αρθ. 138 παρ.7).</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β. Να λαμβάνει μέτρα προστασίας σύμφωνα με την ισχύουσα νομοθεσία στο Σχέδιο Ασφάλειας και Υγείας (ΣΑΥ),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Ν.4412/16 (αρ. 138 παρ.7 ).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γ.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ΠΔ 1073/81 (αρ. 111), ΠΔ 305/96 (αρ.10,11), Ν.3850/10 (αρ. 42- 49).</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Για την σωστή εφαρμογή της παρ.γ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ξένη εξειδικευμένη εταιρεία).</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Σύμφωνα με τα προαναφερόμενα, ο ανάδοχος υποχρεούται να τηρεί τα ακόλουθα: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Εκ των προτέρων γνωστοποίηση - Σχέδιο Ασφάλειας Υγείας (ΣΑΥ) - Φάκελος Ασφάλειας Υγείας (ΦΑΥ) και συγκεκριμένα: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 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β. Να ακολουθήσει τις υποδείξεις / προβλέψεις των ΣΑΥ-ΦΑΥ τα ο ποία αποτελούν τμήμα της τεχνικής μελέτης του έργου (οριστικής ή εφαρμογής) σύμφωνα με το Π.Δ. 305/96 (αρ.3 παρ.8) και την ΥΑ ΔΕΕΠΠ/οικ/85/2001 του (τ.) ΥΠΕΧΩΔΕ η οποία ενσωματώθηκε στο Ν.4412/16 (αρ. 138 παρ.7).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γ. 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Ν.4412/16 (αρ. 138 παρ.7)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ε. 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στ. Συμπληρωματικές αναφορές στο Σχέδιο Ασφάλειας Υγείας (ΣΑΥ) και στο Φάκελο Ασφάλειας Υγείας (ΦΑΥ).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Αντίστοιχα ο ΦΑΥ αποσκοπεί στην πρόληψη και στον περιορισμό των κινδύνων για όσους μελλοντικά ασχοληθούν με τη συντήρηση ή την επισκευή του έργου.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1. Το περιεχόμενο του ΣΑΥ και του ΦΑΥ αναφέρεται στο ΠΔ 305/96 (αρ.3 παρ.5- 7) και στις ΥΑ: ΔΙΠΑΔ/οικ/177/2001 (αρ.3) και ΔΙΠΑΔ/οικ/889/2002 (παρ.2.9) του (τ.) ΥΠΕΧΩΔΕ οι οποίες ενσωματώθηκαν στο ν4412/16 (αρ.138 παρ 7).</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2. Η υποχρέωση εκπόνησης ΣΑΥ προβλέπεται σύμφωνα με το ΠΔ 305/96 (αρ. 3 παρ.4), όταν: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 Απαιτείται Συντονιστής στη φάση της μελέτης, δηλ. όταν θα απασχοληθούν περισσότερα του ενός συνεργεία στην κατασκευή.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β) Οι εργασίες που πρόκειται να εκτελεστούν ενέχουν ιδιαίτερους κινδύνους: Π.Δ.305/96 (αρθ.12 παράρτημα ΙΙ).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γ) Απαιτείται εκ των προτέρων γνωστοποίηση στην αρμόδια επιθεώρηση εργασίας.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lastRenderedPageBreak/>
        <w:t xml:space="preserve">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 ΦΑΥ) του έργου από την αρμόδια Επιθεώρηση Εργασίας σύμφωνα με το άρθρο 7 παρ.1 εδάφιο α΄ του Ν 4030/2011 (ΦΕΚ 249/Α/25-11-2011) και την αρ. πρωτ. 10201/27-3-2012 εγκύκλιο του Ειδ. Γραμματέα του Σ.ΕΠ.Ε.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3. Ο ΦΑΥ καθιερώνεται ως απαραίτητο στοιχείο για την προσωρινή και την οριστική παραλαβή κάθε Δημόσιου Έργου: ΥΑ ΔΕΕΠΠ/οικ. 433/2000 του (τ.) ΥΠΕΧΩΔΕ, η οποία ενσωματώθηκε στο ν.4412/16 αρ. (171 και 172).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4. Μετά την αποπεράτωση του έργου, ο ΦΑΥ φυλάσσεται με ευθύνη του Κυρίου του Έργου και το συνοδεύει καθ’ όλη τη διάρκεια της ζωής του: ΠΔ 305/96 (αρ. 3 παρ.11) και ΥΑ ΔΙΠΑΔ/οικ/889/2002 (παρ.2.9Δ) του (τ.) ΥΠΕΧΩΔΕ.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5. Διευκρινίσεις σχετικά με την εκπόνηση του ΣΑΥ και την κατάρτιση του ΦΑΥ περιλαμβάνονται στην ΕΓΚΥΚΛΙΟ 6 με αρ. πρωτ. ΔΙΠΑΔ/οικ/215/31-3-2008 του (τ.) ΥΠΕΧΩΔΕ.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Τα παραπάνω ΣΑΥ και ΦΑΥ θα συνταχθούν έτσι ώστε να είναι συμβατά με τα σχετικά υποδείγματα που έχουν συνταχθεί από το ΤΕΕ (ΤΕΕ/10068/22-4-98 έγγραφο προς Υπουργούς-ΥΠΕΧΩΔΕ και Εργασίας και Κοινωνικών Ασφαλίσεων)</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Ανάθεση καθηκόντων σε τεχνικό ασφαλείας, γιατρό εργασίας – τήρηση στοιχείων ασφάλειας και υγείας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Ο ανάδοχος υποχρεούται:</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 Να αναθέσει καθήκοντα τεχνικού ασφαλείας αν στο έργο απασχολήσει λιγότερους από 50 εργαζόμενους σύμφωνα με το Ν. 3850/10 (αρ.8 παρ.1 και αρ.12 παρ.4).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β. Να αναθέσει καθήκοντα τεχνικού ασφαλείας και ιατρού εργασίας, αν απασχολήσει στο έργο 50 και άνω εργαζόμενους, σύμφωνα με το Ν.3850/10 (αρ.8 παρ.2 και αρ.4 έως 25).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γ. 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Ν.3850/10 (αρ.9).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δ. Στο πλαίσιο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1. Γραπτή εκτίμηση προς τον ανάδοχο, από τους τεχνικό ασφάλειας και ιατρό εργασίας, των υφισταμένων κατά την εργασία κινδύνων για την ασφάλεια και την υγεία, συμπεριλαμβανομένων εκείνων που αφορούν ομάδες εργαζομένων που εκτίθενται σε ιδιαίτερους κινδύνους Ν.3850/10 (αρ.43 παρ. 1 α και παρ.3- 8).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2. 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Ο ανάδοχος υποχρεούται να λαμβάνει ενυπόγραφα γνώση των υποδείξεων αυτών.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Το βιβλίο υποδείξεων τεχνικού ασφαλείας και γιατρού εργασίας σελιδομετρείται και θεωρείται από την αρμόδια επιθεώρηση εργασίας.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Αν ο ανάδοχος διαφωνεί με τις γραπτές υποδείξεις και συμβουλές του τεχνικού ή του ιατρού εργασίας (Ν 3850/10 αρ.20 παρ.4),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Σε περίπτωση διαφωνίας η διαφορά επιλύεται από τον επιθεωρητή εργασίας και μόνο.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3. Βιβλίο ατυχημάτων στο οποίο θα περιγράφεται η αιτία και η περιγραφή του ατυχήματος και να το θέτει στη διάθεση των αρμόδιων αρχών Ν.3850/10 (αρ.43 παρ.2β).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Τα μέτρα που λαμβάνονται για την αποτροπή επανάληψης παρόμοιων ατυχημάτων, καταχωρούνται στο βιβλίο υποδείξεων τεχνικού ασφαλείας.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4. Κατάλογο των εργατικών ατυχημάτων που είχαν ως συνέπεια για τον εργαζόμενο ανικανότητα εργασίας μεγαλύτερη των τριών εργάσιμων ημερών Ν.3850/10 (αρ.43 παρ.2γ).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5. Ιατρικό φάκελο κάθε εργαζόμενου Ν. 3850/10 (αρ.18 παρ.9). </w:t>
      </w:r>
    </w:p>
    <w:p w:rsidR="00E77393" w:rsidRPr="004F41E0" w:rsidRDefault="00E77393" w:rsidP="00E77393">
      <w:pPr>
        <w:pStyle w:val="5"/>
        <w:rPr>
          <w:rFonts w:ascii="Times New Roman" w:hAnsi="Times New Roman"/>
          <w:sz w:val="18"/>
          <w:szCs w:val="18"/>
        </w:rPr>
      </w:pPr>
      <w:r w:rsidRPr="004F41E0">
        <w:rPr>
          <w:rFonts w:ascii="Times New Roman" w:hAnsi="Times New Roman"/>
          <w:sz w:val="18"/>
          <w:szCs w:val="18"/>
        </w:rPr>
        <w:t xml:space="preserve">Ημερολόγιο Μέτρων Ασφάλειας (ΗΜΑ)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 Υπουργείου Εργασίας.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 πρωτ. ΔΕΕΠΠ/208 /12-9-2003.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Συσχετισμός Σχεδίου Ασφάλειας Υγείας (ΣΑΥ) και Ημερολόγιου Μέτρων Ασφάλειας (ΗΜΑ)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Για την πιστή εφαρμογή του ΣΑΥ κατά την εξέλιξη του έργου, πρέπει αυτό να συσχετίζεται με το Η.Μ.Α.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Με τον τρόπο αυτό διευκολύνεται και επιτυγχάνεται ο στόχος της πρόληψης του ατυχήματος. </w:t>
      </w:r>
    </w:p>
    <w:p w:rsidR="00E77393" w:rsidRPr="004F41E0" w:rsidRDefault="00E77393" w:rsidP="00E77393">
      <w:pPr>
        <w:pStyle w:val="4"/>
        <w:rPr>
          <w:rFonts w:ascii="Times New Roman" w:hAnsi="Times New Roman"/>
          <w:sz w:val="18"/>
          <w:szCs w:val="18"/>
        </w:rPr>
      </w:pPr>
      <w:r w:rsidRPr="004F41E0">
        <w:rPr>
          <w:rFonts w:ascii="Times New Roman" w:hAnsi="Times New Roman"/>
          <w:sz w:val="18"/>
          <w:szCs w:val="18"/>
        </w:rPr>
        <w:t xml:space="preserve">ΑΠΑΙΤΟΥΜΕΝΑ ΜΕΤΡΑ ΑΣΦΑΛΕΙΑΣ ΚΑΙ ΥΓΕΙΑΣ ΚΑΤΑ ΤΗΝ ΕΚΤΕΛΕΣΗ ΟΛΩΝ ΤΩΝ ΕΡΓΑΣΙΩΝ ΣΤΟ ΕΡΓΟΤΑΞΙΟ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lastRenderedPageBreak/>
        <w:t xml:space="preserve">Προετοιμασία εργοταξίου - Μέτρα Ατομικής Προστασίας (ΜΑΠ) </w:t>
      </w:r>
    </w:p>
    <w:p w:rsidR="00E77393" w:rsidRPr="004F41E0" w:rsidRDefault="00E77393" w:rsidP="00E77393">
      <w:pPr>
        <w:pStyle w:val="a4"/>
        <w:spacing w:line="240" w:lineRule="auto"/>
        <w:rPr>
          <w:rFonts w:ascii="Times New Roman" w:hAnsi="Times New Roman"/>
          <w:sz w:val="18"/>
          <w:szCs w:val="18"/>
        </w:rPr>
      </w:pPr>
      <w:r w:rsidRPr="004F41E0">
        <w:rPr>
          <w:rFonts w:ascii="Times New Roman" w:hAnsi="Times New Roman"/>
          <w:sz w:val="18"/>
          <w:szCs w:val="18"/>
        </w:rPr>
        <w:t xml:space="preserve">Ο ανάδοχος υποχρεούται να τηρεί στο εργοτάξιο, κατά την εκτέλεση όλων των εργασιών, τα παρακάτω μέτρα ασφάλειας και υγείας :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παραρτ. IV μέρος Α, παρ. 18.1).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ΠΔ 1073/81 (αρ.75-79), ΠΔ 305/96 (αρ.12 παραρτ. IV μέρος Β, τμήμα II, παρ.2).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 ων εγκαταστάσεων αυτών: Π Δ 1073/81 (αρ.92 - 95), ΠΔ 305/96 (αρ.12, παραρτ. IV μέρος Α, παρ.6).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 λήψη μέτρων αντιμετώπισης εκτάκτων καταστάσεων όπως: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παραρτ. IV μέρος Α, παρ.3, 4, 8-10),Ν.3850/10 (αρ.30, 32, 45).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ΠΔ 1073/81 (αρ.109,110), Ν.1430/84 (αρ.17,18), ΠΔ 305/96 (αρ.12 παράρτ. IV μέρος Α, παρ.13, 14).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Την εξασφάλιση της δωρεάν χορήγησης Μέσων Ατομικής Προστασίας (ΜΑΠ) στους εργαζόμενους όπως: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Π.Δ. 1073/81(αρ.102-108), Ν.1430/84 (αρ.16-18), ΚΥΑ Β.4373/1205/93 και οι τροποπ. αυτής ΚΥΑ 8881/94 και Υ.Α. οικ.Β.5261/190/97, Π.Δ. 396/94, Π.Δ. 305/96 (αρ.9,παρ.γ).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Εργοταξιακή σήμανση – σηματοδότηση, συστήματα ασφαλείας, φόρτωση - εκφόρτωση – εναπόθεση υλικών, θόρυβος, φυσικοί, χημικοί παράγοντες κ.λ.π. Ο ανάδοχος υποχρεούται : </w:t>
      </w:r>
    </w:p>
    <w:p w:rsidR="00E77393" w:rsidRPr="004F41E0" w:rsidRDefault="00E77393" w:rsidP="00E77393">
      <w:pPr>
        <w:pStyle w:val="a"/>
        <w:numPr>
          <w:ilvl w:val="0"/>
          <w:numId w:val="14"/>
        </w:numPr>
        <w:rPr>
          <w:rFonts w:ascii="Times New Roman" w:hAnsi="Times New Roman"/>
          <w:sz w:val="18"/>
          <w:szCs w:val="18"/>
          <w:lang w:val="el-GR"/>
        </w:rPr>
      </w:pPr>
      <w:r w:rsidRPr="004F41E0">
        <w:rPr>
          <w:rFonts w:ascii="Times New Roman" w:hAnsi="Times New Roman"/>
          <w:sz w:val="18"/>
          <w:szCs w:val="18"/>
          <w:lang w:val="el-GR"/>
        </w:rPr>
        <w:t xml:space="preserve">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Την Υ.Α αριθ. ΔΜΕΟ/Ο/613/16-2-2011 του τ.ΥΠΥΜΕΔΙ: «Οδηγίες Σήμανσης Εκτελούμενων Έργων» (ΟΜΟΕ-ΣΕΕΟ, τεύχος 7)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Τη ΚΥΑ αριθ.6952/14-2-2011 του τ.ΥΠΕΚΑ και τ.ΥΠΥΜΕΔΙ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 </w:t>
      </w:r>
    </w:p>
    <w:p w:rsidR="00E77393" w:rsidRPr="004F41E0" w:rsidRDefault="00E77393" w:rsidP="00E77393">
      <w:pPr>
        <w:pStyle w:val="bullets4"/>
        <w:rPr>
          <w:rFonts w:ascii="Times New Roman" w:hAnsi="Times New Roman"/>
          <w:sz w:val="18"/>
          <w:szCs w:val="18"/>
        </w:rPr>
      </w:pPr>
      <w:r w:rsidRPr="004F41E0">
        <w:rPr>
          <w:rFonts w:ascii="Times New Roman" w:hAnsi="Times New Roman"/>
          <w:sz w:val="18"/>
          <w:szCs w:val="18"/>
        </w:rPr>
        <w:t xml:space="preserve">Τις διατάξεις του Κώδικα Οδικής Κυκλοφορίας: Ν.2696/99 (αρ. 9 – 11 και αρ.52) και την τροπ. αυτού : Ν.3542/07 (αρ. 7-9 και αρ.46). </w:t>
      </w:r>
    </w:p>
    <w:p w:rsidR="00E77393" w:rsidRPr="004F41E0" w:rsidRDefault="00E77393" w:rsidP="00E77393">
      <w:pPr>
        <w:pStyle w:val="a"/>
        <w:rPr>
          <w:rFonts w:ascii="Times New Roman" w:hAnsi="Times New Roman"/>
          <w:sz w:val="18"/>
          <w:szCs w:val="18"/>
          <w:lang w:val="el-GR"/>
        </w:rPr>
      </w:pPr>
      <w:r w:rsidRPr="004F41E0">
        <w:rPr>
          <w:rFonts w:ascii="Times New Roman" w:hAnsi="Times New Roman"/>
          <w:sz w:val="18"/>
          <w:szCs w:val="18"/>
          <w:lang w:val="el-GR"/>
        </w:rPr>
        <w:t xml:space="preserve">Να τηρεί τις απαιτήσεις ασφάλειας που αφορούν σε εργασίες εναπόθεσης υλικών στις οδούς, κατάληψης τμήματος οδού και πεζοδρομίου: Ν. 2696/99 (αρ. 47, 48) και η τροπ. αυτού: Ν. 3542/07 (αρ.43,44). </w:t>
      </w:r>
    </w:p>
    <w:p w:rsidR="00E77393" w:rsidRPr="004F41E0" w:rsidRDefault="00E77393" w:rsidP="00E77393">
      <w:pPr>
        <w:pStyle w:val="a"/>
        <w:rPr>
          <w:rFonts w:ascii="Times New Roman" w:hAnsi="Times New Roman"/>
          <w:sz w:val="18"/>
          <w:szCs w:val="18"/>
          <w:lang w:val="el-GR"/>
        </w:rPr>
      </w:pPr>
      <w:r w:rsidRPr="004F41E0">
        <w:rPr>
          <w:rFonts w:ascii="Times New Roman" w:hAnsi="Times New Roman"/>
          <w:sz w:val="18"/>
          <w:szCs w:val="18"/>
          <w:lang w:val="el-GR"/>
        </w:rPr>
        <w:t>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ΠΔ 1073/81 (αρ.75-84), ΠΔ 305/96 (αρ.8.δ και αρ.12, παραρτ.</w:t>
      </w:r>
      <w:r w:rsidRPr="004F41E0">
        <w:rPr>
          <w:rFonts w:ascii="Times New Roman" w:hAnsi="Times New Roman"/>
          <w:sz w:val="18"/>
          <w:szCs w:val="18"/>
        </w:rPr>
        <w:t>IV</w:t>
      </w:r>
      <w:r w:rsidRPr="004F41E0">
        <w:rPr>
          <w:rFonts w:ascii="Times New Roman" w:hAnsi="Times New Roman"/>
          <w:sz w:val="18"/>
          <w:szCs w:val="18"/>
          <w:lang w:val="el-GR"/>
        </w:rPr>
        <w:t xml:space="preserve"> μέρος Α, παρ.2), Ν.3850/10 (αρ. 31,35). </w:t>
      </w:r>
    </w:p>
    <w:p w:rsidR="00E77393" w:rsidRPr="004F41E0" w:rsidRDefault="00E77393" w:rsidP="00E77393">
      <w:pPr>
        <w:pStyle w:val="a"/>
        <w:rPr>
          <w:rFonts w:ascii="Times New Roman" w:hAnsi="Times New Roman"/>
          <w:sz w:val="18"/>
          <w:szCs w:val="18"/>
          <w:lang w:val="el-GR"/>
        </w:rPr>
      </w:pPr>
      <w:r w:rsidRPr="004F41E0">
        <w:rPr>
          <w:rFonts w:ascii="Times New Roman" w:hAnsi="Times New Roman"/>
          <w:sz w:val="18"/>
          <w:szCs w:val="18"/>
          <w:lang w:val="el-GR"/>
        </w:rPr>
        <w:t xml:space="preserve">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ΠΔ 216/78, ΠΔ 1073/81 (αρ.85-91), ΚΥΑ 8243/1113/91 (αρ.8), ΠΔ 305/96 [αρ. 8 (γ, ε, στ, ζ) και αρ.12 παραρτ. </w:t>
      </w:r>
      <w:r w:rsidRPr="004F41E0">
        <w:rPr>
          <w:rFonts w:ascii="Times New Roman" w:hAnsi="Times New Roman"/>
          <w:sz w:val="18"/>
          <w:szCs w:val="18"/>
        </w:rPr>
        <w:t>IV</w:t>
      </w:r>
      <w:r w:rsidRPr="004F41E0">
        <w:rPr>
          <w:rFonts w:ascii="Times New Roman" w:hAnsi="Times New Roman"/>
          <w:sz w:val="18"/>
          <w:szCs w:val="18"/>
          <w:lang w:val="el-GR"/>
        </w:rPr>
        <w:t xml:space="preserve"> μέρος Α παρ.11 και μέρος Β τμήμα ΙΙ παρ.4], Ν.2696/99 (αρ.32) και η τροπ. αυτού: Ν. 3542/07 (αρ.30). </w:t>
      </w:r>
    </w:p>
    <w:p w:rsidR="00E77393" w:rsidRPr="004F41E0" w:rsidRDefault="00E77393" w:rsidP="00E77393">
      <w:pPr>
        <w:pStyle w:val="a"/>
        <w:rPr>
          <w:rFonts w:ascii="Times New Roman" w:hAnsi="Times New Roman"/>
          <w:sz w:val="18"/>
          <w:szCs w:val="18"/>
          <w:lang w:val="el-GR"/>
        </w:rPr>
      </w:pPr>
      <w:r w:rsidRPr="004F41E0">
        <w:rPr>
          <w:rFonts w:ascii="Times New Roman" w:hAnsi="Times New Roman"/>
          <w:sz w:val="18"/>
          <w:szCs w:val="18"/>
          <w:lang w:val="el-GR"/>
        </w:rPr>
        <w:t xml:space="preserve">Να τηρεί μέτρα προστασίας των εργαζομένων που αφορούν: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α) κραδασμούς: ΠΔ 176/05,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β) θόρυβο: ΠΔ 85/91, ΠΔ 149/06,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γ) προφυλάξεις της οσφυϊκής χώρας και της ράχης από χειρωνακτική διακίνηση φορτίων: ΠΔ 397/94,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δ) προστασία από φυσικούς, χημικούς και βιολογικούς παράγοντες: Ν.3850/10 (άρ. 36- 41), ΠΔ 82/10.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Μηχανήματα έργων / Εξοπλισμοί εργασίας - αποδεικτικά στοιχεία αυτών.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Οι εξοπλισμοί εργασίας χαρακτηρίζονται και κατατάσσονται ως μηχανήματα έργων ΠΔ 304/00 (αρ.2).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 1430/84 (αρ.11-15), ΠΔ 31/90, ΠΔ 499/91, ΠΔ 395/94 και οι τροπ. αυτού: ΠΔ 89/99, ΠΔ 304/00 και ΠΔ 155/04, ΠΔ 105/95 (παραρτ. IX), ΠΔ 305/96 (αρ.12 παραρτ.IV μέρος Β τμήμα ΙΙ παρ.7 - 9), ΚΥΑ 15085/593/03, ΚΥΑ αρ.Δ13ε/4800/03, ΠΔ 57/10, Ν.3850/10 (αρ. 34, 35).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Τα μηχανήματα έργων σύμφωνα με το ΠΔ 305/96 (αρ.12 παραρτ.IV, μέρος Β’, τμήμα ΙΙ, παρ.7.4 και 8.5) και το ΠΔ 304/00 (αρ.2), πρέπει να συνοδεύονται από τα εξής στοιχεία :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1. Πινακίδες αριθμού κυκλοφορίας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2. Άδεια κυκλοφορίας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3. Αποδεικτικά στοιχεία ασφάλισης.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lastRenderedPageBreak/>
        <w:t xml:space="preserve">4. Αποδεικτικά πληρωμής τελών κυκλοφορίας (χρήσης)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5. Άδειες χειριστών μηχανημάτων σύμφωνα με το ΠΔ 305/96 (αρ.12, παραρτ. IV, μέρος Β΄, τμήμα ΙΙ, παρ. 8.1.γ και 8.2) και το ΠΔ 89/99 (παραρτ. II, παρ.2.1). Σημειώνεται ότι η άδεια χειριστού μηχανήματος συνοδεύει τον χειριστή.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6.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(αρ.4α, παρ.3 &amp; 6).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7.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 </w:t>
      </w:r>
    </w:p>
    <w:p w:rsidR="00E77393" w:rsidRPr="004F41E0" w:rsidRDefault="00E77393" w:rsidP="00E77393">
      <w:pPr>
        <w:pStyle w:val="4"/>
        <w:rPr>
          <w:rFonts w:ascii="Times New Roman" w:hAnsi="Times New Roman"/>
          <w:b w:val="0"/>
          <w:sz w:val="18"/>
          <w:szCs w:val="18"/>
        </w:rPr>
      </w:pPr>
      <w:r w:rsidRPr="004F41E0">
        <w:rPr>
          <w:rFonts w:ascii="Times New Roman" w:hAnsi="Times New Roman"/>
          <w:b w:val="0"/>
          <w:sz w:val="18"/>
          <w:szCs w:val="18"/>
        </w:rPr>
        <w:t xml:space="preserve">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 Τα εν λόγω απαιτούμενα μέτρα αναφέρονται στα παρακάτω νομοθετήματα: </w:t>
      </w:r>
    </w:p>
    <w:p w:rsidR="00E77393" w:rsidRPr="004F41E0" w:rsidRDefault="00E77393" w:rsidP="00E77393">
      <w:pPr>
        <w:pStyle w:val="5"/>
        <w:rPr>
          <w:rFonts w:ascii="Times New Roman" w:hAnsi="Times New Roman"/>
          <w:sz w:val="18"/>
          <w:szCs w:val="18"/>
        </w:rPr>
      </w:pPr>
      <w:r w:rsidRPr="004F41E0">
        <w:rPr>
          <w:rFonts w:ascii="Times New Roman" w:hAnsi="Times New Roman"/>
          <w:sz w:val="18"/>
          <w:szCs w:val="18"/>
        </w:rPr>
        <w:t xml:space="preserve">Κατεδαφίσεις: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Ν 495/76, ΠΔ 413/77, ΠΔ 1073/81 (αρ.18 -33, 104), ΚΥΑ 8243/1113/91 (αρ.7), ΥΑ 31245/93, Ν. 2168/93, ΠΔ 396/94 (αρ.9 παρ.4 παραρτ. ΙΙΙ), Υ.Α. 3009/2/21- γ/94, Υ.Α. 2254/230/Φ.6.9/94 και οι τροπ. αυτής: ΥΑ Φ.6.9/13370/1560/95 και ΥΑ Φ6.9/25068/1183/96, ΠΔ 305/96 (αρ. 12, παραρτ.IV μέρος Β τμήμα II, παρ.11), ΚΥΑ 3329/89 και η τροπ. αυτής: Υ.Α. Φ.28/18787/1032/00, ΠΔ 455/95 και η τροπ. αυτού ΠΔ 2/06, ΠΔ 212/06,ΥΑ 21017/84/09.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Εκσκαφές (θεμελίων, τάφρων, φρεάτων, κλπ), Αντιστηρίξεις: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Ν. 495/76, ΠΔ 413/77, ΠΔ 1073/81 (αρ.2-17, 40-42), ΥΑ αρ. 3046/304/89 (αρ.8- ασφάλεια και αντοχή κτιρίων, παρ.4), ΚΥΑ 3329/89 και η τροπ. αυτής: ΥΑ Φ.28/18787/1032/00, Ν. 2168/93, ΠΔ 396/94 (αρ.9 παρ.4 παραρτ. ΙΙΙ), ΥΑ 3009/2/21- γ/94, ΥΑ 2254/230/Φ.6.9/94 και οι τροπ. αυτής: ΥΑ Φ.6.9/13370/1560/95 και ΥΑ Φ6.9/25068/1183/96, ΠΔ 455/95 και η τροπ. αυτού: ΠΔ 2/06, ΠΔ 305/96 (αρ. 12, παραρτ. IV μέρος Β τμήμα ΙΙ παρ. 10).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Ικριώματα και κλίμακες, Οδοί κυκλοφορίας – ζώνες κινδύνου, Εργασίες σε ύψος, Εργασίες σε στέγες: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ΠΔ 778/80, ΠΔ 1073/81 (αρ.34-44), Ν.1430/84 (αρ. 7-10), ΚΥΑ 16440/Φ.10.4/445/93, ΠΔ 396/94 (αρ.9 παρ.4 παραρτ. ΙΙΙ), ΠΔ 155/04, ΠΔ 305/96 (αρ. 12, παραρτ.IV μέρος Α παρ.1, 10 και μέρος Β τμήμα ΙΙ παρ.4-6,14).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Εργασίες συγκόλλησης, οξυγονοκκοπής &amp; λοιπές θερμές εργασίες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ΠΔ 95/78, ΠΔ 1073/81 (αρ.96, 99,.104, 105), ΠΔ 70/90 (αρ.15), ΠΔ 396/94 (αρ.9 παρ.4 παραρτ. ΙΙΙ), Πυροσβεστική Διάταξη 7 Απόφ.7568 Φ.700.1/96, ΚΥΑ αρ.οικ.16289/330/99. </w:t>
      </w:r>
    </w:p>
    <w:p w:rsidR="00E77393" w:rsidRPr="004F41E0" w:rsidRDefault="00E77393" w:rsidP="00E77393">
      <w:pPr>
        <w:pStyle w:val="5"/>
        <w:rPr>
          <w:rFonts w:ascii="Times New Roman" w:hAnsi="Times New Roman"/>
          <w:sz w:val="18"/>
          <w:szCs w:val="18"/>
          <w:lang w:val="el-GR"/>
        </w:rPr>
      </w:pPr>
      <w:r w:rsidRPr="004F41E0">
        <w:rPr>
          <w:rFonts w:ascii="Times New Roman" w:hAnsi="Times New Roman"/>
          <w:sz w:val="18"/>
          <w:szCs w:val="18"/>
          <w:lang w:val="el-GR"/>
        </w:rPr>
        <w:t xml:space="preserve">Κατασκευή δομικών έργων (κτίρια, γέφυρες, τοίχοι αντιστήριξης, δεξαμενές, κλπ.)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ΠΔ 778/80, ΠΔ 1073/81 (αρ.26- 33, αρ.98), ΥΑ 3046/304/89, ΠΔ 396/94 (αρ.9 παρ.4 παραρτ. ΙΙΙ), ΠΔ 305/96 (αρ.12 παραρτ. IV μέρος Β τμήμα ΙΙ παρ. 12). </w:t>
      </w:r>
    </w:p>
    <w:p w:rsidR="00E77393" w:rsidRPr="004F41E0" w:rsidRDefault="00E77393" w:rsidP="00E77393">
      <w:pPr>
        <w:pStyle w:val="5"/>
        <w:keepNext/>
        <w:rPr>
          <w:rFonts w:ascii="Times New Roman" w:hAnsi="Times New Roman"/>
          <w:sz w:val="18"/>
          <w:szCs w:val="18"/>
          <w:lang w:val="el-GR"/>
        </w:rPr>
      </w:pPr>
      <w:r w:rsidRPr="004F41E0">
        <w:rPr>
          <w:rFonts w:ascii="Times New Roman" w:hAnsi="Times New Roman"/>
          <w:sz w:val="18"/>
          <w:szCs w:val="18"/>
          <w:lang w:val="el-GR"/>
        </w:rPr>
        <w:t xml:space="preserve">Προετοιμασία και διάνοιξη σηράγγων και λοιπών υπογείων έργων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w:t>
      </w:r>
      <w:smartTag w:uri="urn:schemas-microsoft-com:office:smarttags" w:element="metricconverter">
        <w:smartTagPr>
          <w:attr w:name="ProductID" w:val="6.00 μ."/>
        </w:smartTagPr>
        <w:r w:rsidRPr="004F41E0">
          <w:rPr>
            <w:rFonts w:ascii="Times New Roman" w:hAnsi="Times New Roman"/>
            <w:sz w:val="18"/>
            <w:szCs w:val="18"/>
          </w:rPr>
          <w:t>6.00 μ.</w:t>
        </w:r>
      </w:smartTag>
      <w:r w:rsidRPr="004F41E0">
        <w:rPr>
          <w:rFonts w:ascii="Times New Roman" w:hAnsi="Times New Roman"/>
          <w:sz w:val="18"/>
          <w:szCs w:val="18"/>
        </w:rPr>
        <w:t xml:space="preserve"> κάτω από την επιφάνεια της γης.)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Ν.495/76, ΠΔ 413/77, ΠΔ 225/89, ΚΥΑ 3329/89 και η τροπ. αυτής : ΥΑ Φ.28/18787/1032/00, Ν. 2168/93, ΠΔ 396/94 (αρ.9 παρ.4 παραρτ. ΙΙΙ), ΥΑ 2254/230/Φ.6.9/94 και οι τροπ. αυτής: ΥΑ Φ.6.9/13370/1560/95 και ΥΑ Φ6.9/25068/1183/96, ΥΑ 3009/2/21-γ/94, ΠΔ 455/95 και η τροπ. αυτού: ΠΔ 2/06, ΠΔ 305/96 (αρ.12 παραρτ. IV μέρος Β τμήμα ΙΙ παρ.10). </w:t>
      </w:r>
    </w:p>
    <w:p w:rsidR="00E77393" w:rsidRPr="004F41E0" w:rsidRDefault="00E77393" w:rsidP="00E77393">
      <w:pPr>
        <w:pStyle w:val="5"/>
        <w:keepNext/>
        <w:rPr>
          <w:rFonts w:ascii="Times New Roman" w:hAnsi="Times New Roman"/>
          <w:sz w:val="18"/>
          <w:szCs w:val="18"/>
          <w:lang w:val="el-GR"/>
        </w:rPr>
      </w:pPr>
      <w:r w:rsidRPr="004F41E0">
        <w:rPr>
          <w:rFonts w:ascii="Times New Roman" w:hAnsi="Times New Roman"/>
          <w:sz w:val="18"/>
          <w:szCs w:val="18"/>
          <w:lang w:val="el-GR"/>
        </w:rPr>
        <w:t xml:space="preserve">Καταδυτικές εργασίες σε Λιμενικά έργα: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(Υποθαλάσσιες εκσκαφές, διαμόρφωση πυθμένα θαλάσσης, κατασκευή προβλήτας κλπ με χρήση πλωτών ναυπηγημάτων και καταδυτικού συνεργείου.) </w:t>
      </w:r>
    </w:p>
    <w:p w:rsidR="00E77393" w:rsidRPr="004F41E0" w:rsidRDefault="00E77393" w:rsidP="00E77393">
      <w:pPr>
        <w:pStyle w:val="a4"/>
        <w:rPr>
          <w:rFonts w:ascii="Times New Roman" w:hAnsi="Times New Roman"/>
          <w:sz w:val="18"/>
          <w:szCs w:val="18"/>
        </w:rPr>
      </w:pPr>
      <w:r w:rsidRPr="004F41E0">
        <w:rPr>
          <w:rFonts w:ascii="Times New Roman" w:hAnsi="Times New Roman"/>
          <w:sz w:val="18"/>
          <w:szCs w:val="18"/>
        </w:rPr>
        <w:t xml:space="preserve">ΠΔ 1073/81 (αρ.100), Ν 1430/84 (αρ.17), ΠΔ 396/94 (αρ.9 παρ.4 παραρτ.ΙΙΙ), ΥΑ 3131.1/20/95/95, ΠΔ 305/96 (αρ.12, παραρτ.IV μέρος Β τμήμα ΙΙ παρ.8.3 και παρ.13). </w:t>
      </w:r>
    </w:p>
    <w:p w:rsidR="00E77393" w:rsidRPr="004F41E0" w:rsidRDefault="00E77393" w:rsidP="00E77393">
      <w:pPr>
        <w:pStyle w:val="4"/>
        <w:ind w:left="862" w:hanging="862"/>
        <w:rPr>
          <w:rFonts w:ascii="Times New Roman" w:hAnsi="Times New Roman"/>
          <w:b w:val="0"/>
          <w:sz w:val="18"/>
          <w:szCs w:val="18"/>
        </w:rPr>
      </w:pPr>
      <w:r w:rsidRPr="004F41E0">
        <w:rPr>
          <w:rFonts w:ascii="Times New Roman" w:hAnsi="Times New Roman"/>
          <w:b w:val="0"/>
          <w:sz w:val="18"/>
          <w:szCs w:val="18"/>
        </w:rPr>
        <w:t xml:space="preserve">Ακολουθεί κατάλογος με τα νομοθετήματα και τις κανονιστικές διατάξεις που περιλαμβάνουν τα απαιτούμενα μέτρα ασφάλειας και υγείας στο εργοτάξιο. </w:t>
      </w:r>
    </w:p>
    <w:p w:rsidR="00E77393" w:rsidRPr="004F41E0" w:rsidRDefault="00E77393" w:rsidP="00E77393">
      <w:pPr>
        <w:pStyle w:val="a4"/>
        <w:jc w:val="center"/>
        <w:rPr>
          <w:rFonts w:ascii="Times New Roman" w:hAnsi="Times New Roman"/>
          <w:b/>
          <w:sz w:val="18"/>
          <w:szCs w:val="18"/>
        </w:rPr>
      </w:pPr>
      <w:r w:rsidRPr="004F41E0">
        <w:rPr>
          <w:rFonts w:ascii="Times New Roman" w:hAnsi="Times New Roman"/>
          <w:b/>
          <w:sz w:val="18"/>
          <w:szCs w:val="18"/>
        </w:rPr>
        <w:t>ΚΑΤΑΛΟΓΟΣ ΝΟΜΟΘΕΤΗΜΑΤΩΝ ΚΑΙ ΚΑΝΟΝΙΣΤΙΚΩΝ ΔΙΑΤΑΞΕΩΝ: «ΑΠΑΙΤΟΥΜΕΝΑ ΜΕΤΡΑ ΑΣΦΑΛΕΙΑΣ ΚΑΙ ΥΓΕΙΑΣ ΣΤΟ ΕΡΓΟΤΑΞΙΟ»</w:t>
      </w:r>
    </w:p>
    <w:p w:rsidR="00E77393" w:rsidRPr="004F41E0" w:rsidRDefault="00E77393" w:rsidP="00E77393">
      <w:pPr>
        <w:tabs>
          <w:tab w:val="left" w:pos="3683"/>
        </w:tabs>
        <w:rPr>
          <w:rFonts w:ascii="Times New Roman" w:hAnsi="Times New Roman"/>
          <w:sz w:val="18"/>
          <w:szCs w:val="18"/>
          <w:u w:val="single"/>
        </w:rPr>
      </w:pPr>
      <w:r w:rsidRPr="004F41E0">
        <w:rPr>
          <w:rFonts w:ascii="Times New Roman" w:hAnsi="Times New Roman"/>
          <w:sz w:val="18"/>
          <w:szCs w:val="18"/>
          <w:u w:val="single"/>
        </w:rPr>
        <w:t xml:space="preserve">A. ΝΟΜΟΙ </w:t>
      </w:r>
    </w:p>
    <w:tbl>
      <w:tblPr>
        <w:tblStyle w:val="af4"/>
        <w:tblW w:w="0" w:type="auto"/>
        <w:tblInd w:w="73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352"/>
        <w:gridCol w:w="1726"/>
        <w:gridCol w:w="1980"/>
        <w:gridCol w:w="360"/>
        <w:gridCol w:w="1702"/>
        <w:gridCol w:w="1800"/>
      </w:tblGrid>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495/76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337/Α/76</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3669/08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116/Α/08</w:t>
            </w:r>
          </w:p>
        </w:tc>
      </w:tr>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1396/83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126/Α/83</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3850/10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84/Α/10</w:t>
            </w:r>
          </w:p>
        </w:tc>
      </w:tr>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1430/84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49/Α/84</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Ν. 4030/12</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249/Α/12</w:t>
            </w:r>
          </w:p>
        </w:tc>
      </w:tr>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2168/ 93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147/Α/93</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4412/16 </w:t>
            </w:r>
          </w:p>
        </w:tc>
        <w:tc>
          <w:tcPr>
            <w:tcW w:w="1800" w:type="dxa"/>
          </w:tcPr>
          <w:p w:rsidR="00E77393" w:rsidRPr="004F41E0" w:rsidRDefault="00E77393" w:rsidP="004F41E0">
            <w:pPr>
              <w:jc w:val="left"/>
              <w:rPr>
                <w:rFonts w:ascii="Times New Roman" w:hAnsi="Times New Roman"/>
                <w:sz w:val="18"/>
                <w:szCs w:val="18"/>
              </w:rPr>
            </w:pPr>
            <w:r w:rsidRPr="004F41E0">
              <w:rPr>
                <w:rFonts w:ascii="Times New Roman" w:hAnsi="Times New Roman"/>
                <w:sz w:val="18"/>
                <w:szCs w:val="18"/>
              </w:rPr>
              <w:t>ΦΕΚ</w:t>
            </w:r>
            <w:r w:rsidRPr="004F41E0">
              <w:rPr>
                <w:rFonts w:ascii="Times New Roman" w:hAnsi="Times New Roman"/>
                <w:sz w:val="18"/>
                <w:szCs w:val="18"/>
                <w:lang w:val="el-GR"/>
              </w:rPr>
              <w:t xml:space="preserve"> </w:t>
            </w:r>
            <w:r w:rsidRPr="004F41E0">
              <w:rPr>
                <w:rFonts w:ascii="Times New Roman" w:hAnsi="Times New Roman"/>
                <w:sz w:val="18"/>
                <w:szCs w:val="18"/>
              </w:rPr>
              <w:t>Α 147/16</w:t>
            </w:r>
          </w:p>
        </w:tc>
      </w:tr>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2696/99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57/Α/99</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52" w:type="dxa"/>
          </w:tcPr>
          <w:p w:rsidR="00E77393" w:rsidRPr="004F41E0" w:rsidRDefault="00E77393" w:rsidP="004F41E0">
            <w:pPr>
              <w:rPr>
                <w:rFonts w:ascii="Times New Roman" w:hAnsi="Times New Roman"/>
                <w:sz w:val="18"/>
                <w:szCs w:val="18"/>
              </w:rPr>
            </w:pPr>
          </w:p>
        </w:tc>
        <w:tc>
          <w:tcPr>
            <w:tcW w:w="1726"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Ν. 3542/07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50/Α/07</w:t>
            </w:r>
          </w:p>
        </w:tc>
        <w:tc>
          <w:tcPr>
            <w:tcW w:w="360" w:type="dxa"/>
          </w:tcPr>
          <w:p w:rsidR="00E77393" w:rsidRPr="004F41E0" w:rsidRDefault="00E77393" w:rsidP="004F41E0">
            <w:pPr>
              <w:rPr>
                <w:rFonts w:ascii="Times New Roman" w:hAnsi="Times New Roman"/>
                <w:sz w:val="18"/>
                <w:szCs w:val="18"/>
              </w:rPr>
            </w:pPr>
          </w:p>
        </w:tc>
        <w:tc>
          <w:tcPr>
            <w:tcW w:w="1702"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bl>
    <w:p w:rsidR="00E77393" w:rsidRPr="004F41E0" w:rsidRDefault="00E77393" w:rsidP="00E77393">
      <w:pPr>
        <w:tabs>
          <w:tab w:val="left" w:pos="3683"/>
        </w:tabs>
        <w:rPr>
          <w:rFonts w:ascii="Times New Roman" w:hAnsi="Times New Roman"/>
          <w:sz w:val="18"/>
          <w:szCs w:val="18"/>
          <w:u w:val="single"/>
        </w:rPr>
      </w:pPr>
    </w:p>
    <w:p w:rsidR="00E77393" w:rsidRPr="004F41E0" w:rsidRDefault="00E77393" w:rsidP="00E77393">
      <w:pPr>
        <w:tabs>
          <w:tab w:val="left" w:pos="3683"/>
        </w:tabs>
        <w:rPr>
          <w:rFonts w:ascii="Times New Roman" w:hAnsi="Times New Roman"/>
          <w:sz w:val="18"/>
          <w:szCs w:val="18"/>
          <w:u w:val="single"/>
        </w:rPr>
      </w:pPr>
      <w:r w:rsidRPr="004F41E0">
        <w:rPr>
          <w:rFonts w:ascii="Times New Roman" w:hAnsi="Times New Roman"/>
          <w:sz w:val="18"/>
          <w:szCs w:val="18"/>
          <w:u w:val="single"/>
        </w:rPr>
        <w:t>Β. ΠΡΟΕΔΡΙΚΑ ΔΙΑΤΑΓΜΑΤΑ</w:t>
      </w:r>
    </w:p>
    <w:tbl>
      <w:tblPr>
        <w:tblStyle w:val="af4"/>
        <w:tblW w:w="7920" w:type="dxa"/>
        <w:tblInd w:w="730" w:type="dxa"/>
        <w:tblLook w:val="01E0"/>
      </w:tblPr>
      <w:tblGrid>
        <w:gridCol w:w="360"/>
        <w:gridCol w:w="1718"/>
        <w:gridCol w:w="1980"/>
        <w:gridCol w:w="360"/>
        <w:gridCol w:w="1700"/>
        <w:gridCol w:w="1802"/>
      </w:tblGrid>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413/77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128/Α/77</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105/95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67/Α/95</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95/78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20/Α/78</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455/95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268/Α/95</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216/78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47/Α/78</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305/96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212/Α/96</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778/80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193/Α/80</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89/99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94/Α/99</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1073/81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260/A/81</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304/00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241/Α/00</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225/89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106/Α/89</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155/04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121/Α/04</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31/90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31/Α/90</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176/05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227/Α/05</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70/90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31/Α/90</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149/06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159/Α/06</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85/91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38/Α/91</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2/06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268/Α/06</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499/91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180/Α/91</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212/06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212/Α/06</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395/94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220/Α/94</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82/10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145/Α/10</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396/94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220/Α/94</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57/10 </w:t>
            </w:r>
          </w:p>
        </w:tc>
        <w:tc>
          <w:tcPr>
            <w:tcW w:w="1802"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97/Α/10</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171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Π. Δ. 397/94 </w:t>
            </w:r>
          </w:p>
        </w:tc>
        <w:tc>
          <w:tcPr>
            <w:tcW w:w="198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221/Α/94</w:t>
            </w:r>
          </w:p>
        </w:tc>
        <w:tc>
          <w:tcPr>
            <w:tcW w:w="360" w:type="dxa"/>
          </w:tcPr>
          <w:p w:rsidR="00E77393" w:rsidRPr="004F41E0" w:rsidRDefault="00E77393" w:rsidP="004F41E0">
            <w:pPr>
              <w:rPr>
                <w:rFonts w:ascii="Times New Roman" w:hAnsi="Times New Roman"/>
                <w:sz w:val="18"/>
                <w:szCs w:val="18"/>
              </w:rPr>
            </w:pPr>
          </w:p>
        </w:tc>
        <w:tc>
          <w:tcPr>
            <w:tcW w:w="1700" w:type="dxa"/>
          </w:tcPr>
          <w:p w:rsidR="00E77393" w:rsidRPr="004F41E0" w:rsidRDefault="00E77393" w:rsidP="004F41E0">
            <w:pPr>
              <w:rPr>
                <w:rFonts w:ascii="Times New Roman" w:hAnsi="Times New Roman"/>
                <w:sz w:val="18"/>
                <w:szCs w:val="18"/>
              </w:rPr>
            </w:pPr>
          </w:p>
        </w:tc>
        <w:tc>
          <w:tcPr>
            <w:tcW w:w="1802" w:type="dxa"/>
          </w:tcPr>
          <w:p w:rsidR="00E77393" w:rsidRPr="004F41E0" w:rsidRDefault="00E77393" w:rsidP="004F41E0">
            <w:pPr>
              <w:rPr>
                <w:rFonts w:ascii="Times New Roman" w:hAnsi="Times New Roman"/>
                <w:sz w:val="18"/>
                <w:szCs w:val="18"/>
              </w:rPr>
            </w:pPr>
          </w:p>
        </w:tc>
      </w:tr>
    </w:tbl>
    <w:p w:rsidR="00E77393" w:rsidRPr="004F41E0" w:rsidRDefault="00E77393" w:rsidP="00E77393">
      <w:pPr>
        <w:tabs>
          <w:tab w:val="left" w:pos="3683"/>
        </w:tabs>
        <w:rPr>
          <w:rFonts w:ascii="Times New Roman" w:hAnsi="Times New Roman"/>
          <w:sz w:val="18"/>
          <w:szCs w:val="18"/>
          <w:u w:val="single"/>
        </w:rPr>
      </w:pPr>
    </w:p>
    <w:p w:rsidR="00E77393" w:rsidRPr="004F41E0" w:rsidRDefault="00E77393" w:rsidP="00E77393">
      <w:pPr>
        <w:tabs>
          <w:tab w:val="left" w:pos="3683"/>
        </w:tabs>
        <w:rPr>
          <w:rFonts w:ascii="Times New Roman" w:hAnsi="Times New Roman"/>
          <w:sz w:val="18"/>
          <w:szCs w:val="18"/>
          <w:u w:val="single"/>
        </w:rPr>
      </w:pPr>
      <w:r w:rsidRPr="004F41E0">
        <w:rPr>
          <w:rFonts w:ascii="Times New Roman" w:hAnsi="Times New Roman"/>
          <w:sz w:val="18"/>
          <w:szCs w:val="18"/>
          <w:u w:val="single"/>
        </w:rPr>
        <w:t>Γ. ΥΠΟΥΡΓΙΚΕΣ ΑΠΟΦΑΣΕΙΣ</w:t>
      </w:r>
    </w:p>
    <w:tbl>
      <w:tblPr>
        <w:tblStyle w:val="af4"/>
        <w:tblW w:w="8726" w:type="dxa"/>
        <w:tblInd w:w="648" w:type="dxa"/>
        <w:tblLook w:val="01E0"/>
      </w:tblPr>
      <w:tblGrid>
        <w:gridCol w:w="360"/>
        <w:gridCol w:w="2520"/>
        <w:gridCol w:w="1800"/>
        <w:gridCol w:w="236"/>
        <w:gridCol w:w="2010"/>
        <w:gridCol w:w="1800"/>
      </w:tblGrid>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130646/84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154/Β/84</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αρ.6952/11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420/Β/11</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3329/89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132/Β/89</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3046/304/89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59/Δ/89</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8243/1113/91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138/Β/91</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Φ.28/18787/1032/00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1035/Β/00</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ΚΥΑαρ.οικ.Β.4373/1205/93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187/Β/93</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αρ. οικ. 433/2000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1176/Β/00</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ΚΥΑ16440/Φ.10.4/445/ 93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765/Β/93</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ΔΕΕΠΠ/οικ/85/01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686/Β/01</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αρ. 8881/94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450/Β/94</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ΔΙΠΑΔ/οικ/177/01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266/Β/01</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αρ.οικ. 31245/93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451/Β/93</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ΔΙΠΑΔ/οικ/889/02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16/Β/03</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3009/2/21-γ/94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301/Β/94</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ΔMEO/Ο/613/11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905/Β/11</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2254/230/Φ.6.9/94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73/Β/94</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21017/84/09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1287/Β/09</w:t>
            </w: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3131.1/20/95/95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978/Β/95</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Φ.6.9/13370/1560/95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677/Β/95</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Φ6.9/25068/1183/96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1035/Β/96</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Υ.Α αρ.οικ.Β.5261/190/97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113/Β/97</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αρ.οικ.16289/330/99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987/Β/99</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ΚΥΑαρ.οικ.15085/593/03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1186/Β/03</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r w:rsidR="00E77393" w:rsidRPr="004F41E0" w:rsidTr="004F41E0">
        <w:trPr>
          <w:trHeight w:hRule="exact" w:val="284"/>
        </w:trPr>
        <w:tc>
          <w:tcPr>
            <w:tcW w:w="360" w:type="dxa"/>
          </w:tcPr>
          <w:p w:rsidR="00E77393" w:rsidRPr="004F41E0" w:rsidRDefault="00E77393" w:rsidP="004F41E0">
            <w:pPr>
              <w:rPr>
                <w:rFonts w:ascii="Times New Roman" w:hAnsi="Times New Roman"/>
                <w:sz w:val="18"/>
                <w:szCs w:val="18"/>
              </w:rPr>
            </w:pPr>
          </w:p>
        </w:tc>
        <w:tc>
          <w:tcPr>
            <w:tcW w:w="25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ΚΥΑ αρ. Δ13ε/4800/03 </w:t>
            </w:r>
          </w:p>
        </w:tc>
        <w:tc>
          <w:tcPr>
            <w:tcW w:w="180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708/Β/03</w:t>
            </w:r>
          </w:p>
        </w:tc>
        <w:tc>
          <w:tcPr>
            <w:tcW w:w="236" w:type="dxa"/>
          </w:tcPr>
          <w:p w:rsidR="00E77393" w:rsidRPr="004F41E0" w:rsidRDefault="00E77393" w:rsidP="004F41E0">
            <w:pPr>
              <w:rPr>
                <w:rFonts w:ascii="Times New Roman" w:hAnsi="Times New Roman"/>
                <w:sz w:val="18"/>
                <w:szCs w:val="18"/>
              </w:rPr>
            </w:pPr>
          </w:p>
        </w:tc>
        <w:tc>
          <w:tcPr>
            <w:tcW w:w="2010" w:type="dxa"/>
          </w:tcPr>
          <w:p w:rsidR="00E77393" w:rsidRPr="004F41E0" w:rsidRDefault="00E77393" w:rsidP="004F41E0">
            <w:pPr>
              <w:rPr>
                <w:rFonts w:ascii="Times New Roman" w:hAnsi="Times New Roman"/>
                <w:sz w:val="18"/>
                <w:szCs w:val="18"/>
              </w:rPr>
            </w:pPr>
          </w:p>
        </w:tc>
        <w:tc>
          <w:tcPr>
            <w:tcW w:w="1800" w:type="dxa"/>
          </w:tcPr>
          <w:p w:rsidR="00E77393" w:rsidRPr="004F41E0" w:rsidRDefault="00E77393" w:rsidP="004F41E0">
            <w:pPr>
              <w:rPr>
                <w:rFonts w:ascii="Times New Roman" w:hAnsi="Times New Roman"/>
                <w:sz w:val="18"/>
                <w:szCs w:val="18"/>
              </w:rPr>
            </w:pPr>
          </w:p>
        </w:tc>
      </w:tr>
    </w:tbl>
    <w:p w:rsidR="00E77393" w:rsidRPr="004F41E0" w:rsidRDefault="00E77393" w:rsidP="00E77393">
      <w:pPr>
        <w:pStyle w:val="a4"/>
        <w:ind w:firstLine="0"/>
        <w:rPr>
          <w:rFonts w:ascii="Times New Roman" w:hAnsi="Times New Roman"/>
          <w:b/>
          <w:sz w:val="18"/>
          <w:szCs w:val="18"/>
        </w:rPr>
      </w:pPr>
      <w:r w:rsidRPr="004F41E0">
        <w:rPr>
          <w:rFonts w:ascii="Times New Roman" w:hAnsi="Times New Roman"/>
          <w:b/>
          <w:sz w:val="18"/>
          <w:szCs w:val="18"/>
        </w:rPr>
        <w:t>Πυροσβεστική διάταξη 7</w:t>
      </w:r>
    </w:p>
    <w:tbl>
      <w:tblPr>
        <w:tblStyle w:val="af4"/>
        <w:tblW w:w="0" w:type="auto"/>
        <w:tblInd w:w="540" w:type="dxa"/>
        <w:tblLook w:val="01E0"/>
      </w:tblPr>
      <w:tblGrid>
        <w:gridCol w:w="3468"/>
        <w:gridCol w:w="3120"/>
      </w:tblGrid>
      <w:tr w:rsidR="00E77393" w:rsidRPr="004F41E0" w:rsidTr="004F41E0">
        <w:trPr>
          <w:trHeight w:hRule="exact" w:val="284"/>
        </w:trPr>
        <w:tc>
          <w:tcPr>
            <w:tcW w:w="3468"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 xml:space="preserve">Απόφ. 7568.Φ.700.1/96 </w:t>
            </w:r>
          </w:p>
        </w:tc>
        <w:tc>
          <w:tcPr>
            <w:tcW w:w="3120" w:type="dxa"/>
          </w:tcPr>
          <w:p w:rsidR="00E77393" w:rsidRPr="004F41E0" w:rsidRDefault="00E77393" w:rsidP="004F41E0">
            <w:pPr>
              <w:rPr>
                <w:rFonts w:ascii="Times New Roman" w:hAnsi="Times New Roman"/>
                <w:sz w:val="18"/>
                <w:szCs w:val="18"/>
              </w:rPr>
            </w:pPr>
            <w:r w:rsidRPr="004F41E0">
              <w:rPr>
                <w:rFonts w:ascii="Times New Roman" w:hAnsi="Times New Roman"/>
                <w:sz w:val="18"/>
                <w:szCs w:val="18"/>
              </w:rPr>
              <w:t>ΦΕΚ 155/Β/96</w:t>
            </w:r>
          </w:p>
        </w:tc>
      </w:tr>
    </w:tbl>
    <w:p w:rsidR="00E77393" w:rsidRPr="004F41E0" w:rsidRDefault="00E77393" w:rsidP="00E77393">
      <w:pPr>
        <w:tabs>
          <w:tab w:val="left" w:pos="3402"/>
        </w:tabs>
        <w:rPr>
          <w:rFonts w:ascii="Times New Roman" w:hAnsi="Times New Roman"/>
          <w:b/>
          <w:sz w:val="18"/>
          <w:szCs w:val="18"/>
          <w:u w:val="single"/>
        </w:rPr>
      </w:pPr>
      <w:r w:rsidRPr="004F41E0">
        <w:rPr>
          <w:rFonts w:ascii="Times New Roman" w:hAnsi="Times New Roman"/>
          <w:b/>
          <w:sz w:val="18"/>
          <w:szCs w:val="18"/>
          <w:u w:val="single"/>
        </w:rPr>
        <w:t xml:space="preserve">Δ. ΕΓΚΥΚΛΙΟΙ </w:t>
      </w:r>
    </w:p>
    <w:tbl>
      <w:tblPr>
        <w:tblStyle w:val="af4"/>
        <w:tblW w:w="0" w:type="auto"/>
        <w:tblInd w:w="540" w:type="dxa"/>
        <w:tblLook w:val="01E0"/>
      </w:tblPr>
      <w:tblGrid>
        <w:gridCol w:w="3468"/>
        <w:gridCol w:w="3120"/>
      </w:tblGrid>
      <w:tr w:rsidR="00E77393" w:rsidRPr="004F41E0" w:rsidTr="004F41E0">
        <w:trPr>
          <w:trHeight w:hRule="exact" w:val="284"/>
        </w:trPr>
        <w:tc>
          <w:tcPr>
            <w:tcW w:w="3468"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ΕΓΚΥΚΛΙΟΣ 27/03</w:t>
            </w:r>
          </w:p>
        </w:tc>
        <w:tc>
          <w:tcPr>
            <w:tcW w:w="3120"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ΑΡ.ΠΡΩΤ.ΔΕΕΠ Π/208/12-9-03</w:t>
            </w:r>
          </w:p>
        </w:tc>
      </w:tr>
      <w:tr w:rsidR="00E77393" w:rsidRPr="004F41E0" w:rsidTr="004F41E0">
        <w:trPr>
          <w:trHeight w:hRule="exact" w:val="284"/>
        </w:trPr>
        <w:tc>
          <w:tcPr>
            <w:tcW w:w="3468"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ΕΓΚΥΚΛΙΟΣ 6/08</w:t>
            </w:r>
          </w:p>
        </w:tc>
        <w:tc>
          <w:tcPr>
            <w:tcW w:w="3120"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ΑΡ.ΠΡΩΤ.ΔΙΠΑΔ/ οικ/215/31-3-08</w:t>
            </w:r>
          </w:p>
        </w:tc>
      </w:tr>
      <w:tr w:rsidR="00E77393" w:rsidRPr="004F41E0" w:rsidTr="004F41E0">
        <w:trPr>
          <w:trHeight w:hRule="exact" w:val="284"/>
        </w:trPr>
        <w:tc>
          <w:tcPr>
            <w:tcW w:w="3468"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ΕΓΚΥΚΛΙΟΣ Σ.ΕΠ.Ε</w:t>
            </w:r>
          </w:p>
        </w:tc>
        <w:tc>
          <w:tcPr>
            <w:tcW w:w="3120" w:type="dxa"/>
          </w:tcPr>
          <w:p w:rsidR="00E77393" w:rsidRPr="004F41E0" w:rsidRDefault="00E77393" w:rsidP="004F41E0">
            <w:pPr>
              <w:tabs>
                <w:tab w:val="left" w:pos="3402"/>
              </w:tabs>
              <w:rPr>
                <w:rFonts w:ascii="Times New Roman" w:hAnsi="Times New Roman"/>
                <w:sz w:val="18"/>
                <w:szCs w:val="18"/>
              </w:rPr>
            </w:pPr>
            <w:r w:rsidRPr="004F41E0">
              <w:rPr>
                <w:rFonts w:ascii="Times New Roman" w:hAnsi="Times New Roman"/>
                <w:sz w:val="18"/>
                <w:szCs w:val="18"/>
              </w:rPr>
              <w:t>ΑΡ.ΠΡ. 10201/12 ΑΔΑ:Β4Λ1Λ-ΚΦΖ</w:t>
            </w:r>
          </w:p>
        </w:tc>
      </w:tr>
    </w:tbl>
    <w:p w:rsidR="00E77393" w:rsidRPr="004F41E0" w:rsidRDefault="00E77393" w:rsidP="00E77393">
      <w:pPr>
        <w:pStyle w:val="a4"/>
        <w:ind w:firstLine="0"/>
        <w:rPr>
          <w:rFonts w:ascii="Times New Roman" w:hAnsi="Times New Roman"/>
          <w:sz w:val="18"/>
          <w:szCs w:val="18"/>
          <w:lang w:val="en-US"/>
        </w:rPr>
      </w:pPr>
    </w:p>
    <w:p w:rsidR="00E77393" w:rsidRPr="004F41E0" w:rsidRDefault="00E77393" w:rsidP="00E77393">
      <w:pPr>
        <w:pStyle w:val="30"/>
        <w:spacing w:line="240" w:lineRule="auto"/>
        <w:rPr>
          <w:rFonts w:ascii="Times New Roman" w:hAnsi="Times New Roman" w:cs="Times New Roman"/>
          <w:sz w:val="18"/>
          <w:szCs w:val="18"/>
          <w:lang w:val="en-US"/>
        </w:rPr>
      </w:pPr>
      <w:bookmarkStart w:id="51" w:name="_Toc474928179"/>
      <w:r w:rsidRPr="004F41E0">
        <w:rPr>
          <w:rFonts w:ascii="Times New Roman" w:hAnsi="Times New Roman" w:cs="Times New Roman"/>
          <w:sz w:val="18"/>
          <w:szCs w:val="18"/>
        </w:rPr>
        <w:t>ΑΣΦΑΛΙΣΗ ΕΡΓΟΥ</w:t>
      </w:r>
      <w:bookmarkEnd w:id="51"/>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1. ΓΕΝΙΚΟΙ ΟΡΟΙ</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(2).Ομοίως  οφείλει  να  έχει  υπόψη  του  την  περί  ασφαλίσεων  Νομοθεσία  της Ευρωπαϊκής   Ένωσης   και   να   συμμορφώνεται   προς   τις   διατάξεις   των Κοινοτικών Οδηγιών.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(3).Ο Ανάδοχος οφείλει να συμμορφώνεται με τους όρους των ασφαλιστηρίων.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lastRenderedPageBreak/>
        <w:t>(4).Ως  ασφάλιση  θεωρείται  η  προασφάλιση,  σύμφωνα  με  τις  διατάξεις  του άρθρου  102  του  Ν.Δ.  400/1970.  Οι  αντασφαλίσεις  δεν  υπόκεινται  στις ρυθμίσεις του Ν.Δ. 400/1970 και συνεπώς δε γίνονται δεκτές ως ασφαλιστήρια του Έργου.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(5).Κάθε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 400/1970, όπως τροποποιήθηκε με το Π.Δ.118/1985.</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(6).Οι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εξαιρέσεις, εκπτώσεις,  προνόμια,  περιορισμούς   κλπ., και   ο   ανάδοχος   παραμένει αποκλειστικά υπεύθυνος για την αποκατάσταση ζημιών σε πρόσωπα ή/ και πράγματα και πέραν από τα ποσά κάλυψης των πιο πάνω ασφαλιστηρίων.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Στην  προκειμένη  περίπτωση, «Έργο» νοούνται οι εργασίες  όπως προσδιορίζονται και περιγράφονται στην τεχνική περιγραφή και στις οδηγίες στοιχειώδους συντήρησης που περιλαμβάνονται στα συμβατικά τεύχη.</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(7).Όλες οι ασφαλιστικές συμβάσεις:</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θα έχουν καταρτισθεί εγγράφως</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θα περιλαμβάνουν όρους οι οποίοι θα ικανοποιούν πλήρως τους όρους του παρόντος άρθρου και της υπολοίπου ΕΣΥ και</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θα τυγχάνουν της εγκρίσεως του ΚτΕ.</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έγκριση  του  ΚτΕ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(8).Η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θα  γίνεται  με  την  έναρξη  ισχύος  της ασφαλιστικής περιόδου.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(9).Ο Ανάδοχος οφείλει - με μέριμνα και δαπάνη του - να συνάψει ασφαλιστικές συμβάσεις που να καλύπτουν κατ’ ελάχιστον τις ασφαλίσεις (πρόσωπα και αντικείμενα ασφάλισης) που αναφέρονται στο παρόν άρθρο.</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Οι γενικοί όροι ασφαλίσεως και οι εξαιρέσεις που θεσπίζουν δε θίγουν την, από τον Νόμο 489 /76 και το Π.Δ. 237 /86, ευθύνη των ασφαλιστών έναντι τρίτων,  η  οποία  παραμένει  αλώβητη  από  τους  όρους  του  ασφαλιστηρίου συμβολαίου.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(10).Οι ασφαλιστικές εταιρείες θα λειτουργούν νόμιμα, με δόκιμη δραστηριότητα, σε χώρες μέλη της Ευρωπαϊκής Ένωσης και του Ε.Ο.Χ., θα είναι φερέγγυες στο μέτρο  των  υποχρεώσεων  που  αναλαμβάνουν  για  το  παρόν  έργο  και  θα μπορούν να ασφαλίζουν παρεμφερή έργα χωρίς να παραβιάζονται οι όροι των Τευχών Δημοπράτησης και η Ελληνική Νομοθεσία.</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Ο  ΚτΕ  έχει  το  δικαίωμα  να  ελέγχει  τη  φερεγγυότητα  των  ασφαλιστικών εταιριών, ο δε Ανάδοχος  υποχρεούται στην υποβολή</w:t>
      </w:r>
      <w:r w:rsidRPr="004F41E0">
        <w:rPr>
          <w:rFonts w:ascii="Times New Roman" w:hAnsi="Times New Roman"/>
          <w:sz w:val="18"/>
          <w:szCs w:val="18"/>
        </w:rPr>
        <w:tab/>
        <w:t>οποιωνδήποτε κατάλληλων   στοιχείων   λυσιτελούς ελέγχου. Οπωσδήποτε, μαζί   με   το ασφαλιστήριο συμβόλαιο θα πρέπει να υποβάλλεται ενημερωτικό φυλλάδιο σχετικό με τις δραστηριότητες της ασφαλιστικής εταιρείας και σημείωμα που να αναφέρει παρεμφερή έργα που έχει ασφαλίσει στην Ελλάδα.</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(11).Όλες οι ασφαλιστικές συμβάσεις θα συνάπτονται σε Ευρώ.</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(120.(α)  Ο Ανάδοχος υποχρεούται να θέτει στη διάθεση των ασφαλιστών κάθε στοιχείο από την Τεχνική Προσφορά που υπέβαλε ως διαγωνιζόμενος και κάθε αντίστοιχο στοιχείο που έχει θέσει ο Κ.τ.Ε., υπόψη των διαγωνιζόμενων, όπως επίσης και τις εν συνεχεία έρευνες και μελέτες που εκτέλεσε/ συνέταξε ως ανάδοχος.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Επίσης  υποχρεούται  να  επιτρέπει  την  προσπέλαση  των  εργοταξίων  του, αποθηκών του  κλπ. από τους εκπροσώπους των ασφαλιστών, αν του το ζητούν.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Επισημαίνεται ακόμη ότι για κάθε πρόκληση φθοράς ή βλάβης που θα συμβεί στο έργο από οποιαδήποτε αιτία ακόμη και από ανωτέρα βία ο Ανάδοχος υποχρεούται να ενημερώνει τόσο τον Κ.τ.Ε όσο και τους ασφαλιστές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(β) Ο ΚτΕ έχει το δικαίωμα</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να επικοινωνεί απ’ ευθείας με τους ασφαλιστές</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να παρέχει στους ασφαλιστές στοιχεία που έχει υποβάλει ο Ανάδοχος</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να  παρέχει  στους  ασφαλιστές  στοιχεία  δικών  του  παρατηρήσεων  και ελέγχων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υπό του ΚτΕ άσκηση του δικαιώματος τούτου δε συνεπάγεται δικαίωμα του Αναδόχου για οποιασδήποτε φύσης αποζημιώσεις.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(γ)  Κατά  την  υποβολή  του  Ασφαλιστηρίου  συμβολαίου  οι  Ασφαλιστικές Εταιρείες  θα  πρέπει  να  συνυποβάλλουν  και  δήλωση,   στην  οποία  να αναφέρουν  ότι  έλαβαν  γνώση  του  παρόντος  άρθρου  της  Ε.Σ.Υ.  περί  “ Ασφαλίσεων” και ότι με το ασφαλιστήριο καλύπτονται πλήρως και χωρίς καμιά εξαίρεση όλοι οι όροι και απαιτήσεις που αναφέρονται στο παρόν άρθρο της Ε.Σ.Υ.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Διαφορετικά, η Υπηρεσία, χωρίς προειδοποίηση, μπορεί να συνάψει το υπόψη ασφαλιστήριο  με  ασφαλιστική  εταιρία  της  προτίμησής  της  στο  όνομα,  για λογαριασμό και με δαπάνες του Αναδόχου. Στην περίπτωση αυτή θα ενεργεί με ανέκκλητη εντολή και για λογαριασμό του σαν πληρεξούσιος.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(13).Επισύρεται η προσοχή του Αναδόχου στα παρακάτω:</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 (α)  Οι  αλλοδαπές  και  συνεπώς  και  οι  ελληνικές  ασφαλιστικές  επιχειρήσεις υπόκεινται υποχρεωτικά στην αρμοδιότητα των ελληνικών δικαστηρίων και κάθε  ασφαλιστήριο  που  έρχεται  σε  αντίθετη  προς  τον  κανόνα  δημοσίας τάξεως του άρθρου 23 παράγρ. 2 του Ν.Δ. 400/1970 είναι άκυρο.</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 (β)  Αντίγραφα ασφαλιστηρίων συμβολαίων δε θα γίνονται δεκτά παρά μόνο εάν  έχουν  επικυρωθεί  από  φορέα  αρμόδιο  για  την  έκδοση  κυρωμένων αντιγράφων.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lastRenderedPageBreak/>
        <w:t xml:space="preserve"> (γ)  Η αποζημίωση της ασφαλιστικής εταιρίας κρίνεται από το δίκαιο του τόπου σύνταξης  και  εκτέλεσης  της  ασφαλιστικής  σύμβασης,  αδιάφορο  εάν  αυτή παραπέμπει  σε  ξένους  κανόνες.  Το  ίδιο  ισχύει  για  τη  θεμελίωση  της αντικειμενικής ευθύνης, η οποία κρίνεται από το δίκαιο του τόπου.</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2. ΕΙΔΙΚΕΣ ΡΗΤΡΕΣ ΓΙΑ ΤΙΣ ΠΕΡΙΠΤΩΣΕΙΣ ΜΗ ΣΥΜΜΟΡΦΩΣΗΣ ΤΟΥ ΑΝΑΔΟΧΟΥ ΜΕ ΤΙΣ ΥΠΟΧΡΕΩΣΕΙΣ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(1).Αν απαιτείται αλλαγή ασφαλιστικής εταιρείας, ή τροποποίηση των όρων της ασφαλιστικής  σύμβασης, ή αμφότερα, ο Ανάδοχος υποχρεούται να συμμορφώνεται εντός μηνός από τη σχετική ειδοποίηση.</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Σε περίπτωση που Ανάδοχος παραλείψει, ή αμελήσει να συμμορφωθεί με τις ασφαλιστικές του υποχρεώσεις, ή οι ασφαλίσεις που συνομολογήσει κριθούν από τον ΚτΕ σαν μη συμβατές με τις αντίστοιχες συμβατικές απαιτήσεις, ο ΚτΕ δικαιούται  να  συνάψει  στο  όνομα  και  με  δαπάνες  του  Αναδόχου  την(τις) αντίστοιχη(ες) ασφαλιστική(ές) σύμβαση(εις),στην περίπτωση αυτή θα ενεργεί με   ανέκκλητη   εντολή   και   για   λογαριασμό   του   σαν   πληρεξούσιος.   Τα ασφάλιστρα και οι σχετικές δαπάνες σύναψης της(των) σύμβασης (συμβάσεων)  θα καταβληθούν από τον Ανάδοχο εντός 15 ημερολογιακών ημερών  από  της  σχετικής  ειδοποίησης.  Σε  περίπτωση  μη  εμπρόθεσμης καταβολής, θα επιβαρύνονται με τον νόμιμο τόκο υπερημερίας. Σε περίπτωση που παρέλθει τρίμηνο χωρίς η καταβολή να έχει συντελεσθεί, ο ΚτΕ έχει το δικαίωμα:</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να συμψηφίσει το σχετικό ποσό (με τους τόκους υπερημερίας) με επόμενη πληρωμή προς τον Ανάδοχο, αν υπάρχει.</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ή  να  εκπέσει  το  σχετικό  ποσό  (με  τους  τόκους  υπερημερίας)  από  τις οποιασδήποτε φύσης εγγυήσεις που έχει στα χέρια του.</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ή να αναζητήσει το οφειλόμενο ποσό (με τους τόκους υπερημερίας) με τις νόμιμες διαδικασίες είσπραξης οφειλής προς το Δημόσιο.</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Οι τόκοι υπερημερίας θα υπολογίζονται:</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για τα ασφάλιστρα, από την ημερομηνία καταβολής τους και</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για τα λοιπά έξοδα από την ημερομηνία κοινοποίησης προς τον Ανάδοχο των οφειλόμενων ποσών.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(2).Σε  περίπτωση  που  ο  Ανάδοχος  αμελεί,  ή  δυστροπεί  να  καταβάλει  στους ασφαλιστές το οφειλόμενο ποσό των ασφαλίστρων, ο ΚτΕ,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από προηγουμένη ειδοποίηση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Σε  τέτοια  περίπτωση,  η  εκ  μέρους  του  ΚτΕ  είσπραξη  των  ποσών  των ασφαλίστρων που κατέβαλε, προσαυξημένων με τους τόκους υπερημερίας, θα   γίνεται   σύμφωνα   με   την   παρ</w:t>
      </w:r>
      <w:r w:rsidRPr="004F41E0">
        <w:rPr>
          <w:rFonts w:ascii="Times New Roman" w:hAnsi="Times New Roman"/>
          <w:i/>
          <w:color w:val="339966"/>
          <w:sz w:val="18"/>
          <w:szCs w:val="18"/>
        </w:rPr>
        <w:t>.[( 1).]</w:t>
      </w:r>
      <w:r w:rsidRPr="004F41E0">
        <w:rPr>
          <w:rFonts w:ascii="Times New Roman" w:hAnsi="Times New Roman"/>
          <w:sz w:val="18"/>
          <w:szCs w:val="18"/>
        </w:rPr>
        <w:t>.  Οι   τόκοι   υπερημερίας   θα προσμετρούνται από την ημερομηνία καταβολής των ασφαλίστρων.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(3).Ο  Ανάδοχος  υποχρεούται  να  καταβάλει  στον  (στους)  δικαιούχο(ους)  κάθε ποσό που δεν μπορεί να εισπραχθεί από τους ασφαλιστές λόγω εξαιρέσεων, απαλλαγών κλπ., σύμφωνα με τους όρους των ασφαλιστηρίων.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Σε περίπτωση δυστροπίας του Αναδόχου, ο ΚτΕ έχει το δικαίωμα</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να παρακρατεί το αντίστοιχο ποσό από την επόμενη καταβολή προς τον Ανάδοχο</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ή να εκπίπτει από τις εγγυήσεις που έχει στα χέρια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(4).Σε περίπτωση που η ασφαλιστική εταιρία με την οποία ο Ανάδοχος σύναψε ασφαλιστική σύμβαση, παραλείψει, ή αρνηθεί να εξοφλήσει (μερικά ή ολικά) οποιαδήποτε ζημία κλπ, για οποιοδήποτε λόγο ή αιτία, ο Ανάδοχος έχει την αποκλειστική ευθύνη για την αποκατάσταση της μη εξοφλημένης ζημιάς, ή βλάβης,  ή  καταβολής  αποζημίωσης  κλπ.,  σύμφωνα  με  τους  όρους  της Σύμβασης. Ο ΚτΕ, σε περίπτωση δυστροπίας του Αναδόχου, θα υπολογίσει το αντίστοιχο ποσό και θα το συμψηφίσει με την προς τον Ανάδοχο προσεχή πληρωμή του. Εάν δεν προβλέπεται προσεχής πληρωμή, ο ΚτΕ θα το εκπέσει από τις οποιασδήποτε φύσης εγγυήσεις που έχει στα χέρια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(5).Σε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ΚτΕ  και  τα  έξοδα  της ασφάλισης αυτής θα βαρύνουν τον Ανάδοχο.</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3 ΔΙΑΔΙΚΑΣΙΑ   ΕΛΕΓΧΟΥ  ΑΠΟ  ΤΟΝ  ΚτΕ  ΤΗΣ  ΕΠΑΡΚΕΙΑΣ  ΤΩΝ ΑΣΦΑΛΙΣΤΙΚΩΝ ΣΥΜΒΑΣΕΩΝ ΜΕ ΑΣΦΑΛΙΣΤΙΚΗ ΠΕΡΙΟΔΟ ΕΚΚΙΝΟΥΣΑ ΑΠΟ ΤΗΝ ΥΠΟΓΡΑΦΗ ΤΗΣ ΣΥΜΒΑΣΗΣ.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(1).Ο  έλεγχος  από  τον  Κ.τ.Ε.  των  ασφαλιστικών  συμβάσεων  των  οποίων  η ασφαλιστική περίοδος αρχίζει από την υπογραφή της Σύμβασης ανάθεσης θα γίνει πριν από την υπογραφή της σύμβασης.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(2).Στην κατηγορία αυτή υπάγονται οι ασφαλιστικές συμβάσεις των παρακάτω παραγράφων </w:t>
      </w:r>
      <w:r w:rsidRPr="004F41E0">
        <w:rPr>
          <w:rFonts w:ascii="Times New Roman" w:hAnsi="Times New Roman"/>
          <w:color w:val="339966"/>
          <w:sz w:val="18"/>
          <w:szCs w:val="18"/>
        </w:rPr>
        <w:t xml:space="preserve"> </w:t>
      </w:r>
      <w:r w:rsidRPr="004F41E0">
        <w:rPr>
          <w:rFonts w:ascii="Times New Roman" w:hAnsi="Times New Roman"/>
          <w:i/>
          <w:color w:val="339966"/>
          <w:sz w:val="18"/>
          <w:szCs w:val="18"/>
        </w:rPr>
        <w:t>5.(1),</w:t>
      </w:r>
      <w:r w:rsidRPr="004F41E0">
        <w:rPr>
          <w:rFonts w:ascii="Times New Roman" w:hAnsi="Times New Roman"/>
          <w:i/>
          <w:sz w:val="18"/>
          <w:szCs w:val="18"/>
        </w:rPr>
        <w:t xml:space="preserve">  </w:t>
      </w:r>
      <w:r w:rsidRPr="004F41E0">
        <w:rPr>
          <w:rFonts w:ascii="Times New Roman" w:hAnsi="Times New Roman"/>
          <w:i/>
          <w:color w:val="339966"/>
          <w:sz w:val="18"/>
          <w:szCs w:val="18"/>
        </w:rPr>
        <w:t>5.(2), 5.(3).</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3.Ο έλεγχος από τον Κ.τ.Ε θα αφορά: - τη φερεγγυότητα των προτεινόμενων ασφαλιστικών εταιριών   τη   συμβατότητα   των   όρων   των   ασφαλιστικών   συμβάσεων   προς   τις απαιτήσεις του παρόντος άρθρου και τους υπόλοιπους όρους της Ε.Σ.Υ.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4.Σε   περίπτωση   αδυναμίας   του   Αναδόχου   να   προσκομίσει   ασφαλιστική σύμβαση που να καλύπτει όλες τις απαιτήσεις του παρόντος άρθρου της ΕΣΥ πριν την υπογραφή της σύμβασης του έργου, θα πρέπει να προσκομίσει πριν την υπογραφή της  σύμβασης απαραιτήτως “Βεβαίωση  Ασφάλισης” (Cοver Nοte), όπου να  αναφέρονται οι ασφαλιστικές καλύψεις και τα όρια αποζημίωσης που θα περιλαμβάνει το ασφαλιστήριο συμβόλαιο.</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Στην περίπτωση αυτή, το ασφαλιστήριο συμβόλαιο πρέπει να υποβληθεί το αργότερο εντός δεκαπέντε (15) ημερών από την υπογραφή της σύμβασης.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lastRenderedPageBreak/>
        <w:t>5.Η μη ικανοποίηση των παραπάνω απαιτήσεων από τον Ανάδοχο, έτσι ώστε η ασφαλιστική σύμβαση να είναι σύμφωνη με τους όρους του παρόντος άρθρου και να γίνει δεκτή από τον Κτε, συνεπάγεται αφ’ ενός ανέκκλητη ποινική ρήτρα τριών χιλιάδων (3.000) € αφ’ ετέρου τη διαδικασία σύναψης από τον Κτε στο όνομα,  για  λογαριασμό  και  με  δαπάνες  του  Αναδόχου  ασφαλιστηρίου(ων) συμβολαίου(ων) που να καλύπτει(ουν) τις συμβατικές απαιτήσεις, πληρωμή ασφαλίστρων,  κ.λ.π.,  όπως  αναλυτικότερα  αναφέρεται  στην  παραπάνω παραγρ</w:t>
      </w:r>
      <w:r w:rsidRPr="004F41E0">
        <w:rPr>
          <w:rFonts w:ascii="Times New Roman" w:hAnsi="Times New Roman"/>
          <w:i/>
          <w:color w:val="339966"/>
          <w:sz w:val="18"/>
          <w:szCs w:val="18"/>
        </w:rPr>
        <w:t>. 2.(1).</w:t>
      </w:r>
    </w:p>
    <w:p w:rsidR="00E77393" w:rsidRPr="004F41E0" w:rsidRDefault="00E77393" w:rsidP="00E77393">
      <w:pPr>
        <w:pStyle w:val="a4"/>
        <w:ind w:firstLine="0"/>
        <w:rPr>
          <w:rFonts w:ascii="Times New Roman" w:hAnsi="Times New Roman"/>
          <w:b/>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4 ΑΣΦΑΛΙΣΗ ΤΟΥ ΠΡΟΣΩΠΙΚΟΥ ΤΟΥ ΕΡΓΟΥ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(1).Ο  Ανάδοχος  υποχρεούται  να  έχει  ασφαλισμένο  στο  ΙΚΑ  και  στα  λοιπά ασφαλιστικά  ταμεία  όλο  το  προσωπικό  που  απασχολεί  ο  ίδιος,  ή  οι υπεργολάβοι  του, σύμφωνα  με την (εκάστοτε) ισχύουσα Νομοθεσία (Διατάξεις περί ΙΚΑ κλπ)</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(2).Ο  Ανάδοχος  υποχρεούται  να  ασφαλίζει  το  εργατοτεχνικό  και  υπαλληλικό προσωπικό του έναντι ατυχημάτων σε ασφαλιστικές εταιρείες που λειτουργούν νόμιμα, εφόσον το προσωπικό αυτό δεν υπάγεται σε διατάξεις της ισχύουσας Νομοθεσίας (περί ΙΚΑ κλπ).</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υποχρέωση  αυτή  ισχύει  και  για  το  πάσης  φύσεως  προσωπικό  που απασχολούν, με οποιαδήποτε σχέση εργασίας, οι υπεργολάβοι, προμηθευτές, σύμβουλοι και πάσης φύσεως συνεργάτες του αναδόχου.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υποχρέωση  αυτή  ισχύει  τόσο  για  το  ημεδαπό  όσο  και  το  αλλοδαπό προσωπικό.</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(3).Ο ΚτΕ δικαιούται να ελέγχει την τήρηση των όρων των παρ. </w:t>
      </w:r>
      <w:r w:rsidRPr="004F41E0">
        <w:rPr>
          <w:rFonts w:ascii="Times New Roman" w:hAnsi="Times New Roman"/>
          <w:i/>
          <w:color w:val="339966"/>
          <w:sz w:val="18"/>
          <w:szCs w:val="18"/>
        </w:rPr>
        <w:t>4.(1)</w:t>
      </w:r>
      <w:r w:rsidRPr="004F41E0">
        <w:rPr>
          <w:rFonts w:ascii="Times New Roman" w:hAnsi="Times New Roman"/>
          <w:sz w:val="18"/>
          <w:szCs w:val="18"/>
        </w:rPr>
        <w:t xml:space="preserve"> και </w:t>
      </w:r>
      <w:r w:rsidRPr="004F41E0">
        <w:rPr>
          <w:rFonts w:ascii="Times New Roman" w:hAnsi="Times New Roman"/>
          <w:i/>
          <w:color w:val="339966"/>
          <w:sz w:val="18"/>
          <w:szCs w:val="18"/>
        </w:rPr>
        <w:t>4.(2)</w:t>
      </w:r>
      <w:r w:rsidRPr="004F41E0">
        <w:rPr>
          <w:rFonts w:ascii="Times New Roman" w:hAnsi="Times New Roman"/>
          <w:sz w:val="18"/>
          <w:szCs w:val="18"/>
        </w:rPr>
        <w:t>, ο δε Ανάδοχος υποχρεούται να παρέχει στον ΚτΕ όλα τα σχετικά στοιχεία για την πραγματοποίηση των ελέγχων.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(4).Οι  όροι  των  παραπάνω  παραγράφων  ισχύουν  για  όλη  τη  διάρκεια  της σύμβασης εκτέλεσης του έργου.</w:t>
      </w:r>
    </w:p>
    <w:p w:rsidR="00E77393" w:rsidRPr="004F41E0" w:rsidRDefault="00E77393" w:rsidP="00E77393">
      <w:pPr>
        <w:pStyle w:val="a4"/>
        <w:ind w:firstLine="0"/>
        <w:rPr>
          <w:rFonts w:ascii="Times New Roman" w:hAnsi="Times New Roman"/>
          <w:b/>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 xml:space="preserve">5.ΑΣΦΑΛΙΣΗ ΤΟΥ ΕΡΓΟΥ ’ΚΑΤΑ ΠΑΝΤΟΣ ΚΙΝΔΥΝΟΥ’ </w:t>
      </w:r>
    </w:p>
    <w:p w:rsidR="00E77393" w:rsidRPr="004F41E0" w:rsidRDefault="00E77393" w:rsidP="00E77393">
      <w:pPr>
        <w:pStyle w:val="a4"/>
        <w:ind w:firstLine="0"/>
        <w:rPr>
          <w:rFonts w:ascii="Times New Roman" w:hAnsi="Times New Roman"/>
          <w:b/>
          <w:sz w:val="18"/>
          <w:szCs w:val="18"/>
        </w:rPr>
      </w:pPr>
      <w:r w:rsidRPr="004F41E0">
        <w:rPr>
          <w:rFonts w:ascii="Times New Roman" w:hAnsi="Times New Roman"/>
          <w:b/>
          <w:sz w:val="18"/>
          <w:szCs w:val="18"/>
        </w:rPr>
        <w:t xml:space="preserve">(1)Ασφάλιση έναντι υλικών ζημιών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α. Ο Ανάδοχος υποχρεούται να ασφαλίσει πλήρως “κατά παντός κινδύνου” και σύμφωνα με τους όρους των Τευχών Δημοπράτησης του έργου, την Ελληνική και Κοινοτική Νομοθεσία, τη συνολική αξία του υπό κατασκευήν Έργου, όπως αυτή θα έχει προσδιορισθεί στο τεύχος της ΟΙΚΟΝΟΜΙΚΗΣ ΠΡΟΣΦΟΡΑΣ του. Η υποχρέωση αυτή ισχύει και για τις τυχόν περαιτέρω αναπροσαρμογές του αρχικού συμβατικού ποσού.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β. 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απεργίες, κοινωνικές ταραχές, τρομοκρατικές ενέργειες, δολιοφθορές, κακοτεχνίες, λανθασμένη μελέτη ή /και κατασκευή, ελαττωματικά υλικά (manufacturer’s risk), τυχαία περιστατικά (φωτιά, ανθρώπινο λάθος κλπ).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Επίσης η ασφαλιστική κάλυψη θα παρέχεται για: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xml:space="preserve">- Βλάβες / καταστροφές που προέρχονται από δυσμενείς καιρικές συνθήκες έστω και εξαιρετικά σπάνιας εμφάνισης.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xml:space="preserve">- Βλάβες/ καταστροφές από σεισμούς και άλλα συναφή με το Έργο ατυχήματα και ζημιογόνα συμβάντα.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Όμοια θα παρέχεται ασφαλιστική κάλυψη για τα πάσης φύσεως υλικά από τη παραλαβή τους μέχρι την ενσωμάτωσή τους στο Έργο.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γ. Το ασφαλιστήριο θα καλύπτει και την περίοδο υποχρεωτικής Συντήρησης του Έργου. Η διάρκεια της ασφάλισης αρχίζει με την υπογραφή της Σύμβασης και λήγει με την Οριστική Παραλαβή του Έργου.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δ. Η ασφαλιστική κάλυψη είναι αποδεκτό να μη περιλαμβάνει ζημιές (οι οποίες εξαιρούνται διεθνώς) προκαλούμενες από τις ακόλουθες - και μόνο αυτές – αιτίες: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xml:space="preserve">ι. ανταρτική δράση, πόλεμο, εισβολή εχθρικής δύναμης στη χώρα, εμφύλιο πόλεμο, στασίαση ή κατάλυση της συνταγματικής τάξης της χώρας.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xml:space="preserve">ιι. ιονισμό, ακτινοβολία ή μόλυνση ραδιενέργειας από πυρηνικό καύσιμο ή κατάλοιπα από καύση πυρηνικού καυσίμου. </w:t>
      </w:r>
    </w:p>
    <w:p w:rsidR="00E77393" w:rsidRPr="004F41E0" w:rsidRDefault="00E77393" w:rsidP="00E77393">
      <w:pPr>
        <w:pStyle w:val="a4"/>
        <w:ind w:left="720" w:firstLine="0"/>
        <w:rPr>
          <w:rFonts w:ascii="Times New Roman" w:hAnsi="Times New Roman"/>
          <w:sz w:val="18"/>
          <w:szCs w:val="18"/>
        </w:rPr>
      </w:pPr>
      <w:r w:rsidRPr="004F41E0">
        <w:rPr>
          <w:rFonts w:ascii="Times New Roman" w:hAnsi="Times New Roman"/>
          <w:sz w:val="18"/>
          <w:szCs w:val="18"/>
        </w:rPr>
        <w:t xml:space="preserve">ιιι. ωστικά κύματα προκληθέντα από αεροπλάνο ή άλλα ιπτάμενα αντικείμενα κινούμενα με ταχύτητα ίση προς την ταχύτητα του ήχου, ή με υποηχητική ταχύτητα.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ι</w:t>
      </w:r>
      <w:r w:rsidRPr="004F41E0">
        <w:rPr>
          <w:rFonts w:ascii="Times New Roman" w:hAnsi="Times New Roman"/>
          <w:sz w:val="18"/>
          <w:szCs w:val="18"/>
          <w:lang w:val="en-US"/>
        </w:rPr>
        <w:t>v</w:t>
      </w:r>
      <w:r w:rsidRPr="004F41E0">
        <w:rPr>
          <w:rFonts w:ascii="Times New Roman" w:hAnsi="Times New Roman"/>
          <w:sz w:val="18"/>
          <w:szCs w:val="18"/>
        </w:rPr>
        <w:t xml:space="preserve">. πρόστιμα ή/και ποινικές ρήτρες.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 Ο Ανάδοχος υποχρεούται, σε ετήσια βάση, να ζητεί από τους ασφαλιστές του, την αναπροσαρμογή του ύψους της παραπάνω ασφαλιστικής κάλυψης, σύμφωνα με την πραγματική αξία του Έργου, λαμβανόμενης υπόψη και της Αναθεώρησης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στ. Στην ασφαλιστική σύμβαση θα περιλαμβάνεται όρος ότι οι ασφαλιστές παραιτούνται του δικαιώματος της υπασφάλισης.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ζ. Με το ίδιο ασφαλιστήριο θα καλύπτονται "κατά παντός κινδύνου” και οι μόνιμες ή / και προσωρινές εργοταξιακές εγκαταστάσεις και η τυχόν “παρακείμενη περιουσία” καθώς επίσης και ο πάσης φύσεως εξοπλισμός στην περιοχή του Έργου, που θα χρησιμοποιηθεί για το Έργο, σύμφωνα με σχετική περιγραφή τους από τον Ανάδοχο. </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a4"/>
        <w:ind w:firstLine="0"/>
        <w:rPr>
          <w:rFonts w:ascii="Times New Roman" w:hAnsi="Times New Roman"/>
          <w:b/>
          <w:sz w:val="18"/>
          <w:szCs w:val="18"/>
        </w:rPr>
      </w:pPr>
      <w:r w:rsidRPr="004F41E0">
        <w:rPr>
          <w:rFonts w:ascii="Times New Roman" w:hAnsi="Times New Roman"/>
          <w:b/>
          <w:sz w:val="18"/>
          <w:szCs w:val="18"/>
        </w:rPr>
        <w:t>(2)Ασφάλιση Αστικής Ευθύνης έναντι Τρίτων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α.Αντικείμενο ασφάλισης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Με την ασφάλιση αυτή θα καλύπτεται η “ΑΣΤΙΚΗ ΕΥΘΥΝΗ” του Αναδόχου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ή και ζώα, που προξενούνται εξαιτίας της εκτέλεσης των εργασιών της σύμβασης καθ’ όλη τη διάρκεια της.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lastRenderedPageBreak/>
        <w:t>Θα καλύπτονται επίσης και ζημιές σε όμορες ιδιοκτησίες /εγκαταστάσεις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β.</w:t>
      </w:r>
      <w:r w:rsidRPr="004F41E0">
        <w:rPr>
          <w:rFonts w:ascii="Times New Roman" w:hAnsi="Times New Roman"/>
          <w:sz w:val="18"/>
          <w:szCs w:val="18"/>
        </w:rPr>
        <w:tab/>
        <w:t>Διάρκεια της Ασφάλισης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ευθύνη των ασφαλιστών αρχίζει με την υπογραφή της Σύμβασης και λήγει με την Οριστική Παραλαβή του Έργου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γ.</w:t>
      </w:r>
      <w:r w:rsidRPr="004F41E0">
        <w:rPr>
          <w:rFonts w:ascii="Times New Roman" w:hAnsi="Times New Roman"/>
          <w:sz w:val="18"/>
          <w:szCs w:val="18"/>
        </w:rPr>
        <w:tab/>
        <w:t>Όρια Αποζημίωσης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(Ι)  Τα  ελάχιστα  όρια  αποζημίωσης  για  τα  οποία  θα  πραγματοποιείται  η ασφάλιση Αστικής Ευθύνης έναντι Τρίτων, κατά την περίοδο εκτέλεσης του Έργου, θα είναι τα ακόλουθα:</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Ι1.Για υλικές ζημιές (θετικές ή αποθετικές) σε πράγματα Τρίτων ανεξάρτητα από τον αριθμό των τυχόν ζημιωθέντων Τρίτων 300.000 € / περιστατικό.</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Ι2.Για σωματική βλάβη ή Θάνατο Τρίτων κατά  άτομο</w:t>
      </w:r>
      <w:r w:rsidRPr="004F41E0">
        <w:rPr>
          <w:rFonts w:ascii="Times New Roman" w:hAnsi="Times New Roman"/>
          <w:sz w:val="18"/>
          <w:szCs w:val="18"/>
        </w:rPr>
        <w:tab/>
        <w:t>300.000 € / περιστατικό</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Ι3.Για σωματική Βλάβη ή θάνατο Τρίτων μετά από ομαδικό ατύχημα, ανεξάρτητα από τον αριθμό των παθόντων</w:t>
      </w:r>
      <w:r w:rsidRPr="004F41E0">
        <w:rPr>
          <w:rFonts w:ascii="Times New Roman" w:hAnsi="Times New Roman"/>
          <w:sz w:val="18"/>
          <w:szCs w:val="18"/>
        </w:rPr>
        <w:tab/>
        <w:t>900.000 € /περιστατικό</w:t>
      </w:r>
    </w:p>
    <w:p w:rsidR="00E77393" w:rsidRPr="004F41E0" w:rsidRDefault="00E77393" w:rsidP="00E77393">
      <w:pPr>
        <w:pStyle w:val="a4"/>
        <w:ind w:left="720" w:firstLine="0"/>
        <w:rPr>
          <w:rFonts w:ascii="Times New Roman" w:hAnsi="Times New Roman"/>
          <w:sz w:val="18"/>
          <w:szCs w:val="18"/>
        </w:rPr>
      </w:pPr>
      <w:r w:rsidRPr="004F41E0">
        <w:rPr>
          <w:rFonts w:ascii="Times New Roman" w:hAnsi="Times New Roman"/>
          <w:sz w:val="18"/>
          <w:szCs w:val="18"/>
        </w:rPr>
        <w:t>Ι4.  Το αθροιστικό ανώτατο όριο ευθύνης Ασφαλιστών σε όλη τη διάρκεια ισχύος της ασφαλιστικής κάλυψης έναντι Τρίτων, κατά την περίοδο εκτέλεσης του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Έργου θα είναι κατ’ ελάχιστον</w:t>
      </w:r>
      <w:r w:rsidRPr="004F41E0">
        <w:rPr>
          <w:rFonts w:ascii="Times New Roman" w:hAnsi="Times New Roman"/>
          <w:sz w:val="18"/>
          <w:szCs w:val="18"/>
        </w:rPr>
        <w:tab/>
        <w:t>4.500.000 €</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(ΙΙ) Θα καλύπτεται επίσης και η εργοδοτική Αστική Ευθύνη του Αναδόχου για την περίπτωση ατυχημάτων στο εργατοτεχνικό προσωπικό που απασχολείται στο έργο. Τα όρια αποζημίωσης δε θα πρέπει να είναι μικρότερα από 90.000 € /άτομο, 300.000 €. /ομαδικό ατύχημα και 600.000 €για όλη την περίοδο ασφάλισης.</w:t>
      </w:r>
    </w:p>
    <w:p w:rsidR="00E77393" w:rsidRPr="004F41E0" w:rsidRDefault="00E77393" w:rsidP="00E77393">
      <w:pPr>
        <w:pStyle w:val="a4"/>
        <w:ind w:firstLine="0"/>
        <w:rPr>
          <w:rFonts w:ascii="Times New Roman" w:hAnsi="Times New Roman"/>
          <w:b/>
          <w:sz w:val="18"/>
          <w:szCs w:val="18"/>
        </w:rPr>
      </w:pPr>
    </w:p>
    <w:p w:rsidR="00E77393" w:rsidRPr="004F41E0" w:rsidRDefault="00E77393" w:rsidP="00E77393">
      <w:pPr>
        <w:pStyle w:val="a4"/>
        <w:ind w:firstLine="0"/>
        <w:rPr>
          <w:rFonts w:ascii="Times New Roman" w:hAnsi="Times New Roman"/>
          <w:b/>
          <w:sz w:val="18"/>
          <w:szCs w:val="18"/>
        </w:rPr>
      </w:pPr>
      <w:r w:rsidRPr="004F41E0">
        <w:rPr>
          <w:rFonts w:ascii="Times New Roman" w:hAnsi="Times New Roman"/>
          <w:b/>
          <w:sz w:val="18"/>
          <w:szCs w:val="18"/>
        </w:rPr>
        <w:t>(3)Ασφάλιση Κύριου Μηχανικού Εξοπλισμού  “Κατά Παντός Κινδύνου”.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α.Με  ασφαλιστήριο  “  κατά  παντός  κινδύνου”  θα  καλύπτεται  και  ο  Κύριος ή Βασικός (Ειδικός και Συνήθης “ Βαρέως Τύπου “) Μηχανικός Εξοπλισμός, ο οποίος θα χρησιμοποιηθεί στην κατασκευή του Έργου.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β. 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γ.Ο   μηχανικός   εξοπλισμός   θα   είναι   ασφαλισμένος   έναντι   οποιασδήποτε απώλειας ή ζημιάς (εξαιρούμενων των ίδιων εσωτερικής φύσεως μηχανικών ή/ και ηλεκτρολογικών βλαβών), που οφείλονται ή προκαλούνται από Ανωτέρα Βία, Ανθρώπινο λάθος ή / και τυχαία περιστατικά.</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δ.Ο Ανάδοχος δε δικαιούται, για οποιαδήποτε περίπτωση, να διεκδικήσει από τον ΚτΕ αποζημίωση για τυχόν ζημία ή ολική απώλεια μηχανήματος κλπ. ακόμη και για την περίπτωση ανωτέρας βίας.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ε.Η ασφάλιση των μηχανημάτων θα καλύπτει και τη μετακίνηση, τη μεταφορά και  τους  αναγκαίους  ελιγμούς  όλων των μηχανημάτων  προς  και  από  την περιοχή του Έργου. Η ευθύνη των ασφαλιστών εκτείνεται σε όλη τη χρονική περίοδο από την άφιξη στην περιοχή του έργου μέχρι την απομάκρυνσή τους από αυτό.</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6. ΑΣΦΑΛΙΣΗ ΑΥΤΟΚΙΝΗΤΩΝ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(1)Ο  Ανάδοχος  υποχρεούται  να  έχει  ασφαλισμένα  σε  ασφαλιστική  εταιρεία, σύμφωνα με την ισχύουσα Νομοθεσία, τα αυτοκίνητα που προορίζονται για τις ανάγκες και την εξυπηρέτηση των Ερευνών, Κατασκευών και συντήρησης του Έργου, σύμφωνα με τις ισχύουσες σχετικές διατάξεις.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(2)Υπεύθυνος   για   την   τήρηση   των   όρων   και   τη   φύλαξη   των   ανωτέρω Ασφαλιστηρίων είναι ο Ανάδοχος, ο οποίος υποχρεούται να τα επιδεικνύει στην Επιβλέπουσα Υπηρεσία για έλεγχο, όποτε του ζητηθεί.</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(3)Η σύμβαση ασφαλίσεως αστικής ευθύνης από οχήματα, υποχρεωτικώς θα καταρτισθεί εγγράφως, χωρίς τα μέλη να μπορούν να συμφωνήσουν εγκύρως άλλη ρύθμιση.</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4"/>
        <w:numPr>
          <w:ilvl w:val="0"/>
          <w:numId w:val="0"/>
        </w:numPr>
        <w:rPr>
          <w:rFonts w:ascii="Times New Roman" w:hAnsi="Times New Roman"/>
          <w:sz w:val="18"/>
          <w:szCs w:val="18"/>
          <w:lang w:eastAsia="el-GR"/>
        </w:rPr>
      </w:pPr>
      <w:r w:rsidRPr="004F41E0">
        <w:rPr>
          <w:rFonts w:ascii="Times New Roman" w:hAnsi="Times New Roman"/>
          <w:sz w:val="18"/>
          <w:szCs w:val="18"/>
          <w:lang w:eastAsia="el-GR"/>
        </w:rPr>
        <w:t>7. ΕΙΔΙΚΟΙ ΟΡΟΙ ΠΟΥ ΠΡΕΠΕΙ ΝΑ ΠΕΡΙΛΑΜΒΑΝΟΝΤΑΙ ΣΤΙΣ ΑΣΦΑΛΙΣΤΙΚΕΣ ΣΥΜΒΑΣΕΙΣ ΤΟΥ ΕΡΓΟΥ.</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Στο ενιαίο ασφαλιστήριο των καλύψεων της παρ. </w:t>
      </w:r>
      <w:r w:rsidRPr="004F41E0">
        <w:rPr>
          <w:rFonts w:ascii="Times New Roman" w:hAnsi="Times New Roman"/>
          <w:i/>
          <w:color w:val="339966"/>
          <w:sz w:val="18"/>
          <w:szCs w:val="18"/>
        </w:rPr>
        <w:t>5</w:t>
      </w:r>
      <w:r w:rsidRPr="004F41E0">
        <w:rPr>
          <w:rFonts w:ascii="Times New Roman" w:hAnsi="Times New Roman"/>
          <w:sz w:val="18"/>
          <w:szCs w:val="18"/>
        </w:rPr>
        <w:t xml:space="preserve">  θα περιλαμβάνονται οπωσδήποτε οι ακόλουθοι ειδικοί όροι:</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(1)  Στην έννοια της λέξης “Ασφαλιζόμενος” περιλαμβάνεται ο Ανάδοχος και το πάσης  φύσεως  προσωπικό  που  απασχολείται  με  οποιαδήποτε  συμβατική σχέση  εργασίας  με  αυτόν  στα  πλαίσια  του  συγκεκριμένου  Έργου,  καθώς επίσης και ο Κύριος του Έργου (ΚτΕ), οι τυχόν Υπεργολάβοι και οι Μελετητές.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(2)Ο ΚτΕ., οι εκπροσωπούσες Υπηρεσίες και το εν γένει προσωπικό τους, οι Σύμβουλοι του ΚτΕ (και /ή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“Διασταυρουμένη ευθύνη αλλήλων” (crοss liability), το οποίο καλύπτει την αστική ευθύνη των ασφαλιζόμενων φορέων. Τυχόν υλικές ζημίες, που προκαλούνται στα προς συντήρηση και λειτουργία έργα και εγκαταστάσεις του ΚτΕ από ευθύνη του αναδόχου  ή υπεργολάβων του, αποζημιώνονται σύμφωνα με την παράγρ.</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i/>
          <w:color w:val="339966"/>
          <w:sz w:val="18"/>
          <w:szCs w:val="18"/>
        </w:rPr>
        <w:t>5.(2).γΙ.1</w:t>
      </w:r>
      <w:r w:rsidRPr="004F41E0">
        <w:rPr>
          <w:rFonts w:ascii="Times New Roman" w:hAnsi="Times New Roman"/>
          <w:sz w:val="18"/>
          <w:szCs w:val="18"/>
        </w:rPr>
        <w:t xml:space="preserve">  που  αφορά  στην  αποζημίωση  υλικών  ζημιών  σε  πράγματα τρίτων.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(3)Η  ασφαλιστική  εταιρία  θα  υποχρεούται  να  αποκρούει  οποιαδήποτε  αγωγή εγείρεται τυχόν κατά:</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lastRenderedPageBreak/>
        <w:t xml:space="preserve">-  του Αναδόχου </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και /ή των Μελετητών και Συμβούλων του</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και / ή του ΚτΕ</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και / ή των Εκπροσωπουσών τον ΚτΕ Υπηρεσιών και / ή των Συμβούλων τους</w:t>
      </w:r>
    </w:p>
    <w:p w:rsidR="00E77393" w:rsidRPr="004F41E0" w:rsidRDefault="00E77393" w:rsidP="00E77393">
      <w:pPr>
        <w:pStyle w:val="a4"/>
        <w:ind w:firstLine="720"/>
        <w:rPr>
          <w:rFonts w:ascii="Times New Roman" w:hAnsi="Times New Roman"/>
          <w:sz w:val="18"/>
          <w:szCs w:val="18"/>
        </w:rPr>
      </w:pPr>
      <w:r w:rsidRPr="004F41E0">
        <w:rPr>
          <w:rFonts w:ascii="Times New Roman" w:hAnsi="Times New Roman"/>
          <w:sz w:val="18"/>
          <w:szCs w:val="18"/>
        </w:rPr>
        <w:t>- Και /ή μέρους ή/ και του συνόλου του προσωπικού των παραπάνω</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με την αιτίαση ευθύνης τους ή συνυπευθυνότητάς τους στη βλάβη ή ζημία από πράξη ή παράλειψη των παραπάνω προσώπων, οι οποίοι καλύπτονται από το ασφαλιστήριο Αστικής Ευθύνης έναντι Τρίτων, θα καταβάλει δε κάθε ποσό για βλάβη και / ή ζημία που προκλήθηκε από πράξη ή παράλειψη των παραπάνω.</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Ειδικότερα η ασφαλιστική εταιρεία θα καταβάλει κάθε ποσό εγγύησης για άρση τυχόν κατασχέσεων κλπ., που σχετίζονται με την αστική ευθύνη μέσα στα όρια των  ποσών  που  αναφέρονται  εκάστοτε  ως  ανώτατα  όρια  ευθύνης  των ασφαλιστών.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(4)Σε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ζημία κλπ., αποζημίωση, πρέπει να έχει λάβει προηγουμένως την έγγραφη για το σκοπό αυτό συγκατάθεση της Υπηρεσίας.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Εφόσον  η  Υπηρεσία  δεν  παρέχει  στην  ασφαλιστική  εταιρεία  την  εν  λόγω συγκατάθεση, αυτόματα και χωρίς άλλες διατυπώσεις (ειδικές, ή αλλού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Η εκχώρηση της απαίτησης αυτής του Αναδόχου στην Υπηρεσία κατ’ ουδένα τρόπο τον απαλλάσσει από τις ευθύνες και υποχρεώσεις του, που απορρέουν από τη Σύμβαση.</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(5)Η  ασφαλιστική  εταιρία  παραιτείται  κάθε  δικαιώματος  ανταγωγής  κατά  της  Υπηρεσίας, των Συμβούλων της, των συνεργατών της και των υπαλλήλων τους σε περίπτωση που η βλάβη ή ζημία οφείλεται σε πράξη ή παράλειψη, όχι ηθελημένη, των παραπάνω προσώπων.</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(6)Το ασφαλιστήριο δεν μπορεί να ακυρωθεί, τροποποιηθεί, ή να λήξει χωρίς την έγγραφη, με συστημένη επιστολή, πριν από εξήντα (60) ημερολογιακές ημέρες, σχετική ειδοποίηση της ασφαλιστικής εταιρείας, τόσο προς τον Ανάδοχο, όσο και προς την Υπηρεσία Επίβλεψης.</w:t>
      </w:r>
    </w:p>
    <w:p w:rsidR="00E77393" w:rsidRPr="004F41E0" w:rsidRDefault="00E77393" w:rsidP="00E77393">
      <w:pPr>
        <w:pStyle w:val="a4"/>
        <w:ind w:firstLine="0"/>
        <w:rPr>
          <w:rFonts w:ascii="Times New Roman" w:hAnsi="Times New Roman"/>
          <w:sz w:val="18"/>
          <w:szCs w:val="18"/>
        </w:rPr>
      </w:pPr>
      <w:r w:rsidRPr="004F41E0">
        <w:rPr>
          <w:rFonts w:ascii="Times New Roman" w:hAnsi="Times New Roman"/>
          <w:sz w:val="18"/>
          <w:szCs w:val="18"/>
        </w:rPr>
        <w:t xml:space="preserve">(7)Με το ενιαίο ασφαλιστήριο των καλύψεων της παραγράφου </w:t>
      </w:r>
      <w:r w:rsidRPr="004F41E0">
        <w:rPr>
          <w:rFonts w:ascii="Times New Roman" w:hAnsi="Times New Roman"/>
          <w:i/>
          <w:color w:val="339966"/>
          <w:sz w:val="18"/>
          <w:szCs w:val="18"/>
        </w:rPr>
        <w:t>5</w:t>
      </w:r>
      <w:r w:rsidRPr="004F41E0">
        <w:rPr>
          <w:rFonts w:ascii="Times New Roman" w:hAnsi="Times New Roman"/>
          <w:sz w:val="18"/>
          <w:szCs w:val="18"/>
        </w:rPr>
        <w:t xml:space="preserve"> θα καλύπτεται και  η  ευθύνη  της  Υπηρεσίας  και/  ή  των  Συμβούλων  της  και  /  ή  του προσωπικού  των,  που  απορρέει  από  το  άρθρο  922  του  Αστικού  Κώδικα (Ευθύνη Προστήσαντος).</w:t>
      </w:r>
    </w:p>
    <w:p w:rsidR="00E77393" w:rsidRPr="004F41E0" w:rsidRDefault="00E77393" w:rsidP="00E77393">
      <w:pPr>
        <w:pStyle w:val="a4"/>
        <w:ind w:firstLine="0"/>
        <w:rPr>
          <w:rFonts w:ascii="Times New Roman" w:hAnsi="Times New Roman"/>
          <w:sz w:val="18"/>
          <w:szCs w:val="18"/>
        </w:rPr>
      </w:pPr>
    </w:p>
    <w:p w:rsidR="00E77393" w:rsidRPr="004F41E0" w:rsidRDefault="00E77393" w:rsidP="00E77393">
      <w:pPr>
        <w:pStyle w:val="30"/>
        <w:spacing w:line="240" w:lineRule="auto"/>
        <w:rPr>
          <w:rFonts w:ascii="Times New Roman" w:hAnsi="Times New Roman" w:cs="Times New Roman"/>
          <w:sz w:val="18"/>
          <w:szCs w:val="18"/>
        </w:rPr>
      </w:pPr>
      <w:bookmarkStart w:id="52" w:name="_Toc474928180"/>
      <w:r w:rsidRPr="004F41E0">
        <w:rPr>
          <w:rFonts w:ascii="Times New Roman" w:hAnsi="Times New Roman" w:cs="Times New Roman"/>
          <w:sz w:val="18"/>
          <w:szCs w:val="18"/>
        </w:rPr>
        <w:t>ΕΓΚΑΤΑΣΤΑΣΕΙΣ ΕΠΙΧΕΙΡΗΣΕΩΝ ΚΑΙ ΟΡΓΑΝΙΣΜΩΝ ΚΟΙΝΗΣ ΩΦΕΛΕΙΑΣ (Ο.Κ.Ω.)</w:t>
      </w:r>
      <w:bookmarkEnd w:id="52"/>
      <w:r w:rsidRPr="004F41E0">
        <w:rPr>
          <w:rFonts w:ascii="Times New Roman" w:hAnsi="Times New Roman" w:cs="Times New Roman"/>
          <w:sz w:val="18"/>
          <w:szCs w:val="18"/>
        </w:rPr>
        <w:t xml:space="preserve">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πρέπει να έχει υπόψη του, ότι στην περιοχή του έργου υφίστανται εναέριες ή υπόγειες εγκαταστάσεις ΟΚΩ, οι οποίες πρέπει να μετατοπιστούν από τους κυρίους των.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 ανάδοχος υποχρεούται ύστερα από έρευνα, που θα διεξάγει στα γραφεία των αρμοδίων ΟΚΩ να αναζητήσει στοιχεία για την  παρουσία δικτύων τους   στην περιοχή εκτέλεσης των έργων. Η επαλήθευση και συμπλήρωση των στοιχείων αυτών αποτελεί ευθύνη του αναδόχου.</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 Ανάδοχος αμέσως μετά την υπογραφή της σύμβασης υποχρεούται στη λήψη οδηγιών και πληροφοριών από τους αρμόδιους φορείς (ΟΤΕ, ΔΕΗ, ύδρευση, αποχέτευση, κ.λ.π.) για τυχόν αγωγούς και καλώδια στις θέσεις των έργων καθώς και στην αποκάλυψη και ακριβή προσδιορισμό τούτων πριν από την έναρξη οποιαδήποτε εργασίας, όπως και στη μετέπειτα προστασία των προς αποφυγή ζημιών, ή αποκατάσταση ή αποζημίωση των οποίων θα επιβαρύνει αποκλειστικά τον Ανάδοχο.</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Ο Ανάδοχος οφείλει καθ' όλη τη διάρκεια κατασκευής να λάβει όλα τα απαραίτητα μέτρα έτσι ώστε να εξασφαλίζεται η εφαρμογή των οδηγιών των ΟΚΩ σε σχέση με τις τεχνικές απαιτήσεις για την προστασία των δικτύων τους, όταν αυτά υφίστανται επιπτώσεις από την κατασκευή των έργων.</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πρέπει να έχει υπόψη του ότι είναι ενδεχόμενο να υπάρχουν στην περιοχή του έργου εναέριες ή υπόγειες εγκαταστάσεις Ο.Κ.Ω. ή Ν.Π.Δ.Δ. που θα πρέπει να μετατοπιστούν από τους ιδιοκτήτες τους. </w:t>
      </w:r>
    </w:p>
    <w:p w:rsidR="00E77393" w:rsidRPr="004F41E0" w:rsidRDefault="00E77393" w:rsidP="00E77393">
      <w:pPr>
        <w:pStyle w:val="Bodytext1CharChar"/>
        <w:shd w:val="clear" w:color="auto" w:fill="auto"/>
        <w:tabs>
          <w:tab w:val="left" w:pos="985"/>
        </w:tabs>
        <w:spacing w:line="254" w:lineRule="exact"/>
        <w:ind w:firstLine="0"/>
        <w:jc w:val="left"/>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δεν έχει καμία οικονομική ή τεχνική ανάμειξη στις εργασίες αυτές. Έχει όμως την υποχρέωση να διευκολύνει χωρίς προφάσεις την εκτέλεσή τους και δεν δικαιούται ιδιαίτερη αποζημίωση για καθυστερήσεις ή δυσκολίες που θα παρουσιαστούν στις εργασίες που εκτελεί ο ίδιος. </w:t>
      </w:r>
    </w:p>
    <w:p w:rsidR="00E77393" w:rsidRPr="004F41E0" w:rsidRDefault="00E77393" w:rsidP="00E77393">
      <w:pPr>
        <w:pStyle w:val="Bodytext1CharChar"/>
        <w:shd w:val="clear" w:color="auto" w:fill="auto"/>
        <w:tabs>
          <w:tab w:val="left" w:pos="985"/>
        </w:tabs>
        <w:spacing w:line="254" w:lineRule="exact"/>
        <w:ind w:firstLine="0"/>
        <w:jc w:val="both"/>
        <w:rPr>
          <w:rFonts w:ascii="Times New Roman" w:eastAsia="Times New Roman" w:hAnsi="Times New Roman" w:cs="Times New Roman"/>
          <w:sz w:val="18"/>
          <w:szCs w:val="18"/>
        </w:rPr>
      </w:pPr>
      <w:r w:rsidRPr="004F41E0">
        <w:rPr>
          <w:rFonts w:ascii="Times New Roman" w:eastAsia="Times New Roman" w:hAnsi="Times New Roman" w:cs="Times New Roman"/>
          <w:sz w:val="18"/>
          <w:szCs w:val="18"/>
        </w:rPr>
        <w:t xml:space="preserve">Ο Ανάδοχος έχει επίσης τη φροντίδα (όχι τη δαπάνη) για τη σύνδεση των εγκαταστάσεων με τα δίκτυα των Οργανισμών Κοινής Ωφέλειας (ηλεκτρικό ρεύμα, νερό, κλπ.). </w:t>
      </w:r>
    </w:p>
    <w:p w:rsidR="00E77393" w:rsidRPr="004F41E0" w:rsidRDefault="00E77393" w:rsidP="00E77393">
      <w:pPr>
        <w:pStyle w:val="30"/>
        <w:spacing w:line="240" w:lineRule="auto"/>
        <w:rPr>
          <w:rFonts w:ascii="Times New Roman" w:hAnsi="Times New Roman" w:cs="Times New Roman"/>
          <w:sz w:val="18"/>
          <w:szCs w:val="18"/>
        </w:rPr>
      </w:pPr>
      <w:bookmarkStart w:id="53" w:name="_Toc474928181"/>
      <w:r w:rsidRPr="004F41E0">
        <w:rPr>
          <w:rFonts w:ascii="Times New Roman" w:hAnsi="Times New Roman" w:cs="Times New Roman"/>
          <w:sz w:val="18"/>
          <w:szCs w:val="18"/>
        </w:rPr>
        <w:t>ΠΡΟΣΒΑΣΙΜΟΤΗΤΑ ΟΔΩΝ ΠΡΟΣΠΕΛΑΣΗΣ - ΕΞΑΣΦΑΛΙΣΗ ΤΗΣ ΚΥΚΛΟΦΟΡΙΑΣ ΚΑΤΑ ΤΗΝ ΚΑΤΑΣΚΕΥΗ</w:t>
      </w:r>
      <w:bookmarkEnd w:id="53"/>
      <w:r w:rsidRPr="004F41E0">
        <w:rPr>
          <w:rFonts w:ascii="Times New Roman" w:hAnsi="Times New Roman" w:cs="Times New Roman"/>
          <w:sz w:val="18"/>
          <w:szCs w:val="18"/>
        </w:rPr>
        <w:t xml:space="preserve"> </w:t>
      </w:r>
    </w:p>
    <w:p w:rsidR="00E77393" w:rsidRPr="004F41E0" w:rsidRDefault="00E77393" w:rsidP="00E77393">
      <w:pPr>
        <w:spacing w:before="60" w:line="240" w:lineRule="auto"/>
        <w:rPr>
          <w:rFonts w:ascii="Times New Roman" w:hAnsi="Times New Roman"/>
          <w:color w:val="000000"/>
          <w:sz w:val="18"/>
          <w:szCs w:val="18"/>
          <w:lang w:val="el-GR" w:eastAsia="el-GR"/>
        </w:rPr>
      </w:pPr>
      <w:r w:rsidRPr="004F41E0">
        <w:rPr>
          <w:rFonts w:ascii="Times New Roman" w:hAnsi="Times New Roman"/>
          <w:sz w:val="18"/>
          <w:szCs w:val="18"/>
          <w:lang w:val="el-GR" w:eastAsia="el-GR"/>
        </w:rPr>
        <w:t>Ο Ανάδοχος πρέπει να παίρνει όλα τα κατάλληλα μέτρα για να προλάβει κάθε βλάβη σε γέφυρες, λοιπά τεχνικά έργα και δρόμους κάθε φύσης, που εξυπηρετούν την περιοχή, από τη χρήση τους ως οδών μεταφοράς για τις ανάγκες του. Ειδικότερα θα πρέπει να λαμβάνει υπόψη περιορισμούς στα κυκλοφορούντα φορτία, όταν επιλέγει τις οδούς μεταφοράς και τα μεταφορικά μέσα, με σκοπό να αποφύγει κάθε ζημιά ή ασυνήθη φθορά των υπόψη υποδομών, ακόμα και χωματόδρομων</w:t>
      </w:r>
      <w:r w:rsidRPr="004F41E0">
        <w:rPr>
          <w:rFonts w:ascii="Times New Roman" w:hAnsi="Times New Roman"/>
          <w:color w:val="000000"/>
          <w:sz w:val="18"/>
          <w:szCs w:val="18"/>
          <w:lang w:val="el-GR" w:eastAsia="el-GR"/>
        </w:rPr>
        <w:t>.</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είναι υπεύθυνος για να λάβει, με μέριμνα και δαπάνη του, κάθε αναγκαίο μέτρο προφύλαξης ή ενίσχυσης οδικών τμημάτων, γεφυρών, λοιπών τεχνικών έργων ή χωματόδρομων, ανεξάρτητα αν αυτό το μέτρο προδιαγράφεται ειδικά ή όχι στα επιμέρους συμβατικά τεύχη.</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lastRenderedPageBreak/>
        <w:t>Σε περίπτωση που προκληθούν ασυνήθεις φθορές ή βλάβες στο οδικό δίκτυο, ο Ανάδοχος υποχρεούται σε αποκατάστασή τους. Αν αμελήσει, η Υπηρεσία θα έχει το δικαίωμα να εκτελέσει τις απαιτούμενες αποκαταστάσεις σε βάρος και για λογαριασμό του Αναδόχου και, επιπλέον, θα προβαίνει στην επιβολή ποινικής ρήτρας ανά ημέρα καθυστέρησης αποκατάστασης των φθορών, όπως ορίζεται στην παρούσα.</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υποχρεούται να εξασφαλίσει μόνιμη, συνεχή και ελεύθερη προσπέλαση προς και από τις θέσεις κατασκευής του έργου κατά τη διάρκεια των κατασκευαστικών περιόδων (εκχιονισμός, αποκατάσταση καταπτώσεων, διαβρώσεων κτλ). Οποιεσδήποτε δαπάνες σε μηχανήματα, εξοπλισμό και εργατικό δυναμικό απαιτηθούν για τον ανωτέρω σκοπό θα βαρύνουν αποκλειστικά τον Ανάδοχο και θα είναι ανηγμένες στις τιμές της προσφοράς του.</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Οι τυχόν απαιτούμενες εργασίες κατασκευής εκτροπών ή παρακάμψεων της κυκλοφορίας καθώς και οι εργασίες σήμανσης και εξοπλισμού αυτών για την κατασκευή του έργου, σε κάθε φάση εκτέλεσης αυτού, θα γίνονται με βάση μελέτη, σύμφωνα με το χρονοδιάγραμμα και τις ισχύουσες προδιαγραφές κατά τη στιγμή της εκπόνησης της μελέτης. Η σχετική μελέτη θα συντάσσεται από τον Ανάδοχο χωρίς ιδιαίτερη αμοιβή και θα εγκρίνεται από την Υπηρεσία. Οι κάθε είδους απαιτούμενες, σύμφωνα με την έγκριση της μελέτης, εργασίες εξασφάλισης της κυκλοφορίας θα πληρώνονται στον Ανάδοχο με τις τιμές της προσφοράς ή με τιμές μονάδας νέων εργασιών κατά τα οριζόμενα στα συμβατικά τεύχη.</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Μετά την περάτωση του έργου, τα μη ενσωματωθέντα στοιχεία που θα έχουν πληρωθεί, όπως ανωτέρω, θα παραδοθούν στην Υπηρεσία και θα φορτοεκφορτωθούν και μεταφερθούν με έξοδα του Αναδόχου σε αποθήκες, που θα υποδείξει αυτή.</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Για τις κυκλοφοριακές ρυθμίσεις απαγορεύεται η χρήση υποβαθμισμένων υλικών, όπως, π.χ. σιδηρά βαρέλια, κορδέλες, πρόχειρες πινακίδες, πρόχειροι μεταλλικοί οριοδείκτες, σκαλωσιές, κτλ, επιτρεπόμενων τούτων μόνο για εντελώς προσωρινής και ελαχίστης χρονικής διάρκειας επείγουσες τοπικές ρυθμίσεις.</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Η εκπόνηση της μελέτης σήμανσης προσωρινών ρυθμίσεων της κυκλοφορίας θα γίνεται σύμφωνα με τα οριζόμενα στις ΟΜΟΕ – ΣΕΕΟ (Οδηγίες Μελετών Οδικών Έργων – Σήμανσης Εκτελουμένων Έργων σε Οδούς) της ΓΓΔΕ/ΥΠΕΧΩΔΕ.</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εξοπλισμός που θα χρησιμοποιηθεί θα είναι ο προβλεπόμενος από τις ΟΜΟΕ – ΣΕΕΟ..Ενδεικτικά και όχι περιοριστικά, αυτός περιλαμβάνει πληροφοριακές και ρυθμιστικές πινακίδες, αναλάμποντα σήματα, μάτια γάτας, αυτοκόλλητες ταινίες, πλαστικά βαρέλια και στηθαία ασφαλείας, κώνους σήμανσης κτλ. που λεπτομερώς θα καθορίζονται σε κάθε μελέτη αυτού του άρθρου.</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θα πρέπει να προγραμματίσει τις εργασίες του έτσι ώστε, σε κάθε χρονική στιγμή, να έχει όσο το δυνατόν λιγότερα ανοικτά ορύγματα, αναβαθμούς, γειτονικές λωρίδες κυκλοφορίας διαφορετικών υψομέτρων, καθώς και εργοτάξια και λοιπά έργα που παρεμποδίζουν την κυκλοφορία. Ακόμη, ο Ανάδοχος θα πρέπει να δώσει ιδιαίτερη βαρύτητα στην έγκαιρη και αποτελεσματική αντιμετώπιση των προσωρινών ή μονίμων ρυθμίσεων της κυκλοφορίας που θα χρειασθούν και οφείλει να λάβει τα κατάλληλα μέτρα κατά την εκτέλεση των εργασιών, ώστε να μην παρεμποδίζεται η κυκλοφορία οχημάτων, πεζών, μέσων μαζικής μεταφοράς σταθερής τροχιάς (από τη διακίνηση των μηχανικών του μέσων, την εκτέλεση των έργων, την αποθήκευση υλικών, τη δημιουργία βοηθητικών εγκαταστάσεων και κατασκευών, τη μεταφορά υλικών κτλ.), συμμορφούμενος πάντοτε με τις ισχύουσες διατάξεις και με τις υποδείξεις της Υπηρεσίας.</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υποχρεούται να συντηρεί τα σήματα, σηματοδότες και τα λοιπά προστατευτικά μέτρα / έργα της κυκλοφορίας και να αποκαθιστά αμέσως τυχόν φθορές ή απώλειές τους. Ιδιαίτερη προσοχή πρέπει να δοθεί, για αποφυγή κινδύνων σύγχυσης, από τους χρήστες της φωτοσήμανσης για την προστασία θέσεων εκτελουμένων έργων, με τη φωτεινή σηματοδότηση της καθοδήγησης της οδικής κυκλοφορίας.</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οφείλει να προβαίνει στην άμεση επικάλυψη με ασφαλτόμιγμα των τομών του οδοστρώματος που γίνονται από αυτόν σε οποιεσδήποτε υπάρχουσες ασφαλτοστρωμένες οδούς με συνεχιζόμενη κυκλοφορία, για την αποφυγή ατυχημάτων και τον περιορισμό, στα ελάχιστα δυνατά χρονικά όρια, των δυσκολιών οι οποίες προκαλούνται στην κυκλοφορία, λόγω της εκτέλεσης των έργων. Ανάλογες απαιτήσεις ισχύουν για άμεση κάλυψη τομών σε μη ασφαλτοστρωμένες οδούς που εξυπηρετούν την κυκλοφορία.</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Σε περίπτωση που εκτελούνται κατασκευαστικές εργασίες πάνω από οδούς, πεζοδρόμια και λοιπές προσβάσεις, στις οποίες δεν έχει διακοπεί η κυκλοφορία κατά τη διάρκεια της κατασκευής, θα πρέπει να εξασφαλίζονται χαρακτηριστικά ελεύθερου χώρου και να υπάρχει προστατευτική σκεπή, η οποία να αποκλείσει την περίπτωση πτώσης εργαλείων, υλικών της κατασκευής κτλ. επί της κυκλοφορούμενης πρόσβασης. Η κατασκευή της ως άνω προστατευτικής σκεπής ανήκει στην κατηγορία των εργασιών για τις οποίες δεν προβλέπεται ιδιαίτερη αμοιβή του Αναδόχου. Κατά συνέπεια την εργασία αυτή θα πρέπει ο Ανάδοχος να την περιλάβει, κατά ανηγμένο τρόπο, στην προσφορά του.</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Για την περίπτωση εφαρμογής κατάλληλης τεχνολογίας - μεθοδολογίας κατασκευής από τον Ανάδοχο, με την οποία θα εξαλείφεται ο ανωτέρω κίνδυνος, σύμφωνα με σχετική μελέτη του Αναδόχου και μετά από έγκριση από την Υπηρεσία, θα μπορεί να παραλειφθεί η ανωτέρω κατασκευή προστατευτικής σκεπής.</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Συμπληρωματικά, ορίζεται ότι ουδεμία εργασία εκσκαφών γενικά ή αχρήστευση οδού ή τμήματος διατομής οδού, ή ερείσματος, ή πεζοδρομίου ή άλλης πρόσβασης επιτρέπεται, πριν εγκριθεί αρμόδια και ολοκληρωθεί πλήρως η κατασκευή από τον Ανάδοχο προσωρινής διάβασης τροχοφόρων ή πεζών.</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Χωρίς στο παραμικρό να μειώνεται η ευθύνη του Αναδόχου για την ικανοποίηση των όρων αυτού του άρθρου, η Υπηρεσία διατηρεί το δικαίωμα να συμπληρώνει ενέργειες του Αναδόχου, αν τούτο απαιτείται, σε βάρος και για λογαριασμό του. Η Υπηρεσία μπορεί να ασκήσει το δικαίωμα αυτό όταν ο Ανάδοχος αμελήσει ή αποδειχθεί ανίκανος να ικανοποιήσει τις απαιτήσεις αυτού του άρθρου. Πέραν του καταλογισμού των σχετικών δαπανών για την περίπτωση εκτέλεσης εργασιών / ενεργειών από την Υπηρεσία, η μη ικανοποίηση των όρων του παρόντος άρθρου συνιστά αντισυμβατική συμπεριφορά του Αναδόχου και επισύρει εκτός από τις αστικές και ποινικές κυρώσεις τις οποίες υπέχει αποκλειστικά ο Ανάδοχος και τις διοικητικές—πειθαρχικές ποινές που προβλέπονται από τις διατάξεις </w:t>
      </w:r>
      <w:r w:rsidRPr="004F41E0">
        <w:rPr>
          <w:rFonts w:ascii="Times New Roman" w:hAnsi="Times New Roman"/>
          <w:sz w:val="18"/>
          <w:szCs w:val="18"/>
          <w:highlight w:val="yellow"/>
          <w:lang w:val="el-GR" w:eastAsia="el-GR"/>
        </w:rPr>
        <w:t>του Ν 3669/2008</w:t>
      </w:r>
      <w:r w:rsidRPr="004F41E0">
        <w:rPr>
          <w:rFonts w:ascii="Times New Roman" w:hAnsi="Times New Roman"/>
          <w:sz w:val="18"/>
          <w:szCs w:val="18"/>
          <w:lang w:val="el-GR" w:eastAsia="el-GR"/>
        </w:rPr>
        <w:t xml:space="preserve"> άρθρο 81 και 82 και της Δ17α/3/74/ΦΝ312/16.12.94 ΦΕΚ 959B/1994 Απόφασης του ΥΠΕΧΩΔΕ, την η επιβολή προστίμου(ων) υπό μορφή ποινικής ρήτρας, </w:t>
      </w:r>
      <w:r w:rsidRPr="004F41E0">
        <w:rPr>
          <w:rFonts w:ascii="Times New Roman" w:hAnsi="Times New Roman"/>
          <w:sz w:val="18"/>
          <w:szCs w:val="18"/>
          <w:highlight w:val="yellow"/>
          <w:lang w:val="el-GR" w:eastAsia="el-GR"/>
        </w:rPr>
        <w:t>μέχρι 150 €</w:t>
      </w:r>
      <w:r w:rsidRPr="004F41E0">
        <w:rPr>
          <w:rFonts w:ascii="Times New Roman" w:hAnsi="Times New Roman"/>
          <w:sz w:val="18"/>
          <w:szCs w:val="18"/>
          <w:lang w:val="el-GR" w:eastAsia="el-GR"/>
        </w:rPr>
        <w:t xml:space="preserve"> ανά περίπτωση και ημέρα. </w:t>
      </w:r>
    </w:p>
    <w:p w:rsidR="00E77393" w:rsidRPr="004F41E0" w:rsidRDefault="00E77393" w:rsidP="00E77393">
      <w:pPr>
        <w:spacing w:before="60"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Όλοι οι προαναφερθέντες όροι του παρόντος Άρθρου ισχύουν για όλους τους χώρους / περιοχές, στις οποίες ο Ανάδοχος θα επιτελέσει κάποια δραστηριότητα. Τέτοιοι χώροι / περιοχές μπορεί να είναι λατομεία, δανειοθάλαμοι, χώροι απόθεσης, εγκαταστάσεις προκατασκευής τμημάτων του έργου κτλ.  Στην κατηγορία αυτή υπάγεται και το οδικό δίκτυο του Δημοσίου, στο οποίο ο Ανάδοχος θα πραγματοποιεί, σύμφωνα με δική του ευθύνη και εφόσον επιτραπεί από τις αρμόδιες Αρχές, αποθέσεις περισσευμάτων προϊόντων ορυγμάτων ή/και άλλων υλικών.</w:t>
      </w:r>
    </w:p>
    <w:p w:rsidR="00E77393" w:rsidRPr="004F41E0" w:rsidRDefault="00E77393" w:rsidP="00E77393">
      <w:pPr>
        <w:pStyle w:val="30"/>
        <w:spacing w:after="0" w:line="240" w:lineRule="auto"/>
        <w:rPr>
          <w:rFonts w:ascii="Times New Roman" w:hAnsi="Times New Roman" w:cs="Times New Roman"/>
          <w:sz w:val="18"/>
          <w:szCs w:val="18"/>
        </w:rPr>
      </w:pPr>
      <w:bookmarkStart w:id="54" w:name="_Toc474928182"/>
      <w:r w:rsidRPr="004F41E0">
        <w:rPr>
          <w:rFonts w:ascii="Times New Roman" w:hAnsi="Times New Roman" w:cs="Times New Roman"/>
          <w:sz w:val="18"/>
          <w:szCs w:val="18"/>
        </w:rPr>
        <w:t>ΑΠΑΛΛΟΤΡΙΩΣΕΙΣ</w:t>
      </w:r>
      <w:bookmarkEnd w:id="54"/>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1. Στο πλαίσιο των μελετών του έργου έχει συνταχθεί και εγκριθεί κτηματολόγιο για τις επιφάνειες που είναι αναγκαίο να απαλλοτριωθούν για τη ζώνη εκτέλεσης των έργων.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lastRenderedPageBreak/>
        <w:t xml:space="preserve">Εφ’ όσον οι ήδη εγκεκριμένες απαλλοτριώσεις δεν συντελεσθούν εγκαίρως, η Υπηρεσία θα προβεί σε επιτάξεις ώστε οι αναγκαίες επιφάνειες να χορηγηθούν στον Ανάδοχο ελεύθερες για την εκτέλεση των έργων.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2. Εφ’ όσον προκύψει ανάγκη νέων  απαλλοτριώσεων για την εκτέλεση των έργων, ο Ανάδοχος υποχρεούται να συντάξει και υποβάλει στην Υπηρεσία το κτηματολόγιο των απαιτούμενων συμπληρωματικών εκτάσεων με βάση τους όρους δημοπράτησης και την ισχύουσα νομοθεσία, χωρίς ιδιαίτερη αμοιβή, δεδομένου ότι η σχετική δαπάνη θα πρέπει να περιληφθεί ανηγμένα στην προσφορά του.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3. Εφ’ όσον προκύψει ανάγκη επιτάξεων ή νέων απαλλοτριώσεων, ο Ανάδοχος οφείλει χωρίς ιδιαίτερη αποζημίωση να υποβοηθά το έργο των επιτροπών επίταξης ή απαλλοτρίωσης με την έγκαιρη πασσάλωση των ορίων απαλλοτρίωσης, τη φροντίδα διατήρησης των πασσάλων κ.λπ., σύμφωνα με τις οδηγίες της Υπηρεσίας.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4. Ο Κύριος του Έργου δεν αναλαμβάνει καμία υποχρέωση για την απαλλοτρίωση χώρων που θα χρησιμοποιηθούν ως χώροι εργοταξίων, αποθεσιοθαλάμων, δανειοθαλάμων, λατομείων ή οδών προσπέλασης.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5. Οποιοσδήποτε χώρος απαλλοτριώνεται ανήκει κατά κυριότητα στον Κ.τ.Ε. και η απαλλοτρίωση θα γίνεται υπέρ αυτού. </w:t>
      </w:r>
    </w:p>
    <w:p w:rsidR="00E77393" w:rsidRPr="004F41E0" w:rsidRDefault="00E77393" w:rsidP="00E77393">
      <w:pPr>
        <w:pStyle w:val="30"/>
        <w:spacing w:after="0" w:line="240" w:lineRule="auto"/>
        <w:rPr>
          <w:rFonts w:ascii="Times New Roman" w:hAnsi="Times New Roman" w:cs="Times New Roman"/>
          <w:sz w:val="18"/>
          <w:szCs w:val="18"/>
        </w:rPr>
      </w:pPr>
      <w:bookmarkStart w:id="55" w:name="_Toc474928183"/>
      <w:r w:rsidRPr="004F41E0">
        <w:rPr>
          <w:rFonts w:ascii="Times New Roman" w:hAnsi="Times New Roman" w:cs="Times New Roman"/>
          <w:sz w:val="18"/>
          <w:szCs w:val="18"/>
        </w:rPr>
        <w:t>ΥΛΙΚΑ ΤΟΥ ΚΥΡΙΟΥ ΤΟΥ ΕΡΓΟΥ - ΠΡΟΣΩΡΙΝΕΣ ΕΓΚΑΤΑΣΤΑΣΕΙΣ ΤΟΥ ΑΝΑΔΟΧΟΥ - ΠΡΟΣΤΑΤΕΥΤΙΚΕΣ ΚΑΤΑΣΚΕΥΕΣ</w:t>
      </w:r>
      <w:bookmarkEnd w:id="55"/>
      <w:r w:rsidRPr="004F41E0">
        <w:rPr>
          <w:rFonts w:ascii="Times New Roman" w:hAnsi="Times New Roman" w:cs="Times New Roman"/>
          <w:sz w:val="18"/>
          <w:szCs w:val="18"/>
        </w:rPr>
        <w:t xml:space="preserve"> </w:t>
      </w:r>
    </w:p>
    <w:p w:rsidR="00E77393" w:rsidRPr="004F41E0" w:rsidRDefault="00E77393" w:rsidP="00E77393">
      <w:pPr>
        <w:widowControl w:val="0"/>
        <w:tabs>
          <w:tab w:val="left" w:pos="985"/>
        </w:tabs>
        <w:spacing w:line="254" w:lineRule="exact"/>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Ο Ανάδοχος είναι υποχρεωμένος να φυλάγει υπεύθυνα και με δική του δαπάνη τα μηχανήματα, εργαλεία, υλικά κλπ. που του παραδίνει ο κύριος του έργου για να τα χρησιμοποιήσει ή να τα ενσωματώσει σ' αυτό. </w:t>
      </w: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 xml:space="preserve">Όλες οι προσωρινές εγκαταστάσεις (κατασκευή ξυλοτύπων, ικριωμάτων και γενικά βοηθητικών μη μόνιμων κατασκευών), που είναι απαραίτητες για την εκτέλεση των εργασιών της εργολαβίας, θα ανεγερθούν από τον Ανάδοχο με δική του φροντίδα, δαπάνη και ευθύνη σε θέσεις που επιτρέπονται από την Υπηρεσία ή από άλλες αρμόδιες αρχές. </w:t>
      </w:r>
    </w:p>
    <w:p w:rsidR="00E77393" w:rsidRPr="004F41E0" w:rsidRDefault="00E77393" w:rsidP="00E77393">
      <w:pPr>
        <w:widowControl w:val="0"/>
        <w:tabs>
          <w:tab w:val="left" w:pos="985"/>
        </w:tabs>
        <w:spacing w:line="254" w:lineRule="exact"/>
        <w:rPr>
          <w:rFonts w:ascii="Times New Roman" w:hAnsi="Times New Roman"/>
          <w:sz w:val="18"/>
          <w:szCs w:val="18"/>
          <w:lang w:val="el-GR" w:eastAsia="el-GR"/>
        </w:rPr>
      </w:pPr>
      <w:r w:rsidRPr="004F41E0">
        <w:rPr>
          <w:rFonts w:ascii="Times New Roman" w:hAnsi="Times New Roman"/>
          <w:sz w:val="18"/>
          <w:szCs w:val="18"/>
          <w:lang w:val="el-GR" w:eastAsia="el-GR"/>
        </w:rPr>
        <w:t xml:space="preserve">Στις περιπτώσεις που χρειάζεται να γίνει αντιστήριξη ή προστασία γειτονικής κατασκευής ο Ανάδοχος είναι υποχρεωμένος να κάνει τις απαραίτητες κατασκευές και να πάρει όλα τα απαραίτητα μέτρα για να μη γίνουν ζημίες σε τρίτους ή στο ίδιο το έργο. Για τις εργασίες αυτές ο Ανάδοχος θα πληρωθεί με βάση τις τιμές του συμβατικού Τιμολογίου ή με τιμές μονάδας νέων εργασιών για όσες εργασίες δεν περιλαμβάνονται σ' αυτό. </w:t>
      </w:r>
    </w:p>
    <w:p w:rsidR="00E77393" w:rsidRPr="004F41E0" w:rsidRDefault="00E77393" w:rsidP="00E77393">
      <w:pPr>
        <w:pStyle w:val="30"/>
        <w:spacing w:after="0" w:line="240" w:lineRule="auto"/>
        <w:rPr>
          <w:rFonts w:ascii="Times New Roman" w:hAnsi="Times New Roman" w:cs="Times New Roman"/>
          <w:sz w:val="18"/>
          <w:szCs w:val="18"/>
        </w:rPr>
      </w:pPr>
      <w:bookmarkStart w:id="56" w:name="_Toc474928184"/>
      <w:r w:rsidRPr="004F41E0">
        <w:rPr>
          <w:rFonts w:ascii="Times New Roman" w:hAnsi="Times New Roman" w:cs="Times New Roman"/>
          <w:sz w:val="18"/>
          <w:szCs w:val="18"/>
        </w:rPr>
        <w:t>ΑΡΧΑΙΟΤΗΤΕΣ</w:t>
      </w:r>
      <w:bookmarkEnd w:id="56"/>
      <w:r w:rsidRPr="004F41E0">
        <w:rPr>
          <w:rFonts w:ascii="Times New Roman" w:hAnsi="Times New Roman" w:cs="Times New Roman"/>
          <w:sz w:val="18"/>
          <w:szCs w:val="18"/>
        </w:rPr>
        <w:t xml:space="preserve"> </w:t>
      </w:r>
    </w:p>
    <w:p w:rsidR="00E77393" w:rsidRPr="004F41E0" w:rsidRDefault="00E77393" w:rsidP="00E77393">
      <w:pPr>
        <w:widowControl w:val="0"/>
        <w:tabs>
          <w:tab w:val="left" w:pos="985"/>
        </w:tabs>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Ο Ανάδοχος υποχρεούται αμέσως μόλις διαπιστώσει την ύπαρξη αρχαιοτήτων να ειδοποιήσει τη ΔΥ και την Αρχαιολογική Υπηρεσία (σχετ. </w:t>
      </w:r>
      <w:r w:rsidRPr="004F41E0">
        <w:rPr>
          <w:rFonts w:ascii="Times New Roman" w:hAnsi="Times New Roman"/>
          <w:color w:val="0000FF"/>
          <w:sz w:val="18"/>
          <w:szCs w:val="18"/>
          <w:lang w:val="el-GR" w:eastAsia="el-GR"/>
        </w:rPr>
        <w:t>παράγραφος 12 άρθρου 138 του ν4412/16</w:t>
      </w:r>
      <w:r w:rsidRPr="004F41E0">
        <w:rPr>
          <w:rFonts w:ascii="Times New Roman" w:hAnsi="Times New Roman"/>
          <w:sz w:val="18"/>
          <w:szCs w:val="18"/>
          <w:lang w:val="el-GR" w:eastAsia="el-GR"/>
        </w:rPr>
        <w:t xml:space="preserve">)  και να διακόψει κάθε εργασία στην περιοχή των ευρημάτων λαμβάνοντας ταυτόχρονα όλα τα απαραίτητα μέτρα για την ανέπαφη διατήρηση και διαφύλαξη των υπόψη αρχαιοτήτων. </w:t>
      </w:r>
    </w:p>
    <w:p w:rsidR="00E77393" w:rsidRPr="004F41E0" w:rsidRDefault="00E77393" w:rsidP="00E77393">
      <w:pPr>
        <w:widowControl w:val="0"/>
        <w:tabs>
          <w:tab w:val="left" w:pos="985"/>
        </w:tabs>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Ο ανάδοχος υποχρεούται να παρέχει στην Αρχαιολογική Υπηρεσία τις απαιτούμενες διευκολύνσεις, και να συντονίζει με αυτήν τις υπόλοιπες εργασίες του.</w:t>
      </w:r>
    </w:p>
    <w:p w:rsidR="00E77393" w:rsidRPr="004F41E0" w:rsidRDefault="00E77393" w:rsidP="00E77393">
      <w:pPr>
        <w:widowControl w:val="0"/>
        <w:tabs>
          <w:tab w:val="left" w:pos="985"/>
        </w:tabs>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Όλα τα αρχαιολογικά ευρήματα, οποιασδήποτε φύσεως και αξίας που ανακαλύπτονται ανήκουν στο Ελληνικό Δημόσιο</w:t>
      </w:r>
    </w:p>
    <w:p w:rsidR="00E77393" w:rsidRPr="004F41E0" w:rsidRDefault="00E77393" w:rsidP="00E77393">
      <w:pPr>
        <w:widowControl w:val="0"/>
        <w:tabs>
          <w:tab w:val="left" w:pos="985"/>
        </w:tabs>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Τυχόν τροποποιήσεις της μελέτης λόγω απαιτήσεων της Αρχαιολογικής Υπηρεσίας, τις εκτελεί ο Ανάδοχος με την αντίστοιχη νόμιμη αμοιβή.</w:t>
      </w:r>
    </w:p>
    <w:p w:rsidR="00E77393" w:rsidRPr="004F41E0" w:rsidRDefault="00E77393" w:rsidP="00E77393">
      <w:pPr>
        <w:pStyle w:val="30"/>
        <w:spacing w:after="0" w:line="240" w:lineRule="auto"/>
        <w:rPr>
          <w:rFonts w:ascii="Times New Roman" w:hAnsi="Times New Roman" w:cs="Times New Roman"/>
          <w:sz w:val="18"/>
          <w:szCs w:val="18"/>
        </w:rPr>
      </w:pPr>
      <w:bookmarkStart w:id="57" w:name="_Toc474928185"/>
      <w:r w:rsidRPr="004F41E0">
        <w:rPr>
          <w:rFonts w:ascii="Times New Roman" w:hAnsi="Times New Roman" w:cs="Times New Roman"/>
          <w:sz w:val="18"/>
          <w:szCs w:val="18"/>
        </w:rPr>
        <w:t>ΔΗΜΟΣΙΟΤΗΤΑ</w:t>
      </w:r>
      <w:bookmarkEnd w:id="57"/>
      <w:r w:rsidRPr="004F41E0">
        <w:rPr>
          <w:rFonts w:ascii="Times New Roman" w:hAnsi="Times New Roman" w:cs="Times New Roman"/>
          <w:sz w:val="18"/>
          <w:szCs w:val="18"/>
        </w:rPr>
        <w:t xml:space="preserve"> </w:t>
      </w:r>
    </w:p>
    <w:p w:rsidR="00E77393" w:rsidRPr="004F41E0" w:rsidRDefault="00E77393" w:rsidP="00E77393">
      <w:p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Ο Ανάδοχος υποχρεώνεται με δαπάνες του, από την  έναρξη  του έργου, να κατασκευάσει και τοποθετήσει, όπου του υποδειχθεί, ευμεγέθη πινακίδα με τα στοιχεία του έργου ( Κύριος του έργου, τίτλος έργου,  Ανάδοχος του έργου, προϋπολογισμός κλπ. Μόνο στη πινακίδα αυτή μπορούν τυχόν  να αναφερθούν και υπεργολάβοι του έργου. Η μορφή, το μέγεθος και τα στοιχεία (εγγραφές, υπεργολάβοι κλπ) υπόκεινται στην έγκριση της Διευθύνουσας Υπηρεσίας. </w:t>
      </w:r>
    </w:p>
    <w:p w:rsidR="00E77393" w:rsidRPr="004F41E0" w:rsidRDefault="00E77393" w:rsidP="00E77393">
      <w:p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Για έργα που συγχρηματοδοτούνται από τα διαρθρωτικά ταμεία, η παραπάνω σήμανση θα συμμορφώνεται επιπλέον και με τις σχετικές διατάξεις περί δημοσιότητας των εκτελούμενων έργων, όπως αυτές ισχύουν κάθε φορά.</w:t>
      </w:r>
    </w:p>
    <w:p w:rsidR="00E77393" w:rsidRPr="004F41E0" w:rsidRDefault="00E77393" w:rsidP="00E77393">
      <w:pPr>
        <w:pStyle w:val="a4"/>
        <w:ind w:firstLine="0"/>
        <w:rPr>
          <w:rFonts w:ascii="Times New Roman" w:hAnsi="Times New Roman"/>
          <w:sz w:val="18"/>
          <w:szCs w:val="18"/>
          <w:lang w:eastAsia="el-GR"/>
        </w:rPr>
      </w:pPr>
      <w:r w:rsidRPr="004F41E0">
        <w:rPr>
          <w:rFonts w:ascii="Times New Roman" w:hAnsi="Times New Roman"/>
          <w:sz w:val="18"/>
          <w:szCs w:val="18"/>
          <w:lang w:eastAsia="el-GR"/>
        </w:rPr>
        <w:t>Δεν επιτρέπεται η τοποθέτηση ή ανάρτηση κάθε είδους διαφήμισης.</w:t>
      </w:r>
    </w:p>
    <w:p w:rsidR="00E77393" w:rsidRPr="004F41E0" w:rsidRDefault="00E77393" w:rsidP="00E77393">
      <w:pPr>
        <w:pStyle w:val="a4"/>
        <w:ind w:firstLine="0"/>
        <w:rPr>
          <w:rFonts w:ascii="Times New Roman" w:hAnsi="Times New Roman"/>
          <w:sz w:val="18"/>
          <w:szCs w:val="18"/>
          <w:lang w:eastAsia="el-GR"/>
        </w:rPr>
      </w:pPr>
      <w:r w:rsidRPr="004F41E0">
        <w:rPr>
          <w:rFonts w:ascii="Times New Roman" w:hAnsi="Times New Roman"/>
          <w:sz w:val="18"/>
          <w:szCs w:val="18"/>
          <w:lang w:eastAsia="el-GR"/>
        </w:rPr>
        <w:t>Στην περίπτωση μη τοποθέτησης της παραπάνω προβλεπόμενης πινακίδας θα επιβάλλεται ποινική ρήτρα ύψους 300€ στον ανάδοχο.</w:t>
      </w:r>
    </w:p>
    <w:p w:rsidR="00E77393" w:rsidRPr="004F41E0" w:rsidRDefault="00E77393" w:rsidP="00E77393">
      <w:pPr>
        <w:pStyle w:val="30"/>
        <w:spacing w:line="240" w:lineRule="auto"/>
        <w:rPr>
          <w:rFonts w:ascii="Times New Roman" w:hAnsi="Times New Roman" w:cs="Times New Roman"/>
          <w:sz w:val="18"/>
          <w:szCs w:val="18"/>
        </w:rPr>
      </w:pPr>
      <w:bookmarkStart w:id="58" w:name="_Toc474928186"/>
      <w:r w:rsidRPr="004F41E0">
        <w:rPr>
          <w:rFonts w:ascii="Times New Roman" w:hAnsi="Times New Roman" w:cs="Times New Roman"/>
          <w:sz w:val="18"/>
          <w:szCs w:val="18"/>
        </w:rPr>
        <w:t>ΠΡΟΣΤΑΣΙΑ ΤΟΥ ΠΕΡΙΒΑΛΛΟΝΤΟΣ</w:t>
      </w:r>
      <w:bookmarkEnd w:id="58"/>
      <w:r w:rsidRPr="004F41E0">
        <w:rPr>
          <w:rFonts w:ascii="Times New Roman" w:hAnsi="Times New Roman" w:cs="Times New Roman"/>
          <w:sz w:val="18"/>
          <w:szCs w:val="18"/>
        </w:rPr>
        <w:t xml:space="preserve"> </w:t>
      </w:r>
    </w:p>
    <w:p w:rsidR="00E77393" w:rsidRPr="004F41E0" w:rsidRDefault="00E77393" w:rsidP="00E77393">
      <w:pPr>
        <w:autoSpaceDE w:val="0"/>
        <w:autoSpaceDN w:val="0"/>
        <w:adjustRightInd w:val="0"/>
        <w:spacing w:line="240" w:lineRule="auto"/>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Για την προστασία του περιβάλλοντος έχουν ισχύ στην παρούσα εργολαβία: </w:t>
      </w:r>
    </w:p>
    <w:p w:rsidR="00E77393" w:rsidRPr="004F41E0" w:rsidRDefault="00E77393" w:rsidP="00E77393">
      <w:pPr>
        <w:autoSpaceDE w:val="0"/>
        <w:autoSpaceDN w:val="0"/>
        <w:adjustRightInd w:val="0"/>
        <w:spacing w:line="240" w:lineRule="auto"/>
        <w:ind w:firstLine="720"/>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α) Η απόφαση έγκρισης των Περιβαλλοντικών Όρων του υπ’ όψη έργου και οι συστάσεις της εγκεκριμένης Μελέτης Περιβαλλοντικών Επιπτώσεων (ΜΠΕ). </w:t>
      </w:r>
    </w:p>
    <w:p w:rsidR="00E77393" w:rsidRPr="004F41E0" w:rsidRDefault="00E77393" w:rsidP="00E77393">
      <w:pPr>
        <w:autoSpaceDE w:val="0"/>
        <w:autoSpaceDN w:val="0"/>
        <w:adjustRightInd w:val="0"/>
        <w:spacing w:line="240" w:lineRule="auto"/>
        <w:ind w:firstLine="720"/>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β) Η ισχύουσα περιβαλλοντική Νομοθεσία που αφορά την διαδικασία περιβαλλοντικής αδειοδότησης έργων και δραστηριοτήτων, την διαχείριση και προστασία υδάτων, την διαχείριση στερεών και άλλων αποβλήτων, τον έλεγχο της ατμοσφαιρικής ρύπανσης, τον θόρυβο κλπ. </w:t>
      </w:r>
    </w:p>
    <w:p w:rsidR="00E77393" w:rsidRPr="004F41E0" w:rsidRDefault="00E77393" w:rsidP="00E77393">
      <w:pPr>
        <w:autoSpaceDE w:val="0"/>
        <w:autoSpaceDN w:val="0"/>
        <w:adjustRightInd w:val="0"/>
        <w:spacing w:line="240" w:lineRule="auto"/>
        <w:ind w:firstLine="720"/>
        <w:jc w:val="left"/>
        <w:rPr>
          <w:rFonts w:ascii="Times New Roman" w:hAnsi="Times New Roman"/>
          <w:sz w:val="18"/>
          <w:szCs w:val="18"/>
          <w:lang w:val="el-GR" w:eastAsia="el-GR"/>
        </w:rPr>
      </w:pPr>
      <w:r w:rsidRPr="004F41E0">
        <w:rPr>
          <w:rFonts w:ascii="Times New Roman" w:hAnsi="Times New Roman"/>
          <w:sz w:val="18"/>
          <w:szCs w:val="18"/>
          <w:lang w:val="el-GR" w:eastAsia="el-GR"/>
        </w:rPr>
        <w:t xml:space="preserve">γ) Άλλες περιβαλλοντικές εγκρίσεις και όροι που αφορούν τα συνοδά έργα του κυρίως έργου, όπου ως συνοδά έργα νοούνται: Δανειοθάλαμοι, λατομεία αδρανών και άλλων υλικών, μόνιμοι ή προσωρινοί χώροι απόθεσης πλεοναζόντων υλικών, εργοταξιακές εγκαταστάσεις, εγκαταστάσεις παρασκευής σκυροδέματος ή ασφαλτομίγματος, συγκέντρωσης ορυκτελαίων, σπαστηροτριβεία, εγκαταστάσεις κοσκίνισης, εγκαταστάσεις κοκκομετρικού διαχωρισμού, κ.λπ. </w:t>
      </w:r>
    </w:p>
    <w:p w:rsidR="00E77393" w:rsidRPr="004F41E0" w:rsidRDefault="00E77393" w:rsidP="00E77393">
      <w:pPr>
        <w:autoSpaceDE w:val="0"/>
        <w:autoSpaceDN w:val="0"/>
        <w:adjustRightInd w:val="0"/>
        <w:spacing w:line="240" w:lineRule="auto"/>
        <w:ind w:firstLine="720"/>
        <w:jc w:val="left"/>
        <w:rPr>
          <w:rFonts w:ascii="Times New Roman" w:hAnsi="Times New Roman"/>
          <w:sz w:val="18"/>
          <w:szCs w:val="18"/>
          <w:lang w:val="el-GR" w:eastAsia="el-GR"/>
        </w:rPr>
      </w:pPr>
      <w:r w:rsidRPr="004F41E0">
        <w:rPr>
          <w:rFonts w:ascii="Times New Roman" w:hAnsi="Times New Roman"/>
          <w:sz w:val="18"/>
          <w:szCs w:val="18"/>
          <w:lang w:val="el-GR" w:eastAsia="el-GR"/>
        </w:rPr>
        <w:t>δ) Τα αναφερόμενα στα λοιπά τεύχη δημοπράτησης. Σε περίπτωση ασυμφωνίας αυτών κατισχύουν τα αναφερόμενα στην Απόφαση έγκρισης Περιβαλλοντικών Όρων.</w:t>
      </w:r>
    </w:p>
    <w:p w:rsidR="00E77393" w:rsidRPr="004F41E0" w:rsidRDefault="00E77393" w:rsidP="00E77393">
      <w:pPr>
        <w:pStyle w:val="10"/>
        <w:spacing w:before="240" w:line="360" w:lineRule="auto"/>
        <w:rPr>
          <w:rFonts w:ascii="Times New Roman" w:hAnsi="Times New Roman" w:cs="Times New Roman"/>
          <w:sz w:val="18"/>
          <w:szCs w:val="18"/>
          <w:lang w:val="el-GR"/>
        </w:rPr>
      </w:pPr>
      <w:bookmarkStart w:id="59" w:name="_Toc474928187"/>
      <w:bookmarkEnd w:id="59"/>
    </w:p>
    <w:p w:rsidR="00E77393" w:rsidRPr="004F41E0" w:rsidRDefault="00E77393" w:rsidP="00E77393">
      <w:pPr>
        <w:pStyle w:val="10"/>
        <w:numPr>
          <w:ilvl w:val="0"/>
          <w:numId w:val="0"/>
        </w:numPr>
        <w:rPr>
          <w:rFonts w:ascii="Times New Roman" w:hAnsi="Times New Roman" w:cs="Times New Roman"/>
          <w:sz w:val="18"/>
          <w:szCs w:val="18"/>
          <w:lang w:val="el-GR"/>
        </w:rPr>
      </w:pPr>
      <w:bookmarkStart w:id="60" w:name="_Toc474928188"/>
      <w:r w:rsidRPr="004F41E0">
        <w:rPr>
          <w:rFonts w:ascii="Times New Roman" w:hAnsi="Times New Roman" w:cs="Times New Roman"/>
          <w:sz w:val="18"/>
          <w:szCs w:val="18"/>
          <w:lang w:val="el-GR"/>
        </w:rPr>
        <w:t>ΤΕΛΙΚΕΣ ΔΙΑΤΑΞΕΙΣ</w:t>
      </w:r>
      <w:bookmarkEnd w:id="60"/>
    </w:p>
    <w:p w:rsidR="00E77393" w:rsidRPr="004F41E0" w:rsidRDefault="00E77393" w:rsidP="00E77393">
      <w:p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Κάθε διαγωνιζόμενος πρέπει να γνωρίζει πλήρως τις επί τόπου συνθήκες του έργου, μεταξύ των οποίων και την προσβασιμότητα του, τα χρονικά πλαίσια υλοποίησής του, τις δυσχέρειες και την πολυπλοκότητα της κατασκευής του καθώς και τις υπάρχουσες μελέτες, την κατασκευασιμότητά τους και το ενδεχόμενο αστοχίας τους κατά τη φάση της εφαρμογής τους. </w:t>
      </w:r>
    </w:p>
    <w:p w:rsidR="00E77393" w:rsidRPr="004F41E0" w:rsidRDefault="00E77393" w:rsidP="00E77393">
      <w:p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t xml:space="preserve">Κάθε διαγωνιζόμενος πρέπει, κατά τη διαμόρφωση της υπ' αυτού προσφερόμενης έκπτωσης επί των τιμών του τιμολογίου μελέτης, να έχει λάβει υπόψη του όλα τα ανωτέρω και να έχει μελετήσει την οργάνωση της εργοταξιακής του ανάπτυξης για τυχόν αναπροσαρμογές και αναδιατάξεις των δυνάμεών του, ώστε να μην προκύπτουν σταλίες μηχανικού-μηχανολογικού εξοπλισμού ούτε αργούν προσωπικό. </w:t>
      </w:r>
    </w:p>
    <w:p w:rsidR="00E77393" w:rsidRPr="004F41E0" w:rsidRDefault="00E77393" w:rsidP="00E77393">
      <w:pPr>
        <w:autoSpaceDE w:val="0"/>
        <w:autoSpaceDN w:val="0"/>
        <w:adjustRightInd w:val="0"/>
        <w:spacing w:line="240" w:lineRule="auto"/>
        <w:rPr>
          <w:rFonts w:ascii="Times New Roman" w:hAnsi="Times New Roman"/>
          <w:sz w:val="18"/>
          <w:szCs w:val="18"/>
          <w:lang w:val="el-GR" w:eastAsia="el-GR"/>
        </w:rPr>
      </w:pPr>
      <w:r w:rsidRPr="004F41E0">
        <w:rPr>
          <w:rFonts w:ascii="Times New Roman" w:hAnsi="Times New Roman"/>
          <w:sz w:val="18"/>
          <w:szCs w:val="18"/>
          <w:lang w:val="el-GR" w:eastAsia="el-GR"/>
        </w:rPr>
        <w:lastRenderedPageBreak/>
        <w:t xml:space="preserve">Ενόψει των ανωτέρω, κάθε διαγωνιζόμενος, σε περίπτωση ανάδειξής του ως αναδόχου του έργου, αναλαμβάνει τον κίνδυνο της δαπάνης κάθε τυχόν απολυμένου (νεκρού) χρόνου για την παράκαμψη των εμποδίων που ενδεχομένως να ανακύπτουν στην προγραμματισμένη υλοποίηση του έργου. </w:t>
      </w:r>
    </w:p>
    <w:p w:rsidR="00E77393" w:rsidRPr="004F41E0" w:rsidRDefault="00E77393" w:rsidP="00E77393">
      <w:pPr>
        <w:autoSpaceDE w:val="0"/>
        <w:autoSpaceDN w:val="0"/>
        <w:adjustRightInd w:val="0"/>
        <w:spacing w:line="240" w:lineRule="auto"/>
        <w:ind w:firstLine="720"/>
        <w:rPr>
          <w:rFonts w:ascii="Times New Roman" w:hAnsi="Times New Roman"/>
          <w:sz w:val="18"/>
          <w:szCs w:val="18"/>
          <w:lang w:val="el-GR" w:eastAsia="el-GR"/>
        </w:rPr>
      </w:pPr>
      <w:r w:rsidRPr="004F41E0">
        <w:rPr>
          <w:rFonts w:ascii="Times New Roman" w:hAnsi="Times New Roman"/>
          <w:sz w:val="18"/>
          <w:szCs w:val="18"/>
          <w:lang w:val="el-GR" w:eastAsia="el-GR"/>
        </w:rPr>
        <w:t>Όπως έχει τονισθεί και σε άλλες θέσεις, ο Ανάδοχος είναι ποινικά και αστικά υπεύθυνος για οποιοδήποτε ατύχημα ήθελε συμβεί στο προσωπικό του, ή σε οποιοδήποτε τρίτο, από οποιαδήποτε αιτία που έχει σχέση με το έργο.</w:t>
      </w:r>
    </w:p>
    <w:p w:rsidR="00E77393" w:rsidRPr="004F41E0" w:rsidRDefault="00E77393" w:rsidP="00E77393">
      <w:pPr>
        <w:pStyle w:val="a4"/>
        <w:rPr>
          <w:rFonts w:ascii="Times New Roman" w:hAnsi="Times New Roman"/>
          <w:sz w:val="18"/>
          <w:szCs w:val="18"/>
        </w:rPr>
      </w:pPr>
    </w:p>
    <w:p w:rsidR="00E77393" w:rsidRPr="004F41E0" w:rsidRDefault="00E77393" w:rsidP="00E77393">
      <w:pPr>
        <w:pStyle w:val="a4"/>
        <w:rPr>
          <w:rFonts w:ascii="Times New Roman" w:hAnsi="Times New Roman"/>
          <w:sz w:val="18"/>
          <w:szCs w:val="18"/>
        </w:rPr>
      </w:pPr>
    </w:p>
    <w:tbl>
      <w:tblPr>
        <w:tblW w:w="8692" w:type="dxa"/>
        <w:jc w:val="center"/>
        <w:tblLayout w:type="fixed"/>
        <w:tblLook w:val="0000"/>
      </w:tblPr>
      <w:tblGrid>
        <w:gridCol w:w="4014"/>
        <w:gridCol w:w="4678"/>
      </w:tblGrid>
      <w:tr w:rsidR="00E77393" w:rsidRPr="004F41E0" w:rsidTr="004F41E0">
        <w:trPr>
          <w:jc w:val="center"/>
        </w:trPr>
        <w:tc>
          <w:tcPr>
            <w:tcW w:w="4014" w:type="dxa"/>
            <w:vAlign w:val="bottom"/>
          </w:tcPr>
          <w:p w:rsidR="00E77393" w:rsidRPr="004F41E0" w:rsidRDefault="00E77393" w:rsidP="004F41E0">
            <w:pPr>
              <w:pStyle w:val="Char5"/>
              <w:spacing w:before="0" w:line="240" w:lineRule="auto"/>
              <w:rPr>
                <w:rFonts w:ascii="Times New Roman" w:hAnsi="Times New Roman"/>
                <w:b/>
                <w:sz w:val="20"/>
              </w:rPr>
            </w:pPr>
            <w:r w:rsidRPr="004F41E0">
              <w:rPr>
                <w:rFonts w:ascii="Times New Roman" w:hAnsi="Times New Roman"/>
                <w:b/>
                <w:sz w:val="20"/>
              </w:rPr>
              <w:t xml:space="preserve">ΣΥΝΤΑΧΘΗΚΕ </w:t>
            </w:r>
          </w:p>
          <w:p w:rsidR="00E77393" w:rsidRPr="004F41E0" w:rsidRDefault="00E77393" w:rsidP="004F41E0">
            <w:pPr>
              <w:pStyle w:val="Char5"/>
              <w:spacing w:before="0" w:line="240" w:lineRule="auto"/>
              <w:rPr>
                <w:rFonts w:ascii="Times New Roman" w:hAnsi="Times New Roman"/>
                <w:sz w:val="20"/>
              </w:rPr>
            </w:pPr>
            <w:r w:rsidRPr="004F41E0">
              <w:rPr>
                <w:rFonts w:ascii="Times New Roman" w:hAnsi="Times New Roman"/>
                <w:sz w:val="20"/>
              </w:rPr>
              <w:t xml:space="preserve">ΙΩΑΝΝΙΝΑ   </w:t>
            </w:r>
            <w:r w:rsidR="003339C3">
              <w:rPr>
                <w:rFonts w:ascii="Times New Roman" w:hAnsi="Times New Roman"/>
                <w:sz w:val="20"/>
                <w:lang w:val="en-US"/>
              </w:rPr>
              <w:t>28/06</w:t>
            </w:r>
            <w:r w:rsidRPr="004F41E0">
              <w:rPr>
                <w:rFonts w:ascii="Times New Roman" w:hAnsi="Times New Roman"/>
                <w:sz w:val="20"/>
              </w:rPr>
              <w:t xml:space="preserve">/2017 </w:t>
            </w:r>
          </w:p>
          <w:p w:rsidR="00E77393" w:rsidRPr="004F41E0" w:rsidRDefault="00E77393" w:rsidP="004F41E0">
            <w:pPr>
              <w:pStyle w:val="Char5"/>
              <w:spacing w:before="0" w:line="240" w:lineRule="auto"/>
              <w:rPr>
                <w:rFonts w:ascii="Times New Roman" w:hAnsi="Times New Roman"/>
                <w:sz w:val="20"/>
                <w:highlight w:val="yellow"/>
              </w:rPr>
            </w:pPr>
          </w:p>
        </w:tc>
        <w:tc>
          <w:tcPr>
            <w:tcW w:w="4678" w:type="dxa"/>
            <w:vAlign w:val="bottom"/>
          </w:tcPr>
          <w:p w:rsidR="00E77393" w:rsidRPr="004F41E0" w:rsidRDefault="00E77393" w:rsidP="004F41E0">
            <w:pPr>
              <w:pStyle w:val="Char5"/>
              <w:spacing w:before="0" w:line="240" w:lineRule="auto"/>
              <w:rPr>
                <w:rFonts w:ascii="Times New Roman" w:hAnsi="Times New Roman"/>
                <w:b/>
                <w:sz w:val="20"/>
              </w:rPr>
            </w:pPr>
            <w:r w:rsidRPr="004F41E0">
              <w:rPr>
                <w:rFonts w:ascii="Times New Roman" w:hAnsi="Times New Roman"/>
                <w:b/>
                <w:sz w:val="20"/>
              </w:rPr>
              <w:t>ΕΛΕΓΧΘΗΚΕ</w:t>
            </w:r>
          </w:p>
          <w:p w:rsidR="00E77393" w:rsidRPr="004F41E0" w:rsidRDefault="00E77393" w:rsidP="004F41E0">
            <w:pPr>
              <w:pStyle w:val="Char5"/>
              <w:spacing w:before="0" w:line="240" w:lineRule="auto"/>
              <w:rPr>
                <w:rFonts w:ascii="Times New Roman" w:hAnsi="Times New Roman"/>
                <w:sz w:val="20"/>
              </w:rPr>
            </w:pPr>
            <w:r w:rsidRPr="004F41E0">
              <w:rPr>
                <w:rFonts w:ascii="Times New Roman" w:hAnsi="Times New Roman"/>
                <w:sz w:val="20"/>
              </w:rPr>
              <w:t>ΙΩΑΝΝΙΝΑ       /0</w:t>
            </w:r>
            <w:r w:rsidR="003339C3">
              <w:rPr>
                <w:rFonts w:ascii="Times New Roman" w:hAnsi="Times New Roman"/>
                <w:sz w:val="20"/>
                <w:lang w:val="en-US"/>
              </w:rPr>
              <w:t>6</w:t>
            </w:r>
            <w:r w:rsidRPr="004F41E0">
              <w:rPr>
                <w:rFonts w:ascii="Times New Roman" w:hAnsi="Times New Roman"/>
                <w:sz w:val="20"/>
              </w:rPr>
              <w:t xml:space="preserve">/2017 </w:t>
            </w:r>
          </w:p>
          <w:p w:rsidR="00E77393" w:rsidRPr="004F41E0" w:rsidRDefault="00E77393" w:rsidP="004F41E0">
            <w:pPr>
              <w:pStyle w:val="Char5"/>
              <w:spacing w:before="0" w:line="240" w:lineRule="auto"/>
              <w:rPr>
                <w:rFonts w:ascii="Times New Roman" w:hAnsi="Times New Roman"/>
                <w:sz w:val="20"/>
              </w:rPr>
            </w:pPr>
            <w:r w:rsidRPr="004F41E0">
              <w:rPr>
                <w:rFonts w:ascii="Times New Roman" w:hAnsi="Times New Roman"/>
                <w:sz w:val="20"/>
              </w:rPr>
              <w:t xml:space="preserve">Η Αν. Προϊσταμένη του Τμήματος </w:t>
            </w:r>
          </w:p>
          <w:p w:rsidR="00E77393" w:rsidRPr="004F41E0" w:rsidRDefault="00E77393" w:rsidP="004F41E0">
            <w:pPr>
              <w:pStyle w:val="Char5"/>
              <w:spacing w:before="0" w:line="240" w:lineRule="auto"/>
              <w:rPr>
                <w:rFonts w:ascii="Times New Roman" w:hAnsi="Times New Roman"/>
                <w:sz w:val="20"/>
                <w:highlight w:val="yellow"/>
              </w:rPr>
            </w:pPr>
            <w:r w:rsidRPr="004F41E0">
              <w:rPr>
                <w:rFonts w:ascii="Times New Roman" w:hAnsi="Times New Roman"/>
                <w:sz w:val="20"/>
              </w:rPr>
              <w:t>Δομών Περιβάλλοντος</w:t>
            </w:r>
          </w:p>
        </w:tc>
      </w:tr>
      <w:tr w:rsidR="00E77393" w:rsidRPr="004F41E0" w:rsidTr="004F41E0">
        <w:trPr>
          <w:jc w:val="center"/>
        </w:trPr>
        <w:tc>
          <w:tcPr>
            <w:tcW w:w="4014" w:type="dxa"/>
          </w:tcPr>
          <w:p w:rsidR="00E77393" w:rsidRPr="004F41E0" w:rsidRDefault="00E77393" w:rsidP="004F41E0">
            <w:pPr>
              <w:pStyle w:val="Char5"/>
              <w:spacing w:before="0" w:line="240" w:lineRule="auto"/>
              <w:rPr>
                <w:rFonts w:ascii="Times New Roman" w:hAnsi="Times New Roman"/>
                <w:sz w:val="20"/>
                <w:highlight w:val="yellow"/>
              </w:rPr>
            </w:pPr>
          </w:p>
        </w:tc>
        <w:tc>
          <w:tcPr>
            <w:tcW w:w="4678" w:type="dxa"/>
          </w:tcPr>
          <w:p w:rsidR="00E77393" w:rsidRPr="004F41E0" w:rsidRDefault="00E77393" w:rsidP="004F41E0">
            <w:pPr>
              <w:pStyle w:val="Char5"/>
              <w:spacing w:before="0" w:line="240" w:lineRule="auto"/>
              <w:rPr>
                <w:rFonts w:ascii="Times New Roman" w:hAnsi="Times New Roman"/>
                <w:sz w:val="20"/>
                <w:highlight w:val="yellow"/>
              </w:rPr>
            </w:pPr>
          </w:p>
          <w:p w:rsidR="00E77393" w:rsidRPr="004F41E0" w:rsidRDefault="00E77393" w:rsidP="004F41E0">
            <w:pPr>
              <w:pStyle w:val="Char5"/>
              <w:spacing w:before="0" w:line="240" w:lineRule="auto"/>
              <w:rPr>
                <w:rFonts w:ascii="Times New Roman" w:hAnsi="Times New Roman"/>
                <w:sz w:val="20"/>
                <w:highlight w:val="yellow"/>
              </w:rPr>
            </w:pPr>
          </w:p>
        </w:tc>
      </w:tr>
      <w:tr w:rsidR="00E77393" w:rsidRPr="004F41E0" w:rsidTr="004F41E0">
        <w:trPr>
          <w:jc w:val="center"/>
        </w:trPr>
        <w:tc>
          <w:tcPr>
            <w:tcW w:w="4014" w:type="dxa"/>
          </w:tcPr>
          <w:p w:rsidR="00E77393" w:rsidRPr="004F41E0" w:rsidRDefault="00543482" w:rsidP="004F41E0">
            <w:pPr>
              <w:pStyle w:val="Char5"/>
              <w:spacing w:line="240" w:lineRule="auto"/>
              <w:rPr>
                <w:rFonts w:ascii="Times New Roman" w:hAnsi="Times New Roman"/>
                <w:sz w:val="20"/>
              </w:rPr>
            </w:pPr>
            <w:r w:rsidRPr="004F41E0">
              <w:rPr>
                <w:rFonts w:ascii="Times New Roman" w:hAnsi="Times New Roman"/>
                <w:sz w:val="20"/>
              </w:rPr>
              <w:t>Δημητρίου Χριστίνα</w:t>
            </w:r>
          </w:p>
          <w:p w:rsidR="00E77393" w:rsidRPr="004F41E0" w:rsidRDefault="00E77393" w:rsidP="004F41E0">
            <w:pPr>
              <w:pStyle w:val="Char5"/>
              <w:spacing w:line="240" w:lineRule="auto"/>
              <w:rPr>
                <w:rFonts w:ascii="Times New Roman" w:hAnsi="Times New Roman"/>
                <w:sz w:val="20"/>
                <w:highlight w:val="yellow"/>
              </w:rPr>
            </w:pPr>
            <w:r w:rsidRPr="004F41E0">
              <w:rPr>
                <w:rFonts w:ascii="Times New Roman" w:hAnsi="Times New Roman"/>
                <w:sz w:val="20"/>
              </w:rPr>
              <w:t>Πολιτικός Μηχανικός</w:t>
            </w:r>
          </w:p>
        </w:tc>
        <w:tc>
          <w:tcPr>
            <w:tcW w:w="4678" w:type="dxa"/>
          </w:tcPr>
          <w:p w:rsidR="00E77393" w:rsidRPr="004F41E0" w:rsidRDefault="00E77393" w:rsidP="004F41E0">
            <w:pPr>
              <w:pStyle w:val="Char5"/>
              <w:spacing w:line="240" w:lineRule="auto"/>
              <w:rPr>
                <w:rFonts w:ascii="Times New Roman" w:hAnsi="Times New Roman"/>
                <w:b/>
                <w:sz w:val="20"/>
              </w:rPr>
            </w:pPr>
            <w:r w:rsidRPr="004F41E0">
              <w:rPr>
                <w:rFonts w:ascii="Times New Roman" w:hAnsi="Times New Roman"/>
                <w:b/>
                <w:sz w:val="20"/>
              </w:rPr>
              <w:t>Ελένη Νικολού</w:t>
            </w:r>
          </w:p>
          <w:p w:rsidR="00E77393" w:rsidRPr="004F41E0" w:rsidRDefault="00E77393" w:rsidP="004F41E0">
            <w:pPr>
              <w:pStyle w:val="Char5"/>
              <w:spacing w:line="240" w:lineRule="auto"/>
              <w:rPr>
                <w:rFonts w:ascii="Times New Roman" w:hAnsi="Times New Roman"/>
                <w:b/>
                <w:sz w:val="20"/>
                <w:highlight w:val="yellow"/>
              </w:rPr>
            </w:pPr>
            <w:r w:rsidRPr="004F41E0">
              <w:rPr>
                <w:rFonts w:ascii="Times New Roman" w:hAnsi="Times New Roman"/>
                <w:b/>
                <w:sz w:val="20"/>
              </w:rPr>
              <w:t>Πολιτικός Μηχανικός</w:t>
            </w:r>
            <w:r w:rsidRPr="004F41E0">
              <w:rPr>
                <w:rFonts w:ascii="Times New Roman" w:hAnsi="Times New Roman"/>
                <w:b/>
                <w:sz w:val="20"/>
                <w:highlight w:val="yellow"/>
              </w:rPr>
              <w:t xml:space="preserve"> </w:t>
            </w:r>
          </w:p>
        </w:tc>
      </w:tr>
      <w:tr w:rsidR="00E77393" w:rsidRPr="004F41E0" w:rsidTr="004F41E0">
        <w:trPr>
          <w:jc w:val="center"/>
        </w:trPr>
        <w:tc>
          <w:tcPr>
            <w:tcW w:w="8692" w:type="dxa"/>
            <w:gridSpan w:val="2"/>
          </w:tcPr>
          <w:p w:rsidR="00E77393" w:rsidRPr="004F41E0" w:rsidRDefault="00E77393" w:rsidP="004F41E0">
            <w:pPr>
              <w:pStyle w:val="Char5"/>
              <w:spacing w:before="0" w:line="240" w:lineRule="auto"/>
              <w:rPr>
                <w:rFonts w:ascii="Times New Roman" w:hAnsi="Times New Roman"/>
                <w:b/>
                <w:sz w:val="20"/>
              </w:rPr>
            </w:pPr>
            <w:r w:rsidRPr="004F41E0">
              <w:rPr>
                <w:rFonts w:ascii="Times New Roman" w:hAnsi="Times New Roman"/>
                <w:b/>
                <w:sz w:val="20"/>
              </w:rPr>
              <w:t>ΘΕΩΡΗΘΗΚΕ</w:t>
            </w:r>
          </w:p>
          <w:p w:rsidR="00E77393" w:rsidRPr="004F41E0" w:rsidRDefault="00E77393" w:rsidP="004F41E0">
            <w:pPr>
              <w:pStyle w:val="Char5"/>
              <w:spacing w:before="0" w:line="240" w:lineRule="auto"/>
              <w:rPr>
                <w:rFonts w:ascii="Times New Roman" w:hAnsi="Times New Roman"/>
                <w:sz w:val="20"/>
              </w:rPr>
            </w:pPr>
            <w:r w:rsidRPr="004F41E0">
              <w:rPr>
                <w:rFonts w:ascii="Times New Roman" w:hAnsi="Times New Roman"/>
                <w:sz w:val="20"/>
              </w:rPr>
              <w:t>ΙΩΑΝΝΙΝΑ      /0</w:t>
            </w:r>
            <w:r w:rsidR="003339C3">
              <w:rPr>
                <w:rFonts w:ascii="Times New Roman" w:hAnsi="Times New Roman"/>
                <w:sz w:val="20"/>
                <w:lang w:val="en-US"/>
              </w:rPr>
              <w:t>6</w:t>
            </w:r>
            <w:r w:rsidRPr="004F41E0">
              <w:rPr>
                <w:rFonts w:ascii="Times New Roman" w:hAnsi="Times New Roman"/>
                <w:sz w:val="20"/>
              </w:rPr>
              <w:t>/2017</w:t>
            </w:r>
          </w:p>
          <w:p w:rsidR="00E77393" w:rsidRPr="004F41E0" w:rsidRDefault="00E77393" w:rsidP="004F41E0">
            <w:pPr>
              <w:pStyle w:val="Char5"/>
              <w:spacing w:line="240" w:lineRule="auto"/>
              <w:rPr>
                <w:rFonts w:ascii="Times New Roman" w:hAnsi="Times New Roman"/>
                <w:sz w:val="20"/>
              </w:rPr>
            </w:pPr>
            <w:r w:rsidRPr="004F41E0">
              <w:rPr>
                <w:rFonts w:ascii="Times New Roman" w:hAnsi="Times New Roman"/>
                <w:sz w:val="20"/>
              </w:rPr>
              <w:t xml:space="preserve">Ο αναπλ Προϊστάμενος της Δ.Τ.Ε. </w:t>
            </w:r>
          </w:p>
          <w:p w:rsidR="00E77393" w:rsidRPr="004F41E0" w:rsidRDefault="00E77393" w:rsidP="004F41E0">
            <w:pPr>
              <w:pStyle w:val="Char5"/>
              <w:spacing w:line="240" w:lineRule="auto"/>
              <w:rPr>
                <w:rFonts w:ascii="Times New Roman" w:hAnsi="Times New Roman"/>
                <w:sz w:val="20"/>
                <w:highlight w:val="yellow"/>
              </w:rPr>
            </w:pPr>
            <w:r w:rsidRPr="004F41E0">
              <w:rPr>
                <w:rFonts w:ascii="Times New Roman" w:hAnsi="Times New Roman"/>
                <w:sz w:val="20"/>
              </w:rPr>
              <w:t>Περιφέρειας Ηπείρου</w:t>
            </w:r>
          </w:p>
        </w:tc>
      </w:tr>
      <w:tr w:rsidR="00E77393" w:rsidRPr="004F41E0" w:rsidTr="004F41E0">
        <w:trPr>
          <w:jc w:val="center"/>
        </w:trPr>
        <w:tc>
          <w:tcPr>
            <w:tcW w:w="8692" w:type="dxa"/>
            <w:gridSpan w:val="2"/>
          </w:tcPr>
          <w:p w:rsidR="00E77393" w:rsidRPr="004F41E0" w:rsidRDefault="00E77393" w:rsidP="004F41E0">
            <w:pPr>
              <w:pStyle w:val="Char5"/>
              <w:spacing w:before="0" w:line="240" w:lineRule="auto"/>
              <w:rPr>
                <w:rFonts w:ascii="Times New Roman" w:hAnsi="Times New Roman"/>
                <w:sz w:val="20"/>
                <w:highlight w:val="yellow"/>
              </w:rPr>
            </w:pPr>
          </w:p>
          <w:p w:rsidR="00E77393" w:rsidRPr="004F41E0" w:rsidRDefault="00E77393" w:rsidP="004F41E0">
            <w:pPr>
              <w:pStyle w:val="Char5"/>
              <w:spacing w:before="0" w:line="240" w:lineRule="auto"/>
              <w:rPr>
                <w:rFonts w:ascii="Times New Roman" w:hAnsi="Times New Roman"/>
                <w:sz w:val="20"/>
                <w:highlight w:val="yellow"/>
              </w:rPr>
            </w:pPr>
          </w:p>
        </w:tc>
      </w:tr>
      <w:tr w:rsidR="00E77393" w:rsidRPr="004F41E0" w:rsidTr="004F41E0">
        <w:trPr>
          <w:jc w:val="center"/>
        </w:trPr>
        <w:tc>
          <w:tcPr>
            <w:tcW w:w="8692" w:type="dxa"/>
            <w:gridSpan w:val="2"/>
          </w:tcPr>
          <w:p w:rsidR="00E77393" w:rsidRPr="004F41E0" w:rsidRDefault="00E77393" w:rsidP="004F41E0">
            <w:pPr>
              <w:pStyle w:val="Char5"/>
              <w:spacing w:line="240" w:lineRule="auto"/>
              <w:rPr>
                <w:rFonts w:ascii="Times New Roman" w:hAnsi="Times New Roman"/>
                <w:b/>
                <w:sz w:val="20"/>
              </w:rPr>
            </w:pPr>
            <w:r w:rsidRPr="004F41E0">
              <w:rPr>
                <w:rFonts w:ascii="Times New Roman" w:hAnsi="Times New Roman"/>
                <w:b/>
                <w:sz w:val="20"/>
              </w:rPr>
              <w:t>Δημήτριος Αναγνώστου</w:t>
            </w:r>
          </w:p>
          <w:p w:rsidR="00E77393" w:rsidRPr="004F41E0" w:rsidRDefault="00E77393" w:rsidP="004F41E0">
            <w:pPr>
              <w:pStyle w:val="Char5"/>
              <w:spacing w:line="240" w:lineRule="auto"/>
              <w:rPr>
                <w:rFonts w:ascii="Times New Roman" w:hAnsi="Times New Roman"/>
                <w:b/>
                <w:sz w:val="20"/>
                <w:highlight w:val="yellow"/>
              </w:rPr>
            </w:pPr>
            <w:r w:rsidRPr="004F41E0">
              <w:rPr>
                <w:rFonts w:ascii="Times New Roman" w:hAnsi="Times New Roman"/>
                <w:b/>
                <w:sz w:val="20"/>
              </w:rPr>
              <w:t>Πολιτικός Μηχανικός</w:t>
            </w:r>
          </w:p>
        </w:tc>
      </w:tr>
    </w:tbl>
    <w:p w:rsidR="00E77393" w:rsidRPr="004F41E0" w:rsidRDefault="00E77393" w:rsidP="00E77393">
      <w:pPr>
        <w:tabs>
          <w:tab w:val="left" w:pos="300"/>
          <w:tab w:val="center" w:pos="4706"/>
        </w:tabs>
        <w:rPr>
          <w:rFonts w:ascii="Times New Roman" w:hAnsi="Times New Roman"/>
          <w:sz w:val="20"/>
          <w:lang w:val="el-GR"/>
        </w:rPr>
      </w:pPr>
    </w:p>
    <w:p w:rsidR="00ED771F" w:rsidRPr="004F41E0" w:rsidRDefault="00ED771F">
      <w:pPr>
        <w:rPr>
          <w:rFonts w:ascii="Times New Roman" w:hAnsi="Times New Roman"/>
          <w:sz w:val="20"/>
        </w:rPr>
      </w:pPr>
    </w:p>
    <w:sectPr w:rsidR="00ED771F" w:rsidRPr="004F41E0" w:rsidSect="00E77393">
      <w:footerReference w:type="first" r:id="rId12"/>
      <w:pgSz w:w="11906" w:h="16838" w:code="9"/>
      <w:pgMar w:top="851" w:right="865" w:bottom="723" w:left="567" w:header="426" w:footer="285" w:gutter="284"/>
      <w:pgNumType w:chapSep="period"/>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ABC" w:rsidRDefault="00985ABC" w:rsidP="00E77393">
      <w:pPr>
        <w:spacing w:line="240" w:lineRule="auto"/>
      </w:pPr>
      <w:r>
        <w:separator/>
      </w:r>
    </w:p>
  </w:endnote>
  <w:endnote w:type="continuationSeparator" w:id="1">
    <w:p w:rsidR="00985ABC" w:rsidRDefault="00985ABC" w:rsidP="00E7739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1"/>
    <w:family w:val="swiss"/>
    <w:pitch w:val="variable"/>
    <w:sig w:usb0="A10006FF" w:usb1="4000205B" w:usb2="00000010" w:usb3="00000000" w:csb0="0000019F" w:csb1="00000000"/>
  </w:font>
  <w:font w:name="PA-SansSerif">
    <w:altName w:val="Arial"/>
    <w:panose1 w:val="00000000000000000000"/>
    <w:charset w:val="00"/>
    <w:family w:val="roman"/>
    <w:notTrueType/>
    <w:pitch w:val="default"/>
    <w:sig w:usb0="00000000" w:usb1="00000000" w:usb2="00000000" w:usb3="00000000" w:csb0="00000000" w:csb1="00000000"/>
  </w:font>
  <w:font w:name="Arial (W1)">
    <w:charset w:val="A1"/>
    <w:family w:val="swiss"/>
    <w:pitch w:val="variable"/>
    <w:sig w:usb0="20007A87" w:usb1="80000000" w:usb2="00000008" w:usb3="00000000" w:csb0="000001FF"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E0" w:rsidRDefault="00392F35" w:rsidP="004F41E0">
    <w:pPr>
      <w:pStyle w:val="a9"/>
      <w:framePr w:wrap="around" w:vAnchor="text" w:hAnchor="margin" w:xAlign="right" w:y="1"/>
      <w:rPr>
        <w:rStyle w:val="aa"/>
      </w:rPr>
    </w:pPr>
    <w:r>
      <w:rPr>
        <w:rStyle w:val="aa"/>
      </w:rPr>
      <w:fldChar w:fldCharType="begin"/>
    </w:r>
    <w:r w:rsidR="004F41E0">
      <w:rPr>
        <w:rStyle w:val="aa"/>
      </w:rPr>
      <w:instrText xml:space="preserve">PAGE  </w:instrText>
    </w:r>
    <w:r>
      <w:rPr>
        <w:rStyle w:val="aa"/>
      </w:rPr>
      <w:fldChar w:fldCharType="end"/>
    </w:r>
  </w:p>
  <w:p w:rsidR="004F41E0" w:rsidRDefault="004F41E0">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E0" w:rsidRPr="00D421C4" w:rsidRDefault="004F41E0" w:rsidP="004F41E0">
    <w:pPr>
      <w:pStyle w:val="a9"/>
      <w:jc w:val="right"/>
      <w:rPr>
        <w:lang w:val="el-GR"/>
      </w:rPr>
    </w:pPr>
    <w:r>
      <w:rPr>
        <w:rStyle w:val="aa"/>
        <w:lang w:val="el-GR"/>
      </w:rPr>
      <w:t>σελ.</w:t>
    </w:r>
    <w:r w:rsidR="00392F35">
      <w:rPr>
        <w:rStyle w:val="aa"/>
      </w:rPr>
      <w:fldChar w:fldCharType="begin"/>
    </w:r>
    <w:r w:rsidRPr="00D11C4B">
      <w:rPr>
        <w:rStyle w:val="aa"/>
        <w:lang w:val="el-GR"/>
      </w:rPr>
      <w:instrText xml:space="preserve"> </w:instrText>
    </w:r>
    <w:r>
      <w:rPr>
        <w:rStyle w:val="aa"/>
      </w:rPr>
      <w:instrText>PAGE</w:instrText>
    </w:r>
    <w:r w:rsidRPr="00D11C4B">
      <w:rPr>
        <w:rStyle w:val="aa"/>
        <w:lang w:val="el-GR"/>
      </w:rPr>
      <w:instrText xml:space="preserve"> </w:instrText>
    </w:r>
    <w:r w:rsidR="00392F35">
      <w:rPr>
        <w:rStyle w:val="aa"/>
      </w:rPr>
      <w:fldChar w:fldCharType="separate"/>
    </w:r>
    <w:r w:rsidR="003339C3">
      <w:rPr>
        <w:rStyle w:val="aa"/>
        <w:noProof/>
      </w:rPr>
      <w:t>31</w:t>
    </w:r>
    <w:r w:rsidR="00392F35">
      <w:rPr>
        <w:rStyle w:val="aa"/>
      </w:rPr>
      <w:fldChar w:fldCharType="end"/>
    </w:r>
    <w:r>
      <w:rPr>
        <w:rStyle w:val="aa"/>
        <w:lang w:val="el-GR"/>
      </w:rPr>
      <w:t xml:space="preserve">  από σελ. </w:t>
    </w:r>
    <w:r w:rsidR="00392F35">
      <w:rPr>
        <w:rStyle w:val="aa"/>
      </w:rPr>
      <w:fldChar w:fldCharType="begin"/>
    </w:r>
    <w:r w:rsidRPr="00D11C4B">
      <w:rPr>
        <w:rStyle w:val="aa"/>
        <w:lang w:val="el-GR"/>
      </w:rPr>
      <w:instrText xml:space="preserve"> </w:instrText>
    </w:r>
    <w:r>
      <w:rPr>
        <w:rStyle w:val="aa"/>
      </w:rPr>
      <w:instrText>NUMPAGES</w:instrText>
    </w:r>
    <w:r w:rsidRPr="00D11C4B">
      <w:rPr>
        <w:rStyle w:val="aa"/>
        <w:lang w:val="el-GR"/>
      </w:rPr>
      <w:instrText xml:space="preserve"> </w:instrText>
    </w:r>
    <w:r w:rsidR="00392F35">
      <w:rPr>
        <w:rStyle w:val="aa"/>
      </w:rPr>
      <w:fldChar w:fldCharType="separate"/>
    </w:r>
    <w:r w:rsidR="003339C3">
      <w:rPr>
        <w:rStyle w:val="aa"/>
        <w:noProof/>
      </w:rPr>
      <w:t>31</w:t>
    </w:r>
    <w:r w:rsidR="00392F35">
      <w:rPr>
        <w:rStyle w:val="aa"/>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E0" w:rsidRPr="00795285" w:rsidRDefault="004F41E0" w:rsidP="004F41E0">
    <w:pPr>
      <w:pStyle w:val="a9"/>
      <w:pBdr>
        <w:top w:val="single" w:sz="4" w:space="1" w:color="auto"/>
      </w:pBdr>
      <w:tabs>
        <w:tab w:val="clear" w:pos="4153"/>
        <w:tab w:val="clear" w:pos="8306"/>
        <w:tab w:val="right" w:pos="9639"/>
      </w:tabs>
      <w:jc w:val="left"/>
    </w:pPr>
    <w:r w:rsidRPr="00253F96">
      <w:rPr>
        <w:rStyle w:val="aa"/>
        <w:sz w:val="18"/>
        <w:szCs w:val="18"/>
        <w:lang w:val="el-GR"/>
      </w:rPr>
      <w:tab/>
      <w:t>Σελ.</w:t>
    </w:r>
    <w:r w:rsidRPr="00253F96">
      <w:rPr>
        <w:rStyle w:val="aa"/>
        <w:sz w:val="18"/>
        <w:szCs w:val="18"/>
      </w:rPr>
      <w:t xml:space="preserve"> </w:t>
    </w:r>
    <w:r w:rsidR="00392F35" w:rsidRPr="00253F96">
      <w:rPr>
        <w:rStyle w:val="aa"/>
        <w:sz w:val="18"/>
        <w:szCs w:val="18"/>
      </w:rPr>
      <w:fldChar w:fldCharType="begin"/>
    </w:r>
    <w:r w:rsidRPr="00253F96">
      <w:rPr>
        <w:rStyle w:val="aa"/>
        <w:sz w:val="18"/>
        <w:szCs w:val="18"/>
      </w:rPr>
      <w:instrText xml:space="preserve">PAGE  </w:instrText>
    </w:r>
    <w:r w:rsidR="00392F35" w:rsidRPr="00253F96">
      <w:rPr>
        <w:rStyle w:val="aa"/>
        <w:sz w:val="18"/>
        <w:szCs w:val="18"/>
      </w:rPr>
      <w:fldChar w:fldCharType="separate"/>
    </w:r>
    <w:r w:rsidR="003339C3">
      <w:rPr>
        <w:rStyle w:val="aa"/>
        <w:noProof/>
        <w:sz w:val="18"/>
        <w:szCs w:val="18"/>
      </w:rPr>
      <w:t>4</w:t>
    </w:r>
    <w:r w:rsidR="00392F35" w:rsidRPr="00253F96">
      <w:rPr>
        <w:rStyle w:val="aa"/>
        <w:sz w:val="18"/>
        <w:szCs w:val="18"/>
      </w:rPr>
      <w:fldChar w:fldCharType="end"/>
    </w:r>
    <w:r w:rsidRPr="00253F96">
      <w:rPr>
        <w:rStyle w:val="aa"/>
        <w:sz w:val="18"/>
        <w:szCs w:val="18"/>
        <w:lang w:val="el-GR"/>
      </w:rPr>
      <w:t xml:space="preserve"> </w:t>
    </w:r>
    <w:r w:rsidR="00392F35" w:rsidRPr="00253F96">
      <w:rPr>
        <w:sz w:val="18"/>
        <w:szCs w:val="18"/>
        <w:lang w:val="el-GR"/>
      </w:rPr>
      <w:fldChar w:fldCharType="begin"/>
    </w:r>
    <w:r w:rsidRPr="00253F96">
      <w:rPr>
        <w:sz w:val="18"/>
        <w:szCs w:val="18"/>
        <w:lang w:val="el-GR"/>
      </w:rPr>
      <w:instrText xml:space="preserve"> USERADDRESS  \* MERGEFORMAT </w:instrText>
    </w:r>
    <w:r w:rsidR="00392F35" w:rsidRPr="00253F96">
      <w:rPr>
        <w:sz w:val="18"/>
        <w:szCs w:val="18"/>
        <w:lang w:val="el-G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ABC" w:rsidRDefault="00985ABC" w:rsidP="00E77393">
      <w:pPr>
        <w:spacing w:line="240" w:lineRule="auto"/>
      </w:pPr>
      <w:r>
        <w:separator/>
      </w:r>
    </w:p>
  </w:footnote>
  <w:footnote w:type="continuationSeparator" w:id="1">
    <w:p w:rsidR="00985ABC" w:rsidRDefault="00985ABC" w:rsidP="00E77393">
      <w:pPr>
        <w:spacing w:line="240" w:lineRule="auto"/>
      </w:pPr>
      <w:r>
        <w:continuationSeparator/>
      </w:r>
    </w:p>
  </w:footnote>
  <w:footnote w:id="2">
    <w:p w:rsidR="004F41E0" w:rsidRPr="0061760B" w:rsidRDefault="004F41E0" w:rsidP="00E77393">
      <w:pPr>
        <w:pStyle w:val="af0"/>
        <w:rPr>
          <w:rFonts w:ascii="Arial" w:hAnsi="Arial" w:cs="Arial"/>
        </w:rPr>
      </w:pPr>
      <w:r w:rsidRPr="0061760B">
        <w:rPr>
          <w:rStyle w:val="afb"/>
          <w:rFonts w:ascii="Arial" w:hAnsi="Arial" w:cs="Arial"/>
        </w:rPr>
        <w:footnoteRef/>
      </w:r>
      <w:r w:rsidRPr="0061760B">
        <w:rPr>
          <w:rFonts w:ascii="Arial" w:hAnsi="Arial" w:cs="Arial"/>
        </w:rPr>
        <w:t xml:space="preserve"> </w:t>
      </w:r>
      <w:r w:rsidRPr="00D2258D">
        <w:rPr>
          <w:rFonts w:ascii="Arial" w:hAnsi="Arial" w:cs="Arial"/>
          <w:sz w:val="16"/>
          <w:szCs w:val="16"/>
          <w:lang w:eastAsia="el-GR"/>
        </w:rPr>
        <w:t>H έννοια του εργοταξίου ορίζεται στο άρθρο 2 παρ.1 σε συνδυασμό με το παράρτημα Ι του άρθρου 12 του ΠΔ 305/96.</w:t>
      </w:r>
    </w:p>
  </w:footnote>
  <w:footnote w:id="3">
    <w:p w:rsidR="004F41E0" w:rsidRPr="00D2258D" w:rsidRDefault="004F41E0" w:rsidP="00E77393">
      <w:pPr>
        <w:pStyle w:val="af0"/>
        <w:rPr>
          <w:rFonts w:ascii="Arial" w:hAnsi="Arial" w:cs="Arial"/>
          <w:sz w:val="16"/>
          <w:szCs w:val="16"/>
        </w:rPr>
      </w:pPr>
      <w:r w:rsidRPr="00D2258D">
        <w:rPr>
          <w:rStyle w:val="afb"/>
          <w:rFonts w:ascii="Arial" w:hAnsi="Arial" w:cs="Arial"/>
        </w:rPr>
        <w:footnoteRef/>
      </w:r>
      <w:r w:rsidRPr="00D2258D">
        <w:rPr>
          <w:rFonts w:ascii="Arial" w:hAnsi="Arial" w:cs="Arial"/>
          <w:sz w:val="16"/>
          <w:szCs w:val="16"/>
        </w:rPr>
        <w:t xml:space="preserve"> </w:t>
      </w:r>
      <w:r w:rsidRPr="00D2258D">
        <w:rPr>
          <w:rFonts w:ascii="Arial" w:hAnsi="Arial" w:cs="Arial"/>
          <w:sz w:val="16"/>
          <w:szCs w:val="16"/>
          <w:lang w:eastAsia="el-GR"/>
        </w:rPr>
        <w:t>O Ν.3850/10 Κύρωση του Κώδικα νόμων για την υγεία και την ασφάλεια των εργαζομένων άρ. δεύτερο, καταργεί διατάξεις που ρυθμίζονται από αυτόν όπως διατάξεις των : Ν.1568/85, ΠΔ 294/88, ΠΔ 17/96, κλπ.</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DBF454F"/>
    <w:multiLevelType w:val="hybridMultilevel"/>
    <w:tmpl w:val="C49C87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9B4C500E"/>
    <w:lvl w:ilvl="0">
      <w:start w:val="1"/>
      <w:numFmt w:val="decimal"/>
      <w:lvlText w:val="%1."/>
      <w:lvlJc w:val="left"/>
      <w:pPr>
        <w:tabs>
          <w:tab w:val="num" w:pos="1492"/>
        </w:tabs>
        <w:ind w:left="1492" w:hanging="360"/>
      </w:pPr>
    </w:lvl>
  </w:abstractNum>
  <w:abstractNum w:abstractNumId="2">
    <w:nsid w:val="FFFFFF7D"/>
    <w:multiLevelType w:val="singleLevel"/>
    <w:tmpl w:val="8C88C03E"/>
    <w:lvl w:ilvl="0">
      <w:start w:val="1"/>
      <w:numFmt w:val="decimal"/>
      <w:lvlText w:val="%1."/>
      <w:lvlJc w:val="left"/>
      <w:pPr>
        <w:tabs>
          <w:tab w:val="num" w:pos="1209"/>
        </w:tabs>
        <w:ind w:left="1209" w:hanging="360"/>
      </w:pPr>
    </w:lvl>
  </w:abstractNum>
  <w:abstractNum w:abstractNumId="3">
    <w:nsid w:val="FFFFFF7E"/>
    <w:multiLevelType w:val="singleLevel"/>
    <w:tmpl w:val="FE34DA54"/>
    <w:lvl w:ilvl="0">
      <w:start w:val="1"/>
      <w:numFmt w:val="decimal"/>
      <w:lvlText w:val="%1."/>
      <w:lvlJc w:val="left"/>
      <w:pPr>
        <w:tabs>
          <w:tab w:val="num" w:pos="926"/>
        </w:tabs>
        <w:ind w:left="926" w:hanging="360"/>
      </w:pPr>
    </w:lvl>
  </w:abstractNum>
  <w:abstractNum w:abstractNumId="4">
    <w:nsid w:val="FFFFFF7F"/>
    <w:multiLevelType w:val="singleLevel"/>
    <w:tmpl w:val="74A8C6FA"/>
    <w:lvl w:ilvl="0">
      <w:start w:val="1"/>
      <w:numFmt w:val="decimal"/>
      <w:lvlText w:val="%1."/>
      <w:lvlJc w:val="left"/>
      <w:pPr>
        <w:tabs>
          <w:tab w:val="num" w:pos="643"/>
        </w:tabs>
        <w:ind w:left="643" w:hanging="360"/>
      </w:pPr>
    </w:lvl>
  </w:abstractNum>
  <w:abstractNum w:abstractNumId="5">
    <w:nsid w:val="FFFFFF80"/>
    <w:multiLevelType w:val="singleLevel"/>
    <w:tmpl w:val="B754BF4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8A4516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D1867EB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2C693F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BB4FF76"/>
    <w:lvl w:ilvl="0">
      <w:start w:val="1"/>
      <w:numFmt w:val="decimal"/>
      <w:pStyle w:val="a"/>
      <w:lvlText w:val="%1."/>
      <w:lvlJc w:val="left"/>
      <w:pPr>
        <w:tabs>
          <w:tab w:val="num" w:pos="360"/>
        </w:tabs>
        <w:ind w:left="360" w:hanging="360"/>
      </w:pPr>
    </w:lvl>
  </w:abstractNum>
  <w:abstractNum w:abstractNumId="10">
    <w:nsid w:val="FFFFFF89"/>
    <w:multiLevelType w:val="singleLevel"/>
    <w:tmpl w:val="866A3AC8"/>
    <w:lvl w:ilvl="0">
      <w:start w:val="1"/>
      <w:numFmt w:val="bullet"/>
      <w:lvlText w:val=""/>
      <w:lvlJc w:val="left"/>
      <w:pPr>
        <w:tabs>
          <w:tab w:val="num" w:pos="360"/>
        </w:tabs>
        <w:ind w:left="360" w:hanging="360"/>
      </w:pPr>
      <w:rPr>
        <w:rFonts w:ascii="Symbol" w:hAnsi="Symbol" w:hint="default"/>
      </w:rPr>
    </w:lvl>
  </w:abstractNum>
  <w:abstractNum w:abstractNumId="11">
    <w:nsid w:val="FFFFFFFE"/>
    <w:multiLevelType w:val="singleLevel"/>
    <w:tmpl w:val="C5A62CFA"/>
    <w:lvl w:ilvl="0">
      <w:numFmt w:val="decimal"/>
      <w:lvlText w:val="*"/>
      <w:lvlJc w:val="left"/>
    </w:lvl>
  </w:abstractNum>
  <w:abstractNum w:abstractNumId="12">
    <w:nsid w:val="069655E1"/>
    <w:multiLevelType w:val="multilevel"/>
    <w:tmpl w:val="0408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0A01023F"/>
    <w:multiLevelType w:val="hybridMultilevel"/>
    <w:tmpl w:val="FF54BECC"/>
    <w:lvl w:ilvl="0" w:tplc="0408000D">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3652E86"/>
    <w:multiLevelType w:val="hybridMultilevel"/>
    <w:tmpl w:val="208AAEC8"/>
    <w:lvl w:ilvl="0" w:tplc="DE9242DA">
      <w:start w:val="1"/>
      <w:numFmt w:val="bullet"/>
      <w:pStyle w:val="bullets4"/>
      <w:lvlText w:val=""/>
      <w:lvlJc w:val="left"/>
      <w:pPr>
        <w:tabs>
          <w:tab w:val="num" w:pos="360"/>
        </w:tabs>
        <w:ind w:left="284" w:hanging="284"/>
      </w:pPr>
      <w:rPr>
        <w:rFonts w:ascii="Symbol" w:hAnsi="Symbol" w:hint="default"/>
      </w:rPr>
    </w:lvl>
    <w:lvl w:ilvl="1" w:tplc="0408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EE7C7A"/>
    <w:multiLevelType w:val="hybridMultilevel"/>
    <w:tmpl w:val="5A8ADA0C"/>
    <w:lvl w:ilvl="0" w:tplc="81F87530">
      <w:start w:val="1"/>
      <w:numFmt w:val="bullet"/>
      <w:pStyle w:val="bullets3"/>
      <w:lvlText w:val=""/>
      <w:lvlJc w:val="left"/>
      <w:pPr>
        <w:tabs>
          <w:tab w:val="num" w:pos="510"/>
        </w:tabs>
        <w:ind w:left="510" w:hanging="510"/>
      </w:pPr>
      <w:rPr>
        <w:rFonts w:ascii="Wingdings" w:hAnsi="Wingdings"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D0435CC"/>
    <w:multiLevelType w:val="hybridMultilevel"/>
    <w:tmpl w:val="CF72DC1E"/>
    <w:lvl w:ilvl="0" w:tplc="7458F16E">
      <w:start w:val="1"/>
      <w:numFmt w:val="decimal"/>
      <w:pStyle w:val="numb"/>
      <w:lvlText w:val="%1."/>
      <w:lvlJc w:val="left"/>
      <w:pPr>
        <w:tabs>
          <w:tab w:val="num" w:pos="851"/>
        </w:tabs>
        <w:ind w:left="1361" w:hanging="51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2EA76B32"/>
    <w:multiLevelType w:val="hybridMultilevel"/>
    <w:tmpl w:val="0D38717C"/>
    <w:lvl w:ilvl="0" w:tplc="F028B988">
      <w:start w:val="1"/>
      <w:numFmt w:val="bullet"/>
      <w:pStyle w:val="bullets5"/>
      <w:lvlText w:val=""/>
      <w:lvlJc w:val="left"/>
      <w:pPr>
        <w:tabs>
          <w:tab w:val="num" w:pos="1418"/>
        </w:tabs>
        <w:ind w:left="1418" w:hanging="284"/>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FA6126"/>
    <w:multiLevelType w:val="hybridMultilevel"/>
    <w:tmpl w:val="6408E9CC"/>
    <w:lvl w:ilvl="0" w:tplc="94AE602A">
      <w:start w:val="1"/>
      <w:numFmt w:val="decimal"/>
      <w:pStyle w:val="a0"/>
      <w:lvlText w:val="%1."/>
      <w:lvlJc w:val="left"/>
      <w:pPr>
        <w:tabs>
          <w:tab w:val="num" w:pos="425"/>
        </w:tabs>
        <w:ind w:left="425" w:hanging="42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30C3723E"/>
    <w:multiLevelType w:val="hybridMultilevel"/>
    <w:tmpl w:val="979254F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nsid w:val="39AD5F13"/>
    <w:multiLevelType w:val="hybridMultilevel"/>
    <w:tmpl w:val="3146D602"/>
    <w:lvl w:ilvl="0" w:tplc="04080001">
      <w:start w:val="1"/>
      <w:numFmt w:val="bullet"/>
      <w:lvlText w:val=""/>
      <w:lvlJc w:val="left"/>
      <w:pPr>
        <w:tabs>
          <w:tab w:val="num" w:pos="1287"/>
        </w:tabs>
        <w:ind w:left="1287" w:hanging="360"/>
      </w:pPr>
      <w:rPr>
        <w:rFonts w:ascii="Symbol" w:hAnsi="Symbol"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1">
    <w:nsid w:val="3CBD5F16"/>
    <w:multiLevelType w:val="multilevel"/>
    <w:tmpl w:val="FA5C5286"/>
    <w:lvl w:ilvl="0">
      <w:start w:val="1"/>
      <w:numFmt w:val="decimal"/>
      <w:pStyle w:val="1"/>
      <w:lvlText w:val="%1."/>
      <w:lvlJc w:val="left"/>
      <w:pPr>
        <w:tabs>
          <w:tab w:val="num" w:pos="425"/>
        </w:tabs>
        <w:ind w:left="425" w:hanging="425"/>
      </w:pPr>
      <w:rPr>
        <w:rFonts w:hint="default"/>
      </w:rPr>
    </w:lvl>
    <w:lvl w:ilvl="1">
      <w:start w:val="1"/>
      <w:numFmt w:val="decimal"/>
      <w:pStyle w:val="2"/>
      <w:lvlText w:val="%1.%2"/>
      <w:lvlJc w:val="left"/>
      <w:pPr>
        <w:tabs>
          <w:tab w:val="num" w:pos="992"/>
        </w:tabs>
        <w:ind w:left="425" w:firstLine="0"/>
      </w:pPr>
      <w:rPr>
        <w:rFonts w:hint="default"/>
      </w:rPr>
    </w:lvl>
    <w:lvl w:ilvl="2">
      <w:start w:val="1"/>
      <w:numFmt w:val="decimal"/>
      <w:pStyle w:val="3"/>
      <w:lvlText w:val="%1.%2.%3"/>
      <w:lvlJc w:val="left"/>
      <w:pPr>
        <w:tabs>
          <w:tab w:val="num" w:pos="1701"/>
        </w:tabs>
        <w:ind w:left="992"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45D54015"/>
    <w:multiLevelType w:val="multilevel"/>
    <w:tmpl w:val="59E05AE0"/>
    <w:lvl w:ilvl="0">
      <w:start w:val="1"/>
      <w:numFmt w:val="bullet"/>
      <w:pStyle w:val="a1"/>
      <w:lvlText w:val=""/>
      <w:lvlJc w:val="left"/>
      <w:pPr>
        <w:tabs>
          <w:tab w:val="num" w:pos="360"/>
        </w:tabs>
        <w:ind w:left="360" w:hanging="360"/>
      </w:pPr>
      <w:rPr>
        <w:rFonts w:ascii="Symbol" w:hAnsi="Symbol"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ascii="Arial" w:hAnsi="Arial" w:hint="default"/>
        <w:b w:val="0"/>
        <w:i w:val="0"/>
        <w:sz w:val="24"/>
      </w:rPr>
    </w:lvl>
    <w:lvl w:ilvl="4">
      <w:start w:val="1"/>
      <w:numFmt w:val="bullet"/>
      <w:lvlText w:val=""/>
      <w:lvlJc w:val="left"/>
      <w:pPr>
        <w:tabs>
          <w:tab w:val="num" w:pos="360"/>
        </w:tabs>
        <w:ind w:left="0" w:firstLine="0"/>
      </w:pPr>
      <w:rPr>
        <w:rFonts w:ascii="Wingdings" w:hAnsi="Wingdings"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45F6260E"/>
    <w:multiLevelType w:val="multilevel"/>
    <w:tmpl w:val="52F050F4"/>
    <w:lvl w:ilvl="0">
      <w:start w:val="1"/>
      <w:numFmt w:val="decimal"/>
      <w:pStyle w:val="10"/>
      <w:lvlText w:val="ΚΕΦΑΛΑΙΟ %1"/>
      <w:lvlJc w:val="left"/>
      <w:pPr>
        <w:tabs>
          <w:tab w:val="num" w:pos="432"/>
        </w:tabs>
        <w:ind w:left="397" w:hanging="397"/>
      </w:pPr>
      <w:rPr>
        <w:rFonts w:ascii="Arial" w:hAnsi="Arial" w:hint="default"/>
        <w:sz w:val="18"/>
        <w:szCs w:val="18"/>
        <w:u w:val="single"/>
        <w:vertAlign w:val="baseline"/>
      </w:rPr>
    </w:lvl>
    <w:lvl w:ilvl="1">
      <w:start w:val="1"/>
      <w:numFmt w:val="none"/>
      <w:pStyle w:val="20"/>
      <w:lvlText w:val=""/>
      <w:lvlJc w:val="left"/>
      <w:pPr>
        <w:tabs>
          <w:tab w:val="num" w:pos="0"/>
        </w:tabs>
        <w:ind w:left="576" w:hanging="576"/>
      </w:pPr>
      <w:rPr>
        <w:rFonts w:hint="default"/>
      </w:rPr>
    </w:lvl>
    <w:lvl w:ilvl="2">
      <w:start w:val="1"/>
      <w:numFmt w:val="decimal"/>
      <w:pStyle w:val="30"/>
      <w:lvlText w:val="Άρθρο %1.%3"/>
      <w:lvlJc w:val="left"/>
      <w:pPr>
        <w:tabs>
          <w:tab w:val="num" w:pos="720"/>
        </w:tabs>
        <w:ind w:left="720" w:hanging="720"/>
      </w:pPr>
      <w:rPr>
        <w:rFonts w:hint="default"/>
        <w:b/>
        <w:i w:val="0"/>
        <w:sz w:val="18"/>
        <w:szCs w:val="18"/>
        <w:u w:val="none"/>
      </w:rPr>
    </w:lvl>
    <w:lvl w:ilvl="3">
      <w:start w:val="1"/>
      <w:numFmt w:val="decimal"/>
      <w:pStyle w:val="4"/>
      <w:lvlText w:val="%1.%2%3.%4"/>
      <w:lvlJc w:val="left"/>
      <w:pPr>
        <w:tabs>
          <w:tab w:val="num" w:pos="864"/>
        </w:tabs>
        <w:ind w:left="864" w:hanging="864"/>
      </w:pPr>
      <w:rPr>
        <w:rFonts w:ascii="Arial" w:hAnsi="Arial" w:cs="Arial" w:hint="default"/>
        <w:b/>
        <w:i w:val="0"/>
        <w:sz w:val="18"/>
        <w:szCs w:val="18"/>
      </w:rPr>
    </w:lvl>
    <w:lvl w:ilvl="4">
      <w:start w:val="1"/>
      <w:numFmt w:val="decimal"/>
      <w:pStyle w:val="5"/>
      <w:lvlText w:val="%1.%3.%4.%5"/>
      <w:lvlJc w:val="left"/>
      <w:pPr>
        <w:tabs>
          <w:tab w:val="num" w:pos="1008"/>
        </w:tabs>
        <w:ind w:left="1008" w:hanging="1008"/>
      </w:pPr>
      <w:rPr>
        <w:rFonts w:hint="default"/>
        <w:color w:val="auto"/>
      </w:rPr>
    </w:lvl>
    <w:lvl w:ilvl="5">
      <w:start w:val="1"/>
      <w:numFmt w:val="decimal"/>
      <w:pStyle w:val="6"/>
      <w:lvlText w:val="%1.%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4634D806"/>
    <w:multiLevelType w:val="hybridMultilevel"/>
    <w:tmpl w:val="716D93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793155F"/>
    <w:multiLevelType w:val="multilevel"/>
    <w:tmpl w:val="0408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nsid w:val="61820221"/>
    <w:multiLevelType w:val="singleLevel"/>
    <w:tmpl w:val="98E87218"/>
    <w:lvl w:ilvl="0">
      <w:start w:val="1"/>
      <w:numFmt w:val="decimal"/>
      <w:pStyle w:val="a2"/>
      <w:lvlText w:val="%1)"/>
      <w:lvlJc w:val="left"/>
      <w:pPr>
        <w:tabs>
          <w:tab w:val="num" w:pos="397"/>
        </w:tabs>
        <w:ind w:left="397" w:hanging="397"/>
      </w:pPr>
      <w:rPr>
        <w:rFonts w:ascii="Times New Roman" w:hAnsi="Times New Roman" w:hint="default"/>
        <w:b w:val="0"/>
        <w:i w:val="0"/>
        <w:sz w:val="24"/>
        <w:szCs w:val="24"/>
      </w:rPr>
    </w:lvl>
  </w:abstractNum>
  <w:abstractNum w:abstractNumId="27">
    <w:nsid w:val="65BD406E"/>
    <w:multiLevelType w:val="hybridMultilevel"/>
    <w:tmpl w:val="6CDA5C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696C2D52"/>
    <w:multiLevelType w:val="hybridMultilevel"/>
    <w:tmpl w:val="B13E2D9E"/>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6AFC09F3"/>
    <w:multiLevelType w:val="multilevel"/>
    <w:tmpl w:val="6520DA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E7705B7"/>
    <w:multiLevelType w:val="hybridMultilevel"/>
    <w:tmpl w:val="BDF3642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88E3811"/>
    <w:multiLevelType w:val="hybridMultilevel"/>
    <w:tmpl w:val="F3EC5254"/>
    <w:lvl w:ilvl="0" w:tplc="6CBA8B38">
      <w:start w:val="1"/>
      <w:numFmt w:val="decimal"/>
      <w:pStyle w:val="dokimes"/>
      <w:lvlText w:val="%1."/>
      <w:lvlJc w:val="left"/>
      <w:pPr>
        <w:tabs>
          <w:tab w:val="num" w:pos="284"/>
        </w:tabs>
        <w:ind w:left="284" w:hanging="28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799225A3"/>
    <w:multiLevelType w:val="hybridMultilevel"/>
    <w:tmpl w:val="683AF27E"/>
    <w:lvl w:ilvl="0" w:tplc="31A6021C">
      <w:start w:val="1"/>
      <w:numFmt w:val="decimal"/>
      <w:pStyle w:val="bold1"/>
      <w:lvlText w:val="%1)"/>
      <w:lvlJc w:val="left"/>
      <w:pPr>
        <w:tabs>
          <w:tab w:val="num" w:pos="397"/>
        </w:tabs>
        <w:ind w:left="397" w:hanging="397"/>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7B06763D"/>
    <w:multiLevelType w:val="hybridMultilevel"/>
    <w:tmpl w:val="877C3D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7FA23729"/>
    <w:multiLevelType w:val="hybridMultilevel"/>
    <w:tmpl w:val="6DEA4BD6"/>
    <w:lvl w:ilvl="0" w:tplc="CE8C83A6">
      <w:start w:val="1"/>
      <w:numFmt w:val="bullet"/>
      <w:pStyle w:val="bullets6"/>
      <w:lvlText w:val=""/>
      <w:lvlJc w:val="left"/>
      <w:pPr>
        <w:tabs>
          <w:tab w:val="num" w:pos="644"/>
        </w:tabs>
        <w:ind w:left="624"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2"/>
  </w:num>
  <w:num w:numId="3">
    <w:abstractNumId w:val="34"/>
  </w:num>
  <w:num w:numId="4">
    <w:abstractNumId w:val="15"/>
  </w:num>
  <w:num w:numId="5">
    <w:abstractNumId w:val="17"/>
  </w:num>
  <w:num w:numId="6">
    <w:abstractNumId w:val="14"/>
  </w:num>
  <w:num w:numId="7">
    <w:abstractNumId w:val="21"/>
  </w:num>
  <w:num w:numId="8">
    <w:abstractNumId w:val="18"/>
  </w:num>
  <w:num w:numId="9">
    <w:abstractNumId w:val="26"/>
  </w:num>
  <w:num w:numId="10">
    <w:abstractNumId w:val="32"/>
  </w:num>
  <w:num w:numId="11">
    <w:abstractNumId w:val="16"/>
  </w:num>
  <w:num w:numId="12">
    <w:abstractNumId w:val="31"/>
  </w:num>
  <w:num w:numId="13">
    <w:abstractNumId w:val="9"/>
  </w:num>
  <w:num w:numId="14">
    <w:abstractNumId w:val="9"/>
    <w:lvlOverride w:ilvl="0">
      <w:startOverride w:val="1"/>
    </w:lvlOverride>
  </w:num>
  <w:num w:numId="15">
    <w:abstractNumId w:val="33"/>
  </w:num>
  <w:num w:numId="16">
    <w:abstractNumId w:val="19"/>
  </w:num>
  <w:num w:numId="17">
    <w:abstractNumId w:val="4"/>
  </w:num>
  <w:num w:numId="18">
    <w:abstractNumId w:val="3"/>
  </w:num>
  <w:num w:numId="19">
    <w:abstractNumId w:val="2"/>
  </w:num>
  <w:num w:numId="20">
    <w:abstractNumId w:val="1"/>
  </w:num>
  <w:num w:numId="21">
    <w:abstractNumId w:val="10"/>
  </w:num>
  <w:num w:numId="22">
    <w:abstractNumId w:val="8"/>
  </w:num>
  <w:num w:numId="23">
    <w:abstractNumId w:val="7"/>
  </w:num>
  <w:num w:numId="24">
    <w:abstractNumId w:val="6"/>
  </w:num>
  <w:num w:numId="25">
    <w:abstractNumId w:val="5"/>
  </w:num>
  <w:num w:numId="26">
    <w:abstractNumId w:val="25"/>
  </w:num>
  <w:num w:numId="27">
    <w:abstractNumId w:val="20"/>
  </w:num>
  <w:num w:numId="28">
    <w:abstractNumId w:val="27"/>
  </w:num>
  <w:num w:numId="29">
    <w:abstractNumId w:val="11"/>
    <w:lvlOverride w:ilvl="0">
      <w:lvl w:ilvl="0">
        <w:start w:val="1"/>
        <w:numFmt w:val="bullet"/>
        <w:lvlText w:val=""/>
        <w:legacy w:legacy="1" w:legacySpace="0" w:legacyIndent="283"/>
        <w:lvlJc w:val="left"/>
        <w:pPr>
          <w:ind w:left="283" w:hanging="283"/>
        </w:pPr>
        <w:rPr>
          <w:rFonts w:ascii="Wingdings" w:hAnsi="Wingdings" w:hint="default"/>
        </w:rPr>
      </w:lvl>
    </w:lvlOverride>
  </w:num>
  <w:num w:numId="30">
    <w:abstractNumId w:val="13"/>
  </w:num>
  <w:num w:numId="31">
    <w:abstractNumId w:val="28"/>
  </w:num>
  <w:num w:numId="32">
    <w:abstractNumId w:val="30"/>
  </w:num>
  <w:num w:numId="33">
    <w:abstractNumId w:val="29"/>
  </w:num>
  <w:num w:numId="34">
    <w:abstractNumId w:val="12"/>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77393"/>
    <w:rsid w:val="002A365F"/>
    <w:rsid w:val="003339C3"/>
    <w:rsid w:val="00392F35"/>
    <w:rsid w:val="00434B89"/>
    <w:rsid w:val="004F41E0"/>
    <w:rsid w:val="00543482"/>
    <w:rsid w:val="00666DE6"/>
    <w:rsid w:val="006C325D"/>
    <w:rsid w:val="00985ABC"/>
    <w:rsid w:val="00AC4535"/>
    <w:rsid w:val="00B53578"/>
    <w:rsid w:val="00BC62A5"/>
    <w:rsid w:val="00BD4A59"/>
    <w:rsid w:val="00C7218F"/>
    <w:rsid w:val="00D733FC"/>
    <w:rsid w:val="00E63B46"/>
    <w:rsid w:val="00E77393"/>
    <w:rsid w:val="00ED771F"/>
    <w:rsid w:val="00F8253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table of figures" w:uiPriority="0"/>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77393"/>
    <w:pPr>
      <w:spacing w:after="0" w:line="480" w:lineRule="auto"/>
      <w:jc w:val="both"/>
    </w:pPr>
    <w:rPr>
      <w:rFonts w:ascii="Arial" w:eastAsia="Times New Roman" w:hAnsi="Arial" w:cs="Times New Roman"/>
      <w:sz w:val="24"/>
      <w:szCs w:val="20"/>
      <w:lang w:val="en-US"/>
    </w:rPr>
  </w:style>
  <w:style w:type="paragraph" w:styleId="10">
    <w:name w:val="heading 1"/>
    <w:basedOn w:val="a3"/>
    <w:next w:val="a3"/>
    <w:link w:val="1Char"/>
    <w:qFormat/>
    <w:rsid w:val="00E77393"/>
    <w:pPr>
      <w:keepNext/>
      <w:numPr>
        <w:numId w:val="1"/>
      </w:numPr>
      <w:spacing w:before="360"/>
      <w:outlineLvl w:val="0"/>
    </w:pPr>
    <w:rPr>
      <w:rFonts w:cs="Arial"/>
      <w:b/>
      <w:bCs/>
      <w:kern w:val="32"/>
      <w:sz w:val="28"/>
      <w:szCs w:val="32"/>
      <w:u w:val="single"/>
    </w:rPr>
  </w:style>
  <w:style w:type="paragraph" w:styleId="20">
    <w:name w:val="heading 2"/>
    <w:basedOn w:val="a3"/>
    <w:next w:val="a4"/>
    <w:link w:val="2Char"/>
    <w:qFormat/>
    <w:rsid w:val="00E77393"/>
    <w:pPr>
      <w:keepNext/>
      <w:numPr>
        <w:ilvl w:val="1"/>
        <w:numId w:val="1"/>
      </w:numPr>
      <w:spacing w:line="288" w:lineRule="auto"/>
      <w:outlineLvl w:val="1"/>
    </w:pPr>
    <w:rPr>
      <w:rFonts w:cs="Arial"/>
      <w:b/>
      <w:bCs/>
      <w:iCs/>
      <w:szCs w:val="28"/>
      <w:u w:val="single"/>
      <w:lang w:val="el-GR"/>
    </w:rPr>
  </w:style>
  <w:style w:type="paragraph" w:styleId="30">
    <w:name w:val="heading 3"/>
    <w:basedOn w:val="a3"/>
    <w:next w:val="a4"/>
    <w:link w:val="3Char"/>
    <w:qFormat/>
    <w:rsid w:val="00E77393"/>
    <w:pPr>
      <w:keepNext/>
      <w:numPr>
        <w:ilvl w:val="2"/>
        <w:numId w:val="1"/>
      </w:numPr>
      <w:tabs>
        <w:tab w:val="left" w:pos="1418"/>
      </w:tabs>
      <w:spacing w:before="240" w:after="120" w:line="360" w:lineRule="auto"/>
      <w:outlineLvl w:val="2"/>
    </w:pPr>
    <w:rPr>
      <w:rFonts w:cs="Arial"/>
      <w:b/>
      <w:bCs/>
      <w:szCs w:val="26"/>
      <w:lang w:val="el-GR"/>
    </w:rPr>
  </w:style>
  <w:style w:type="paragraph" w:styleId="4">
    <w:name w:val="heading 4"/>
    <w:basedOn w:val="a3"/>
    <w:next w:val="a4"/>
    <w:link w:val="4Char"/>
    <w:qFormat/>
    <w:rsid w:val="00E77393"/>
    <w:pPr>
      <w:numPr>
        <w:ilvl w:val="3"/>
        <w:numId w:val="1"/>
      </w:numPr>
      <w:spacing w:before="120" w:line="288" w:lineRule="auto"/>
      <w:outlineLvl w:val="3"/>
    </w:pPr>
    <w:rPr>
      <w:b/>
      <w:bCs/>
      <w:szCs w:val="28"/>
      <w:lang w:val="el-GR"/>
    </w:rPr>
  </w:style>
  <w:style w:type="paragraph" w:styleId="5">
    <w:name w:val="heading 5"/>
    <w:basedOn w:val="a3"/>
    <w:next w:val="a3"/>
    <w:link w:val="5Char"/>
    <w:qFormat/>
    <w:rsid w:val="00E77393"/>
    <w:pPr>
      <w:numPr>
        <w:ilvl w:val="4"/>
        <w:numId w:val="1"/>
      </w:numPr>
      <w:spacing w:before="120" w:line="288" w:lineRule="auto"/>
      <w:outlineLvl w:val="4"/>
    </w:pPr>
    <w:rPr>
      <w:bCs/>
      <w:iCs/>
      <w:szCs w:val="26"/>
    </w:rPr>
  </w:style>
  <w:style w:type="paragraph" w:styleId="6">
    <w:name w:val="heading 6"/>
    <w:basedOn w:val="a3"/>
    <w:next w:val="a3"/>
    <w:link w:val="6Char"/>
    <w:qFormat/>
    <w:rsid w:val="00E77393"/>
    <w:pPr>
      <w:numPr>
        <w:ilvl w:val="5"/>
        <w:numId w:val="1"/>
      </w:numPr>
      <w:spacing w:line="288" w:lineRule="auto"/>
      <w:outlineLvl w:val="5"/>
    </w:pPr>
    <w:rPr>
      <w:bCs/>
      <w:szCs w:val="22"/>
    </w:rPr>
  </w:style>
  <w:style w:type="paragraph" w:styleId="7">
    <w:name w:val="heading 7"/>
    <w:basedOn w:val="a3"/>
    <w:next w:val="a3"/>
    <w:link w:val="7Char"/>
    <w:qFormat/>
    <w:rsid w:val="00E77393"/>
    <w:pPr>
      <w:numPr>
        <w:ilvl w:val="6"/>
        <w:numId w:val="1"/>
      </w:numPr>
      <w:spacing w:before="240" w:after="60"/>
      <w:outlineLvl w:val="6"/>
    </w:pPr>
    <w:rPr>
      <w:rFonts w:ascii="Times New Roman" w:hAnsi="Times New Roman"/>
      <w:szCs w:val="24"/>
    </w:rPr>
  </w:style>
  <w:style w:type="paragraph" w:styleId="8">
    <w:name w:val="heading 8"/>
    <w:basedOn w:val="a3"/>
    <w:next w:val="a3"/>
    <w:link w:val="8Char"/>
    <w:qFormat/>
    <w:rsid w:val="00E77393"/>
    <w:pPr>
      <w:numPr>
        <w:ilvl w:val="7"/>
        <w:numId w:val="1"/>
      </w:numPr>
      <w:spacing w:before="240" w:after="60"/>
      <w:outlineLvl w:val="7"/>
    </w:pPr>
    <w:rPr>
      <w:rFonts w:ascii="Times New Roman" w:hAnsi="Times New Roman"/>
      <w:i/>
      <w:iCs/>
      <w:szCs w:val="24"/>
    </w:rPr>
  </w:style>
  <w:style w:type="paragraph" w:styleId="9">
    <w:name w:val="heading 9"/>
    <w:basedOn w:val="a3"/>
    <w:next w:val="a3"/>
    <w:link w:val="9Char"/>
    <w:qFormat/>
    <w:rsid w:val="00E77393"/>
    <w:pPr>
      <w:numPr>
        <w:ilvl w:val="8"/>
        <w:numId w:val="1"/>
      </w:numPr>
      <w:spacing w:before="240" w:after="60"/>
      <w:outlineLvl w:val="8"/>
    </w:pPr>
    <w:rPr>
      <w:rFonts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Επικεφαλίδα 1 Char"/>
    <w:basedOn w:val="a5"/>
    <w:link w:val="10"/>
    <w:rsid w:val="00E77393"/>
    <w:rPr>
      <w:rFonts w:ascii="Arial" w:eastAsia="Times New Roman" w:hAnsi="Arial" w:cs="Arial"/>
      <w:b/>
      <w:bCs/>
      <w:kern w:val="32"/>
      <w:sz w:val="28"/>
      <w:szCs w:val="32"/>
      <w:u w:val="single"/>
      <w:lang w:val="en-US"/>
    </w:rPr>
  </w:style>
  <w:style w:type="character" w:customStyle="1" w:styleId="2Char">
    <w:name w:val="Επικεφαλίδα 2 Char"/>
    <w:basedOn w:val="a5"/>
    <w:link w:val="20"/>
    <w:rsid w:val="00E77393"/>
    <w:rPr>
      <w:rFonts w:ascii="Arial" w:eastAsia="Times New Roman" w:hAnsi="Arial" w:cs="Arial"/>
      <w:b/>
      <w:bCs/>
      <w:iCs/>
      <w:sz w:val="24"/>
      <w:szCs w:val="28"/>
      <w:u w:val="single"/>
    </w:rPr>
  </w:style>
  <w:style w:type="character" w:customStyle="1" w:styleId="3Char">
    <w:name w:val="Επικεφαλίδα 3 Char"/>
    <w:basedOn w:val="a5"/>
    <w:link w:val="30"/>
    <w:rsid w:val="00E77393"/>
    <w:rPr>
      <w:rFonts w:ascii="Arial" w:eastAsia="Times New Roman" w:hAnsi="Arial" w:cs="Arial"/>
      <w:b/>
      <w:bCs/>
      <w:sz w:val="24"/>
      <w:szCs w:val="26"/>
    </w:rPr>
  </w:style>
  <w:style w:type="character" w:customStyle="1" w:styleId="4Char">
    <w:name w:val="Επικεφαλίδα 4 Char"/>
    <w:basedOn w:val="a5"/>
    <w:link w:val="4"/>
    <w:rsid w:val="00E77393"/>
    <w:rPr>
      <w:rFonts w:ascii="Arial" w:eastAsia="Times New Roman" w:hAnsi="Arial" w:cs="Times New Roman"/>
      <w:b/>
      <w:bCs/>
      <w:sz w:val="24"/>
      <w:szCs w:val="28"/>
    </w:rPr>
  </w:style>
  <w:style w:type="character" w:customStyle="1" w:styleId="5Char">
    <w:name w:val="Επικεφαλίδα 5 Char"/>
    <w:basedOn w:val="a5"/>
    <w:link w:val="5"/>
    <w:rsid w:val="00E77393"/>
    <w:rPr>
      <w:rFonts w:ascii="Arial" w:eastAsia="Times New Roman" w:hAnsi="Arial" w:cs="Times New Roman"/>
      <w:bCs/>
      <w:iCs/>
      <w:sz w:val="24"/>
      <w:szCs w:val="26"/>
      <w:lang w:val="en-US"/>
    </w:rPr>
  </w:style>
  <w:style w:type="character" w:customStyle="1" w:styleId="6Char">
    <w:name w:val="Επικεφαλίδα 6 Char"/>
    <w:basedOn w:val="a5"/>
    <w:link w:val="6"/>
    <w:rsid w:val="00E77393"/>
    <w:rPr>
      <w:rFonts w:ascii="Arial" w:eastAsia="Times New Roman" w:hAnsi="Arial" w:cs="Times New Roman"/>
      <w:bCs/>
      <w:sz w:val="24"/>
      <w:lang w:val="en-US"/>
    </w:rPr>
  </w:style>
  <w:style w:type="character" w:customStyle="1" w:styleId="7Char">
    <w:name w:val="Επικεφαλίδα 7 Char"/>
    <w:basedOn w:val="a5"/>
    <w:link w:val="7"/>
    <w:rsid w:val="00E77393"/>
    <w:rPr>
      <w:rFonts w:ascii="Times New Roman" w:eastAsia="Times New Roman" w:hAnsi="Times New Roman" w:cs="Times New Roman"/>
      <w:sz w:val="24"/>
      <w:szCs w:val="24"/>
      <w:lang w:val="en-US"/>
    </w:rPr>
  </w:style>
  <w:style w:type="character" w:customStyle="1" w:styleId="8Char">
    <w:name w:val="Επικεφαλίδα 8 Char"/>
    <w:basedOn w:val="a5"/>
    <w:link w:val="8"/>
    <w:rsid w:val="00E77393"/>
    <w:rPr>
      <w:rFonts w:ascii="Times New Roman" w:eastAsia="Times New Roman" w:hAnsi="Times New Roman" w:cs="Times New Roman"/>
      <w:i/>
      <w:iCs/>
      <w:sz w:val="24"/>
      <w:szCs w:val="24"/>
      <w:lang w:val="en-US"/>
    </w:rPr>
  </w:style>
  <w:style w:type="character" w:customStyle="1" w:styleId="9Char">
    <w:name w:val="Επικεφαλίδα 9 Char"/>
    <w:basedOn w:val="a5"/>
    <w:link w:val="9"/>
    <w:rsid w:val="00E77393"/>
    <w:rPr>
      <w:rFonts w:ascii="Arial" w:eastAsia="Times New Roman" w:hAnsi="Arial" w:cs="Arial"/>
      <w:lang w:val="en-US"/>
    </w:rPr>
  </w:style>
  <w:style w:type="paragraph" w:customStyle="1" w:styleId="a4">
    <w:name w:val="ΚΕΙΜΕΝΟ"/>
    <w:basedOn w:val="a3"/>
    <w:link w:val="Char"/>
    <w:rsid w:val="00E77393"/>
    <w:pPr>
      <w:spacing w:before="60" w:line="288" w:lineRule="auto"/>
      <w:ind w:firstLine="567"/>
    </w:pPr>
    <w:rPr>
      <w:sz w:val="22"/>
      <w:lang w:val="el-GR"/>
    </w:rPr>
  </w:style>
  <w:style w:type="paragraph" w:styleId="a8">
    <w:name w:val="header"/>
    <w:basedOn w:val="a3"/>
    <w:link w:val="Char0"/>
    <w:rsid w:val="00E77393"/>
    <w:pPr>
      <w:tabs>
        <w:tab w:val="center" w:pos="4153"/>
        <w:tab w:val="right" w:pos="8306"/>
      </w:tabs>
    </w:pPr>
    <w:rPr>
      <w:szCs w:val="24"/>
      <w:lang w:val="el-GR" w:eastAsia="el-GR"/>
    </w:rPr>
  </w:style>
  <w:style w:type="character" w:customStyle="1" w:styleId="Char0">
    <w:name w:val="Κεφαλίδα Char"/>
    <w:basedOn w:val="a5"/>
    <w:link w:val="a8"/>
    <w:rsid w:val="00E77393"/>
    <w:rPr>
      <w:rFonts w:ascii="Arial" w:eastAsia="Times New Roman" w:hAnsi="Arial" w:cs="Times New Roman"/>
      <w:sz w:val="24"/>
      <w:szCs w:val="24"/>
      <w:lang w:eastAsia="el-GR"/>
    </w:rPr>
  </w:style>
  <w:style w:type="paragraph" w:styleId="a9">
    <w:name w:val="footer"/>
    <w:basedOn w:val="a3"/>
    <w:link w:val="Char1"/>
    <w:rsid w:val="00E77393"/>
    <w:pPr>
      <w:tabs>
        <w:tab w:val="center" w:pos="4153"/>
        <w:tab w:val="right" w:pos="8306"/>
      </w:tabs>
    </w:pPr>
  </w:style>
  <w:style w:type="character" w:customStyle="1" w:styleId="Char1">
    <w:name w:val="Υποσέλιδο Char"/>
    <w:basedOn w:val="a5"/>
    <w:link w:val="a9"/>
    <w:rsid w:val="00E77393"/>
    <w:rPr>
      <w:rFonts w:ascii="Arial" w:eastAsia="Times New Roman" w:hAnsi="Arial" w:cs="Times New Roman"/>
      <w:sz w:val="24"/>
      <w:szCs w:val="20"/>
      <w:lang w:val="en-US"/>
    </w:rPr>
  </w:style>
  <w:style w:type="character" w:styleId="aa">
    <w:name w:val="page number"/>
    <w:basedOn w:val="a5"/>
    <w:rsid w:val="00E77393"/>
    <w:rPr>
      <w:rFonts w:ascii="Arial" w:hAnsi="Arial"/>
      <w:sz w:val="16"/>
    </w:rPr>
  </w:style>
  <w:style w:type="paragraph" w:styleId="ab">
    <w:name w:val="Body Text"/>
    <w:basedOn w:val="a3"/>
    <w:link w:val="Char2"/>
    <w:rsid w:val="00E77393"/>
    <w:pPr>
      <w:spacing w:line="240" w:lineRule="auto"/>
    </w:pPr>
    <w:rPr>
      <w:rFonts w:ascii="Times New Roman" w:hAnsi="Times New Roman"/>
      <w:b/>
      <w:i/>
      <w:lang w:val="el-GR" w:eastAsia="el-GR"/>
    </w:rPr>
  </w:style>
  <w:style w:type="character" w:customStyle="1" w:styleId="Char2">
    <w:name w:val="Σώμα κειμένου Char"/>
    <w:basedOn w:val="a5"/>
    <w:link w:val="ab"/>
    <w:rsid w:val="00E77393"/>
    <w:rPr>
      <w:rFonts w:ascii="Times New Roman" w:eastAsia="Times New Roman" w:hAnsi="Times New Roman" w:cs="Times New Roman"/>
      <w:b/>
      <w:i/>
      <w:sz w:val="24"/>
      <w:szCs w:val="20"/>
      <w:lang w:eastAsia="el-GR"/>
    </w:rPr>
  </w:style>
  <w:style w:type="paragraph" w:customStyle="1" w:styleId="ac">
    <w:name w:val="ΤΙΤΛΟΣ"/>
    <w:basedOn w:val="a8"/>
    <w:rsid w:val="00E77393"/>
    <w:pPr>
      <w:tabs>
        <w:tab w:val="clear" w:pos="4153"/>
        <w:tab w:val="clear" w:pos="8306"/>
      </w:tabs>
      <w:spacing w:before="360" w:line="360" w:lineRule="auto"/>
      <w:jc w:val="center"/>
    </w:pPr>
    <w:rPr>
      <w:b/>
      <w:bCs/>
      <w:sz w:val="32"/>
      <w:szCs w:val="20"/>
      <w:u w:val="single"/>
      <w:lang w:eastAsia="en-US"/>
    </w:rPr>
  </w:style>
  <w:style w:type="paragraph" w:customStyle="1" w:styleId="Default">
    <w:name w:val="Default"/>
    <w:rsid w:val="00E77393"/>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Aeeaoaeaa2">
    <w:name w:val="A.eeaoae.aa 2"/>
    <w:basedOn w:val="Default"/>
    <w:next w:val="Default"/>
    <w:rsid w:val="00E77393"/>
    <w:rPr>
      <w:rFonts w:cs="Times New Roman"/>
      <w:color w:val="auto"/>
      <w:sz w:val="20"/>
    </w:rPr>
  </w:style>
  <w:style w:type="paragraph" w:styleId="11">
    <w:name w:val="toc 1"/>
    <w:basedOn w:val="a3"/>
    <w:next w:val="a3"/>
    <w:autoRedefine/>
    <w:semiHidden/>
    <w:rsid w:val="00E77393"/>
    <w:pPr>
      <w:keepNext/>
      <w:tabs>
        <w:tab w:val="right" w:leader="dot" w:pos="9639"/>
      </w:tabs>
      <w:spacing w:before="120" w:line="312" w:lineRule="auto"/>
      <w:jc w:val="left"/>
    </w:pPr>
    <w:rPr>
      <w:b/>
      <w:bCs/>
      <w:caps/>
      <w:noProof/>
      <w:sz w:val="20"/>
      <w:lang w:val="el-GR"/>
    </w:rPr>
  </w:style>
  <w:style w:type="paragraph" w:customStyle="1" w:styleId="ad">
    <w:name w:val="ΠΕΡΙΕΧΟΜΕΝΑ"/>
    <w:basedOn w:val="ac"/>
    <w:rsid w:val="00E77393"/>
    <w:pPr>
      <w:pageBreakBefore/>
    </w:pPr>
  </w:style>
  <w:style w:type="paragraph" w:styleId="21">
    <w:name w:val="toc 2"/>
    <w:basedOn w:val="a3"/>
    <w:next w:val="a3"/>
    <w:autoRedefine/>
    <w:semiHidden/>
    <w:rsid w:val="00E77393"/>
    <w:pPr>
      <w:keepNext/>
      <w:tabs>
        <w:tab w:val="right" w:leader="dot" w:pos="9639"/>
      </w:tabs>
      <w:spacing w:before="40" w:line="312" w:lineRule="auto"/>
      <w:jc w:val="left"/>
    </w:pPr>
    <w:rPr>
      <w:caps/>
      <w:noProof/>
      <w:sz w:val="18"/>
      <w:szCs w:val="18"/>
      <w:lang w:val="el-GR"/>
    </w:rPr>
  </w:style>
  <w:style w:type="paragraph" w:styleId="31">
    <w:name w:val="toc 3"/>
    <w:basedOn w:val="a3"/>
    <w:next w:val="a3"/>
    <w:autoRedefine/>
    <w:semiHidden/>
    <w:rsid w:val="00E77393"/>
    <w:pPr>
      <w:keepLines/>
      <w:tabs>
        <w:tab w:val="left" w:pos="1440"/>
        <w:tab w:val="right" w:leader="dot" w:pos="9639"/>
      </w:tabs>
      <w:spacing w:line="312" w:lineRule="auto"/>
      <w:ind w:left="1276" w:hanging="1276"/>
      <w:jc w:val="left"/>
    </w:pPr>
    <w:rPr>
      <w:iCs/>
      <w:noProof/>
      <w:sz w:val="20"/>
      <w:szCs w:val="24"/>
    </w:rPr>
  </w:style>
  <w:style w:type="paragraph" w:styleId="40">
    <w:name w:val="toc 4"/>
    <w:basedOn w:val="a3"/>
    <w:next w:val="a3"/>
    <w:autoRedefine/>
    <w:semiHidden/>
    <w:rsid w:val="00E77393"/>
    <w:pPr>
      <w:tabs>
        <w:tab w:val="left" w:pos="1418"/>
        <w:tab w:val="right" w:leader="dot" w:pos="8789"/>
      </w:tabs>
      <w:spacing w:line="288" w:lineRule="auto"/>
      <w:ind w:left="1134" w:hanging="1134"/>
      <w:jc w:val="left"/>
    </w:pPr>
    <w:rPr>
      <w:bCs/>
      <w:noProof/>
      <w:sz w:val="18"/>
      <w:szCs w:val="18"/>
    </w:rPr>
  </w:style>
  <w:style w:type="paragraph" w:styleId="50">
    <w:name w:val="toc 5"/>
    <w:basedOn w:val="a3"/>
    <w:next w:val="a3"/>
    <w:autoRedefine/>
    <w:semiHidden/>
    <w:rsid w:val="00E77393"/>
    <w:pPr>
      <w:tabs>
        <w:tab w:val="left" w:pos="851"/>
        <w:tab w:val="right" w:leader="dot" w:pos="8789"/>
      </w:tabs>
      <w:spacing w:line="288" w:lineRule="auto"/>
      <w:ind w:left="851" w:hanging="284"/>
      <w:jc w:val="left"/>
    </w:pPr>
    <w:rPr>
      <w:bCs/>
      <w:noProof/>
      <w:sz w:val="20"/>
      <w:szCs w:val="24"/>
    </w:rPr>
  </w:style>
  <w:style w:type="paragraph" w:styleId="60">
    <w:name w:val="toc 6"/>
    <w:basedOn w:val="a3"/>
    <w:next w:val="a3"/>
    <w:autoRedefine/>
    <w:semiHidden/>
    <w:rsid w:val="00E77393"/>
    <w:pPr>
      <w:tabs>
        <w:tab w:val="left" w:pos="2250"/>
      </w:tabs>
      <w:ind w:left="34"/>
      <w:jc w:val="left"/>
    </w:pPr>
    <w:rPr>
      <w:rFonts w:ascii="Times New Roman" w:hAnsi="Times New Roman"/>
      <w:szCs w:val="21"/>
    </w:rPr>
  </w:style>
  <w:style w:type="paragraph" w:styleId="70">
    <w:name w:val="toc 7"/>
    <w:basedOn w:val="a3"/>
    <w:next w:val="a3"/>
    <w:autoRedefine/>
    <w:semiHidden/>
    <w:rsid w:val="00E77393"/>
    <w:pPr>
      <w:ind w:left="1440"/>
      <w:jc w:val="left"/>
    </w:pPr>
    <w:rPr>
      <w:rFonts w:ascii="Times New Roman" w:hAnsi="Times New Roman"/>
      <w:szCs w:val="21"/>
    </w:rPr>
  </w:style>
  <w:style w:type="paragraph" w:styleId="80">
    <w:name w:val="toc 8"/>
    <w:basedOn w:val="a3"/>
    <w:next w:val="a3"/>
    <w:autoRedefine/>
    <w:semiHidden/>
    <w:rsid w:val="00E77393"/>
    <w:pPr>
      <w:ind w:left="1680"/>
      <w:jc w:val="left"/>
    </w:pPr>
    <w:rPr>
      <w:rFonts w:ascii="Times New Roman" w:hAnsi="Times New Roman"/>
      <w:szCs w:val="21"/>
    </w:rPr>
  </w:style>
  <w:style w:type="paragraph" w:styleId="90">
    <w:name w:val="toc 9"/>
    <w:basedOn w:val="a3"/>
    <w:next w:val="a3"/>
    <w:autoRedefine/>
    <w:semiHidden/>
    <w:rsid w:val="00E77393"/>
    <w:pPr>
      <w:ind w:left="1920"/>
      <w:jc w:val="left"/>
    </w:pPr>
    <w:rPr>
      <w:rFonts w:ascii="Times New Roman" w:hAnsi="Times New Roman"/>
      <w:szCs w:val="21"/>
    </w:rPr>
  </w:style>
  <w:style w:type="character" w:styleId="-">
    <w:name w:val="Hyperlink"/>
    <w:basedOn w:val="a5"/>
    <w:rsid w:val="00E77393"/>
    <w:rPr>
      <w:color w:val="0000FF"/>
      <w:u w:val="single"/>
    </w:rPr>
  </w:style>
  <w:style w:type="paragraph" w:styleId="ae">
    <w:name w:val="Document Map"/>
    <w:basedOn w:val="a3"/>
    <w:link w:val="Char3"/>
    <w:semiHidden/>
    <w:rsid w:val="00E77393"/>
    <w:pPr>
      <w:shd w:val="clear" w:color="auto" w:fill="000080"/>
    </w:pPr>
    <w:rPr>
      <w:rFonts w:ascii="Tahoma" w:hAnsi="Tahoma" w:cs="Tahoma"/>
    </w:rPr>
  </w:style>
  <w:style w:type="character" w:customStyle="1" w:styleId="Char3">
    <w:name w:val="Χάρτης εγγράφου Char"/>
    <w:basedOn w:val="a5"/>
    <w:link w:val="ae"/>
    <w:semiHidden/>
    <w:rsid w:val="00E77393"/>
    <w:rPr>
      <w:rFonts w:ascii="Tahoma" w:eastAsia="Times New Roman" w:hAnsi="Tahoma" w:cs="Tahoma"/>
      <w:sz w:val="24"/>
      <w:szCs w:val="20"/>
      <w:shd w:val="clear" w:color="auto" w:fill="000080"/>
      <w:lang w:val="en-US"/>
    </w:rPr>
  </w:style>
  <w:style w:type="paragraph" w:customStyle="1" w:styleId="a1">
    <w:name w:val="κουκιδα"/>
    <w:basedOn w:val="5"/>
    <w:rsid w:val="00E77393"/>
    <w:pPr>
      <w:numPr>
        <w:ilvl w:val="0"/>
        <w:numId w:val="2"/>
      </w:numPr>
    </w:pPr>
  </w:style>
  <w:style w:type="paragraph" w:customStyle="1" w:styleId="Aaoeeu">
    <w:name w:val="Aaoeeu"/>
    <w:basedOn w:val="Default"/>
    <w:next w:val="Default"/>
    <w:rsid w:val="00E77393"/>
    <w:rPr>
      <w:rFonts w:cs="Times New Roman"/>
      <w:color w:val="auto"/>
      <w:sz w:val="20"/>
    </w:rPr>
  </w:style>
  <w:style w:type="paragraph" w:customStyle="1" w:styleId="Oiaeaiaiio2">
    <w:name w:val="O.ia ea.iaiio 2"/>
    <w:basedOn w:val="Default"/>
    <w:next w:val="Default"/>
    <w:rsid w:val="00E77393"/>
    <w:rPr>
      <w:rFonts w:cs="Times New Roman"/>
      <w:color w:val="auto"/>
      <w:sz w:val="20"/>
    </w:rPr>
  </w:style>
  <w:style w:type="paragraph" w:styleId="Web">
    <w:name w:val="Normal (Web)"/>
    <w:basedOn w:val="a3"/>
    <w:rsid w:val="00E77393"/>
    <w:pPr>
      <w:spacing w:before="100" w:beforeAutospacing="1" w:after="100" w:afterAutospacing="1" w:line="240" w:lineRule="auto"/>
      <w:jc w:val="left"/>
    </w:pPr>
    <w:rPr>
      <w:rFonts w:ascii="Arial Unicode MS" w:eastAsia="Arial Unicode MS" w:hAnsi="Arial Unicode MS" w:cs="Arial Unicode MS"/>
      <w:szCs w:val="24"/>
    </w:rPr>
  </w:style>
  <w:style w:type="character" w:styleId="af">
    <w:name w:val="Strong"/>
    <w:basedOn w:val="a5"/>
    <w:qFormat/>
    <w:rsid w:val="00E77393"/>
    <w:rPr>
      <w:b/>
      <w:bCs/>
    </w:rPr>
  </w:style>
  <w:style w:type="paragraph" w:styleId="22">
    <w:name w:val="Body Text 2"/>
    <w:basedOn w:val="a3"/>
    <w:link w:val="2Char0"/>
    <w:rsid w:val="00E77393"/>
    <w:pPr>
      <w:spacing w:line="360" w:lineRule="auto"/>
      <w:jc w:val="left"/>
    </w:pPr>
    <w:rPr>
      <w:rFonts w:ascii="Times New Roman" w:hAnsi="Times New Roman"/>
      <w:lang w:val="el-GR"/>
    </w:rPr>
  </w:style>
  <w:style w:type="character" w:customStyle="1" w:styleId="2Char0">
    <w:name w:val="Σώμα κείμενου 2 Char"/>
    <w:basedOn w:val="a5"/>
    <w:link w:val="22"/>
    <w:rsid w:val="00E77393"/>
    <w:rPr>
      <w:rFonts w:ascii="Times New Roman" w:eastAsia="Times New Roman" w:hAnsi="Times New Roman" w:cs="Times New Roman"/>
      <w:sz w:val="24"/>
      <w:szCs w:val="20"/>
    </w:rPr>
  </w:style>
  <w:style w:type="paragraph" w:styleId="af0">
    <w:name w:val="footnote text"/>
    <w:basedOn w:val="a3"/>
    <w:link w:val="Char4"/>
    <w:semiHidden/>
    <w:rsid w:val="00E77393"/>
    <w:pPr>
      <w:spacing w:line="240" w:lineRule="auto"/>
      <w:jc w:val="left"/>
    </w:pPr>
    <w:rPr>
      <w:rFonts w:ascii="Times New Roman" w:hAnsi="Times New Roman"/>
      <w:sz w:val="20"/>
      <w:lang w:val="el-GR"/>
    </w:rPr>
  </w:style>
  <w:style w:type="character" w:customStyle="1" w:styleId="Char4">
    <w:name w:val="Κείμενο υποσημείωσης Char"/>
    <w:basedOn w:val="a5"/>
    <w:link w:val="af0"/>
    <w:semiHidden/>
    <w:rsid w:val="00E77393"/>
    <w:rPr>
      <w:rFonts w:ascii="Times New Roman" w:eastAsia="Times New Roman" w:hAnsi="Times New Roman" w:cs="Times New Roman"/>
      <w:sz w:val="20"/>
      <w:szCs w:val="20"/>
    </w:rPr>
  </w:style>
  <w:style w:type="paragraph" w:customStyle="1" w:styleId="Char5">
    <w:name w:val="ΠΙΝΑΚΕΣ Char"/>
    <w:basedOn w:val="a4"/>
    <w:link w:val="CharChar"/>
    <w:rsid w:val="00E77393"/>
    <w:pPr>
      <w:ind w:firstLine="0"/>
      <w:jc w:val="center"/>
    </w:pPr>
  </w:style>
  <w:style w:type="paragraph" w:customStyle="1" w:styleId="12">
    <w:name w:val="Στυλ1"/>
    <w:basedOn w:val="a4"/>
    <w:rsid w:val="00E77393"/>
    <w:pPr>
      <w:spacing w:before="40" w:after="40" w:line="240" w:lineRule="auto"/>
    </w:pPr>
  </w:style>
  <w:style w:type="paragraph" w:customStyle="1" w:styleId="bullets4">
    <w:name w:val="bullets4"/>
    <w:basedOn w:val="a3"/>
    <w:rsid w:val="00E77393"/>
    <w:pPr>
      <w:numPr>
        <w:numId w:val="6"/>
      </w:numPr>
      <w:tabs>
        <w:tab w:val="left" w:pos="284"/>
      </w:tabs>
      <w:spacing w:line="288" w:lineRule="auto"/>
    </w:pPr>
    <w:rPr>
      <w:sz w:val="22"/>
      <w:lang w:val="el-GR"/>
    </w:rPr>
  </w:style>
  <w:style w:type="paragraph" w:styleId="23">
    <w:name w:val="Body Text Indent 2"/>
    <w:basedOn w:val="a3"/>
    <w:link w:val="2Char1"/>
    <w:rsid w:val="00E77393"/>
    <w:pPr>
      <w:spacing w:after="120" w:line="312" w:lineRule="auto"/>
      <w:ind w:firstLine="567"/>
    </w:pPr>
    <w:rPr>
      <w:rFonts w:ascii="Verdana" w:hAnsi="Verdana"/>
      <w:sz w:val="20"/>
      <w:szCs w:val="24"/>
      <w:lang w:val="el-GR"/>
    </w:rPr>
  </w:style>
  <w:style w:type="character" w:customStyle="1" w:styleId="2Char1">
    <w:name w:val="Σώμα κείμενου με εσοχή 2 Char"/>
    <w:basedOn w:val="a5"/>
    <w:link w:val="23"/>
    <w:rsid w:val="00E77393"/>
    <w:rPr>
      <w:rFonts w:ascii="Verdana" w:eastAsia="Times New Roman" w:hAnsi="Verdana" w:cs="Times New Roman"/>
      <w:sz w:val="20"/>
      <w:szCs w:val="24"/>
    </w:rPr>
  </w:style>
  <w:style w:type="paragraph" w:customStyle="1" w:styleId="bullets3">
    <w:name w:val="bullets3"/>
    <w:basedOn w:val="a3"/>
    <w:rsid w:val="00E77393"/>
    <w:pPr>
      <w:numPr>
        <w:numId w:val="4"/>
      </w:numPr>
      <w:tabs>
        <w:tab w:val="clear" w:pos="510"/>
        <w:tab w:val="left" w:pos="907"/>
      </w:tabs>
      <w:spacing w:line="360" w:lineRule="auto"/>
      <w:ind w:left="0" w:firstLine="624"/>
    </w:pPr>
    <w:rPr>
      <w:szCs w:val="14"/>
      <w:lang w:val="el-GR"/>
    </w:rPr>
  </w:style>
  <w:style w:type="paragraph" w:customStyle="1" w:styleId="bullets5">
    <w:name w:val="bullets5"/>
    <w:basedOn w:val="bullets3"/>
    <w:rsid w:val="00E77393"/>
    <w:pPr>
      <w:numPr>
        <w:numId w:val="5"/>
      </w:numPr>
      <w:tabs>
        <w:tab w:val="clear" w:pos="907"/>
      </w:tabs>
      <w:spacing w:after="60" w:line="312" w:lineRule="auto"/>
    </w:pPr>
    <w:rPr>
      <w:sz w:val="22"/>
    </w:rPr>
  </w:style>
  <w:style w:type="paragraph" w:styleId="af1">
    <w:name w:val="caption"/>
    <w:basedOn w:val="a3"/>
    <w:next w:val="a3"/>
    <w:qFormat/>
    <w:rsid w:val="00E77393"/>
    <w:pPr>
      <w:spacing w:before="120"/>
      <w:jc w:val="center"/>
    </w:pPr>
    <w:rPr>
      <w:b/>
      <w:bCs/>
      <w:sz w:val="20"/>
    </w:rPr>
  </w:style>
  <w:style w:type="paragraph" w:styleId="af2">
    <w:name w:val="table of figures"/>
    <w:basedOn w:val="31"/>
    <w:next w:val="a3"/>
    <w:semiHidden/>
    <w:rsid w:val="00E77393"/>
    <w:pPr>
      <w:tabs>
        <w:tab w:val="clear" w:pos="1440"/>
        <w:tab w:val="left" w:pos="1418"/>
      </w:tabs>
      <w:ind w:left="1418" w:hanging="1418"/>
    </w:pPr>
  </w:style>
  <w:style w:type="paragraph" w:customStyle="1" w:styleId="af3">
    <w:name w:val="ΣΧΗΜΑΤΑ"/>
    <w:basedOn w:val="a4"/>
    <w:rsid w:val="00E77393"/>
    <w:pPr>
      <w:keepNext/>
      <w:spacing w:line="240" w:lineRule="auto"/>
      <w:jc w:val="center"/>
    </w:pPr>
    <w:rPr>
      <w:lang w:val="en-US"/>
    </w:rPr>
  </w:style>
  <w:style w:type="table" w:styleId="af4">
    <w:name w:val="Table Grid"/>
    <w:basedOn w:val="a6"/>
    <w:rsid w:val="00E77393"/>
    <w:pPr>
      <w:spacing w:after="0" w:line="480" w:lineRule="auto"/>
      <w:jc w:val="both"/>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intext">
    <w:name w:val="pin_text"/>
    <w:basedOn w:val="Char5"/>
    <w:rsid w:val="00E77393"/>
    <w:pPr>
      <w:spacing w:after="60" w:line="240" w:lineRule="auto"/>
    </w:pPr>
    <w:rPr>
      <w:sz w:val="24"/>
    </w:rPr>
  </w:style>
  <w:style w:type="paragraph" w:customStyle="1" w:styleId="bullets6">
    <w:name w:val="bullets6"/>
    <w:basedOn w:val="bullets4"/>
    <w:rsid w:val="00E77393"/>
    <w:pPr>
      <w:numPr>
        <w:numId w:val="3"/>
      </w:numPr>
      <w:tabs>
        <w:tab w:val="clear" w:pos="284"/>
      </w:tabs>
    </w:pPr>
  </w:style>
  <w:style w:type="paragraph" w:customStyle="1" w:styleId="1">
    <w:name w:val="ΔΙΚΑΙΟΥΧΟΙ1"/>
    <w:basedOn w:val="Char5"/>
    <w:rsid w:val="00E77393"/>
    <w:pPr>
      <w:numPr>
        <w:numId w:val="7"/>
      </w:numPr>
      <w:spacing w:after="60" w:line="240" w:lineRule="auto"/>
    </w:pPr>
    <w:rPr>
      <w:caps/>
      <w:sz w:val="24"/>
      <w:szCs w:val="24"/>
    </w:rPr>
  </w:style>
  <w:style w:type="paragraph" w:customStyle="1" w:styleId="2">
    <w:name w:val="ΔΙΚΑΙΟΥΧΟΙ2"/>
    <w:basedOn w:val="1"/>
    <w:rsid w:val="00E77393"/>
    <w:pPr>
      <w:numPr>
        <w:ilvl w:val="1"/>
      </w:numPr>
    </w:pPr>
    <w:rPr>
      <w:caps w:val="0"/>
    </w:rPr>
  </w:style>
  <w:style w:type="paragraph" w:customStyle="1" w:styleId="3">
    <w:name w:val="ΔΙΚΑΙΟΥΧΟΙ3"/>
    <w:basedOn w:val="2"/>
    <w:rsid w:val="00E77393"/>
    <w:pPr>
      <w:numPr>
        <w:ilvl w:val="2"/>
      </w:numPr>
    </w:pPr>
  </w:style>
  <w:style w:type="paragraph" w:customStyle="1" w:styleId="af5">
    <w:name w:val="ΤΕΥΧΗ"/>
    <w:basedOn w:val="Char5"/>
    <w:link w:val="Char6"/>
    <w:rsid w:val="00E77393"/>
    <w:pPr>
      <w:spacing w:after="60" w:line="264" w:lineRule="auto"/>
    </w:pPr>
    <w:rPr>
      <w:sz w:val="24"/>
      <w:szCs w:val="24"/>
    </w:rPr>
  </w:style>
  <w:style w:type="paragraph" w:customStyle="1" w:styleId="24">
    <w:name w:val="ΚΡΙΤΗΡΙΑ2"/>
    <w:basedOn w:val="af5"/>
    <w:rsid w:val="00E77393"/>
    <w:rPr>
      <w:caps/>
    </w:rPr>
  </w:style>
  <w:style w:type="paragraph" w:customStyle="1" w:styleId="32">
    <w:name w:val="ΚΡΙΤΗΡΙΑ3"/>
    <w:basedOn w:val="24"/>
    <w:rsid w:val="00E77393"/>
    <w:rPr>
      <w:sz w:val="22"/>
      <w:szCs w:val="22"/>
    </w:rPr>
  </w:style>
  <w:style w:type="paragraph" w:customStyle="1" w:styleId="41">
    <w:name w:val="ΚΡΙΤΗΡΙΑ4"/>
    <w:basedOn w:val="32"/>
    <w:rsid w:val="00E77393"/>
  </w:style>
  <w:style w:type="paragraph" w:customStyle="1" w:styleId="a0">
    <w:name w:val="ΕΠΙΠΤΩΣΕΙΣ"/>
    <w:basedOn w:val="af5"/>
    <w:rsid w:val="00E77393"/>
    <w:pPr>
      <w:numPr>
        <w:numId w:val="8"/>
      </w:numPr>
    </w:pPr>
    <w:rPr>
      <w:caps/>
    </w:rPr>
  </w:style>
  <w:style w:type="paragraph" w:customStyle="1" w:styleId="Oiaeaiaiio">
    <w:name w:val="O.ia ea.iaiio"/>
    <w:basedOn w:val="Default"/>
    <w:next w:val="Default"/>
    <w:rsid w:val="00E77393"/>
    <w:rPr>
      <w:rFonts w:cs="Times New Roman"/>
      <w:color w:val="auto"/>
      <w:lang w:val="el-GR" w:eastAsia="el-GR"/>
    </w:rPr>
  </w:style>
  <w:style w:type="paragraph" w:customStyle="1" w:styleId="a2">
    <w:name w:val="Σώμα κειμένου με αρίθμηση"/>
    <w:basedOn w:val="a3"/>
    <w:rsid w:val="00E77393"/>
    <w:pPr>
      <w:numPr>
        <w:numId w:val="9"/>
      </w:numPr>
      <w:spacing w:after="120" w:line="400" w:lineRule="atLeast"/>
    </w:pPr>
    <w:rPr>
      <w:rFonts w:ascii="PA-SansSerif" w:hAnsi="PA-SansSerif"/>
      <w:sz w:val="22"/>
      <w:lang w:val="el-GR" w:eastAsia="el-GR"/>
    </w:rPr>
  </w:style>
  <w:style w:type="paragraph" w:customStyle="1" w:styleId="textotoe">
    <w:name w:val="textotoe"/>
    <w:basedOn w:val="a3"/>
    <w:rsid w:val="00E77393"/>
    <w:pPr>
      <w:spacing w:before="100" w:beforeAutospacing="1" w:after="100" w:afterAutospacing="1" w:line="240" w:lineRule="auto"/>
      <w:jc w:val="left"/>
    </w:pPr>
    <w:rPr>
      <w:rFonts w:ascii="Times New Roman" w:hAnsi="Times New Roman"/>
      <w:szCs w:val="24"/>
      <w:lang w:val="el-GR" w:eastAsia="el-GR"/>
    </w:rPr>
  </w:style>
  <w:style w:type="character" w:styleId="-0">
    <w:name w:val="FollowedHyperlink"/>
    <w:basedOn w:val="a5"/>
    <w:rsid w:val="00E77393"/>
    <w:rPr>
      <w:color w:val="800080"/>
      <w:u w:val="single"/>
    </w:rPr>
  </w:style>
  <w:style w:type="paragraph" w:styleId="af6">
    <w:name w:val="Balloon Text"/>
    <w:basedOn w:val="a3"/>
    <w:link w:val="Char7"/>
    <w:semiHidden/>
    <w:rsid w:val="00E77393"/>
    <w:rPr>
      <w:rFonts w:ascii="Tahoma" w:hAnsi="Tahoma" w:cs="Tahoma"/>
      <w:sz w:val="16"/>
      <w:szCs w:val="16"/>
    </w:rPr>
  </w:style>
  <w:style w:type="character" w:customStyle="1" w:styleId="Char7">
    <w:name w:val="Κείμενο πλαισίου Char"/>
    <w:basedOn w:val="a5"/>
    <w:link w:val="af6"/>
    <w:semiHidden/>
    <w:rsid w:val="00E77393"/>
    <w:rPr>
      <w:rFonts w:ascii="Tahoma" w:eastAsia="Times New Roman" w:hAnsi="Tahoma" w:cs="Tahoma"/>
      <w:sz w:val="16"/>
      <w:szCs w:val="16"/>
      <w:lang w:val="en-US"/>
    </w:rPr>
  </w:style>
  <w:style w:type="paragraph" w:styleId="af7">
    <w:name w:val="Body Text Indent"/>
    <w:basedOn w:val="a3"/>
    <w:link w:val="Char8"/>
    <w:rsid w:val="00E77393"/>
    <w:pPr>
      <w:spacing w:after="120"/>
      <w:ind w:left="283"/>
    </w:pPr>
  </w:style>
  <w:style w:type="character" w:customStyle="1" w:styleId="Char8">
    <w:name w:val="Σώμα κείμενου με εσοχή Char"/>
    <w:basedOn w:val="a5"/>
    <w:link w:val="af7"/>
    <w:rsid w:val="00E77393"/>
    <w:rPr>
      <w:rFonts w:ascii="Arial" w:eastAsia="Times New Roman" w:hAnsi="Arial" w:cs="Times New Roman"/>
      <w:sz w:val="24"/>
      <w:szCs w:val="20"/>
      <w:lang w:val="en-US"/>
    </w:rPr>
  </w:style>
  <w:style w:type="paragraph" w:styleId="af8">
    <w:name w:val="Plain Text"/>
    <w:basedOn w:val="a3"/>
    <w:link w:val="Char9"/>
    <w:rsid w:val="00E77393"/>
    <w:pPr>
      <w:spacing w:line="240" w:lineRule="auto"/>
      <w:jc w:val="left"/>
    </w:pPr>
    <w:rPr>
      <w:rFonts w:ascii="Courier New" w:hAnsi="Courier New" w:cs="Courier New"/>
      <w:sz w:val="20"/>
      <w:lang w:val="el-GR" w:eastAsia="el-GR"/>
    </w:rPr>
  </w:style>
  <w:style w:type="character" w:customStyle="1" w:styleId="Char9">
    <w:name w:val="Απλό κείμενο Char"/>
    <w:basedOn w:val="a5"/>
    <w:link w:val="af8"/>
    <w:rsid w:val="00E77393"/>
    <w:rPr>
      <w:rFonts w:ascii="Courier New" w:eastAsia="Times New Roman" w:hAnsi="Courier New" w:cs="Courier New"/>
      <w:sz w:val="20"/>
      <w:szCs w:val="20"/>
      <w:lang w:eastAsia="el-GR"/>
    </w:rPr>
  </w:style>
  <w:style w:type="paragraph" w:customStyle="1" w:styleId="13">
    <w:name w:val="Στυλ Επικεφαλίδα 1 + Υπογράμμιση"/>
    <w:basedOn w:val="10"/>
    <w:rsid w:val="00E77393"/>
    <w:pPr>
      <w:spacing w:before="240"/>
    </w:pPr>
  </w:style>
  <w:style w:type="paragraph" w:customStyle="1" w:styleId="af9">
    <w:name w:val="οικοδομικα"/>
    <w:basedOn w:val="a4"/>
    <w:rsid w:val="00E77393"/>
    <w:rPr>
      <w:rFonts w:ascii="Arial (W1)" w:hAnsi="Arial (W1)"/>
      <w:vanish/>
      <w:szCs w:val="24"/>
    </w:rPr>
  </w:style>
  <w:style w:type="paragraph" w:customStyle="1" w:styleId="bold">
    <w:name w:val="bold"/>
    <w:basedOn w:val="a4"/>
    <w:rsid w:val="00E77393"/>
    <w:pPr>
      <w:keepNext/>
      <w:spacing w:before="120"/>
      <w:ind w:firstLine="0"/>
    </w:pPr>
    <w:rPr>
      <w:b/>
      <w:u w:val="single"/>
    </w:rPr>
  </w:style>
  <w:style w:type="character" w:customStyle="1" w:styleId="Char">
    <w:name w:val="ΚΕΙΜΕΝΟ Char"/>
    <w:basedOn w:val="a5"/>
    <w:link w:val="a4"/>
    <w:rsid w:val="00E77393"/>
    <w:rPr>
      <w:rFonts w:ascii="Arial" w:eastAsia="Times New Roman" w:hAnsi="Arial" w:cs="Times New Roman"/>
      <w:szCs w:val="20"/>
    </w:rPr>
  </w:style>
  <w:style w:type="character" w:customStyle="1" w:styleId="CharChar">
    <w:name w:val="ΠΙΝΑΚΕΣ Char Char"/>
    <w:basedOn w:val="Char"/>
    <w:link w:val="Char5"/>
    <w:rsid w:val="00E77393"/>
  </w:style>
  <w:style w:type="character" w:customStyle="1" w:styleId="Char6">
    <w:name w:val="ΤΕΥΧΗ Char"/>
    <w:basedOn w:val="CharChar"/>
    <w:link w:val="af5"/>
    <w:rsid w:val="00E77393"/>
    <w:rPr>
      <w:sz w:val="24"/>
      <w:szCs w:val="24"/>
    </w:rPr>
  </w:style>
  <w:style w:type="paragraph" w:customStyle="1" w:styleId="dokimes">
    <w:name w:val="dokimes"/>
    <w:basedOn w:val="af5"/>
    <w:rsid w:val="00E77393"/>
    <w:pPr>
      <w:numPr>
        <w:numId w:val="12"/>
      </w:numPr>
      <w:tabs>
        <w:tab w:val="right" w:pos="9639"/>
      </w:tabs>
      <w:spacing w:line="360" w:lineRule="auto"/>
      <w:ind w:right="1985"/>
    </w:pPr>
  </w:style>
  <w:style w:type="paragraph" w:customStyle="1" w:styleId="bold1">
    <w:name w:val="bold1"/>
    <w:basedOn w:val="bold"/>
    <w:rsid w:val="00E77393"/>
    <w:pPr>
      <w:numPr>
        <w:numId w:val="10"/>
      </w:numPr>
    </w:pPr>
    <w:rPr>
      <w:u w:val="none"/>
    </w:rPr>
  </w:style>
  <w:style w:type="paragraph" w:customStyle="1" w:styleId="numb">
    <w:name w:val="numb"/>
    <w:basedOn w:val="af5"/>
    <w:rsid w:val="00E77393"/>
    <w:pPr>
      <w:numPr>
        <w:numId w:val="11"/>
      </w:numPr>
    </w:pPr>
    <w:rPr>
      <w:sz w:val="22"/>
    </w:rPr>
  </w:style>
  <w:style w:type="paragraph" w:customStyle="1" w:styleId="afa">
    <w:name w:val="ΠΙΝΑΚΕΣ"/>
    <w:basedOn w:val="a4"/>
    <w:rsid w:val="00E77393"/>
    <w:pPr>
      <w:ind w:firstLine="0"/>
      <w:jc w:val="center"/>
    </w:pPr>
    <w:rPr>
      <w:szCs w:val="24"/>
    </w:rPr>
  </w:style>
  <w:style w:type="paragraph" w:styleId="33">
    <w:name w:val="Body Text Indent 3"/>
    <w:basedOn w:val="a3"/>
    <w:link w:val="3Char0"/>
    <w:rsid w:val="00E77393"/>
    <w:pPr>
      <w:spacing w:after="120"/>
      <w:ind w:left="283"/>
    </w:pPr>
    <w:rPr>
      <w:sz w:val="16"/>
      <w:szCs w:val="16"/>
    </w:rPr>
  </w:style>
  <w:style w:type="character" w:customStyle="1" w:styleId="3Char0">
    <w:name w:val="Σώμα κείμενου με εσοχή 3 Char"/>
    <w:basedOn w:val="a5"/>
    <w:link w:val="33"/>
    <w:rsid w:val="00E77393"/>
    <w:rPr>
      <w:rFonts w:ascii="Arial" w:eastAsia="Times New Roman" w:hAnsi="Arial" w:cs="Times New Roman"/>
      <w:sz w:val="16"/>
      <w:szCs w:val="16"/>
      <w:lang w:val="en-US"/>
    </w:rPr>
  </w:style>
  <w:style w:type="paragraph" w:customStyle="1" w:styleId="para-1">
    <w:name w:val="para-1"/>
    <w:basedOn w:val="a3"/>
    <w:rsid w:val="00E77393"/>
    <w:pPr>
      <w:tabs>
        <w:tab w:val="left" w:pos="1021"/>
        <w:tab w:val="left" w:pos="1588"/>
        <w:tab w:val="left" w:pos="2155"/>
        <w:tab w:val="left" w:pos="2722"/>
        <w:tab w:val="left" w:pos="3289"/>
      </w:tabs>
      <w:spacing w:line="240" w:lineRule="auto"/>
      <w:ind w:left="1021" w:hanging="1021"/>
    </w:pPr>
    <w:rPr>
      <w:spacing w:val="5"/>
      <w:sz w:val="22"/>
      <w:lang w:val="el-GR" w:eastAsia="el-GR"/>
    </w:rPr>
  </w:style>
  <w:style w:type="paragraph" w:customStyle="1" w:styleId="para-2">
    <w:name w:val="para-2"/>
    <w:basedOn w:val="para-1"/>
    <w:rsid w:val="00E77393"/>
    <w:pPr>
      <w:ind w:left="1588" w:hanging="1588"/>
    </w:pPr>
  </w:style>
  <w:style w:type="character" w:styleId="afb">
    <w:name w:val="footnote reference"/>
    <w:basedOn w:val="a5"/>
    <w:semiHidden/>
    <w:rsid w:val="00E77393"/>
    <w:rPr>
      <w:vertAlign w:val="superscript"/>
    </w:rPr>
  </w:style>
  <w:style w:type="paragraph" w:styleId="a">
    <w:name w:val="List Number"/>
    <w:basedOn w:val="a3"/>
    <w:rsid w:val="00E77393"/>
    <w:pPr>
      <w:numPr>
        <w:numId w:val="13"/>
      </w:numPr>
      <w:spacing w:before="40" w:line="288" w:lineRule="auto"/>
    </w:pPr>
    <w:rPr>
      <w:sz w:val="22"/>
    </w:rPr>
  </w:style>
  <w:style w:type="paragraph" w:customStyle="1" w:styleId="numb0015">
    <w:name w:val="Στυλ numb + Αριστερά Πριν:  0 στ. Μετά:  0 στ. Διάστιχο:  15 γ..."/>
    <w:basedOn w:val="numb"/>
    <w:rsid w:val="00E77393"/>
    <w:pPr>
      <w:spacing w:before="0" w:after="0" w:line="360" w:lineRule="auto"/>
      <w:jc w:val="left"/>
    </w:pPr>
    <w:rPr>
      <w:szCs w:val="20"/>
    </w:rPr>
  </w:style>
  <w:style w:type="paragraph" w:customStyle="1" w:styleId="dokimes0">
    <w:name w:val="Στυλ dokimes + Αριστερά"/>
    <w:basedOn w:val="dokimes"/>
    <w:rsid w:val="00E77393"/>
    <w:pPr>
      <w:jc w:val="left"/>
    </w:pPr>
    <w:rPr>
      <w:sz w:val="22"/>
      <w:szCs w:val="20"/>
    </w:rPr>
  </w:style>
  <w:style w:type="paragraph" w:customStyle="1" w:styleId="CharCharCharChar">
    <w:name w:val="Char Char Char Char"/>
    <w:basedOn w:val="a3"/>
    <w:rsid w:val="00E77393"/>
    <w:pPr>
      <w:autoSpaceDE w:val="0"/>
      <w:autoSpaceDN w:val="0"/>
      <w:adjustRightInd w:val="0"/>
      <w:spacing w:after="160" w:line="240" w:lineRule="exact"/>
      <w:jc w:val="left"/>
    </w:pPr>
    <w:rPr>
      <w:rFonts w:ascii="Verdana" w:hAnsi="Verdana"/>
      <w:sz w:val="20"/>
    </w:rPr>
  </w:style>
  <w:style w:type="paragraph" w:customStyle="1" w:styleId="CharCharCharCharCharCharCharCharCharCharCharCharCharCharCharCharCharCharCharCharChar">
    <w:name w:val="Char Char Char Char Char Char Char Char Char Char Char Char Char Char Char Char Char Char Char Char Char"/>
    <w:basedOn w:val="a3"/>
    <w:rsid w:val="00E77393"/>
    <w:pPr>
      <w:autoSpaceDE w:val="0"/>
      <w:autoSpaceDN w:val="0"/>
      <w:adjustRightInd w:val="0"/>
      <w:spacing w:after="160" w:line="240" w:lineRule="exact"/>
      <w:jc w:val="left"/>
    </w:pPr>
    <w:rPr>
      <w:rFonts w:ascii="Verdana" w:hAnsi="Verdana"/>
      <w:sz w:val="20"/>
    </w:rPr>
  </w:style>
  <w:style w:type="paragraph" w:customStyle="1" w:styleId="Bodytext1CharChar">
    <w:name w:val="Body text1 Char Char"/>
    <w:basedOn w:val="a3"/>
    <w:rsid w:val="00E77393"/>
    <w:pPr>
      <w:widowControl w:val="0"/>
      <w:shd w:val="clear" w:color="auto" w:fill="FFFFFF"/>
      <w:spacing w:line="240" w:lineRule="atLeast"/>
      <w:ind w:hanging="1020"/>
      <w:jc w:val="right"/>
    </w:pPr>
    <w:rPr>
      <w:rFonts w:eastAsia="Courier New" w:cs="Arial"/>
      <w:sz w:val="20"/>
      <w:lang w:val="el-GR" w:eastAsia="el-GR"/>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3"/>
    <w:rsid w:val="00E77393"/>
    <w:pPr>
      <w:autoSpaceDE w:val="0"/>
      <w:autoSpaceDN w:val="0"/>
      <w:adjustRightInd w:val="0"/>
      <w:spacing w:after="160" w:line="240" w:lineRule="exact"/>
      <w:jc w:val="left"/>
    </w:pPr>
    <w:rPr>
      <w:rFonts w:ascii="Verdana" w:hAnsi="Verdana"/>
      <w:sz w:val="20"/>
    </w:rPr>
  </w:style>
  <w:style w:type="character" w:customStyle="1" w:styleId="CharChar0">
    <w:name w:val="ΚΕΙΜΕΝΟ Char Char"/>
    <w:basedOn w:val="a5"/>
    <w:rsid w:val="00E77393"/>
    <w:rPr>
      <w:rFonts w:ascii="Arial" w:hAnsi="Arial" w:cs="Arial"/>
      <w:sz w:val="22"/>
      <w:szCs w:val="24"/>
      <w:lang w:val="el-GR" w:eastAsia="en-US" w:bidi="ar-SA"/>
    </w:rPr>
  </w:style>
  <w:style w:type="paragraph" w:styleId="-HTML">
    <w:name w:val="HTML Preformatted"/>
    <w:basedOn w:val="a3"/>
    <w:link w:val="-HTMLChar"/>
    <w:rsid w:val="00E77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lang w:val="el-GR" w:eastAsia="el-GR"/>
    </w:rPr>
  </w:style>
  <w:style w:type="character" w:customStyle="1" w:styleId="-HTMLChar">
    <w:name w:val="Προ-διαμορφωμένο HTML Char"/>
    <w:basedOn w:val="a5"/>
    <w:link w:val="-HTML"/>
    <w:rsid w:val="00E77393"/>
    <w:rPr>
      <w:rFonts w:ascii="Courier New" w:eastAsia="Times New Roman" w:hAnsi="Courier New" w:cs="Courier New"/>
      <w:sz w:val="20"/>
      <w:szCs w:val="20"/>
      <w:lang w:eastAsia="el-GR"/>
    </w:rPr>
  </w:style>
  <w:style w:type="paragraph" w:customStyle="1" w:styleId="Chara">
    <w:name w:val="Char"/>
    <w:basedOn w:val="a3"/>
    <w:rsid w:val="00E77393"/>
    <w:pPr>
      <w:autoSpaceDE w:val="0"/>
      <w:autoSpaceDN w:val="0"/>
      <w:adjustRightInd w:val="0"/>
      <w:spacing w:after="160" w:line="240" w:lineRule="exact"/>
      <w:jc w:val="left"/>
    </w:pPr>
    <w:rPr>
      <w:rFonts w:ascii="Verdana" w:hAnsi="Verdana"/>
      <w:sz w:val="20"/>
    </w:rPr>
  </w:style>
  <w:style w:type="character" w:customStyle="1" w:styleId="afc">
    <w:name w:val="Χαρακτήρες σημείωσης τέλους"/>
    <w:rsid w:val="00E77393"/>
    <w:rPr>
      <w:vertAlign w:val="superscript"/>
    </w:rPr>
  </w:style>
  <w:style w:type="character" w:customStyle="1" w:styleId="Footnoteanchor">
    <w:name w:val="Footnote anchor"/>
    <w:rsid w:val="00E77393"/>
    <w:rPr>
      <w:vertAlign w:val="superscript"/>
    </w:rPr>
  </w:style>
  <w:style w:type="paragraph" w:customStyle="1" w:styleId="Footnote">
    <w:name w:val="Footnote"/>
    <w:basedOn w:val="a3"/>
    <w:rsid w:val="00E77393"/>
    <w:pPr>
      <w:widowControl w:val="0"/>
      <w:suppressLineNumbers/>
      <w:suppressAutoHyphens/>
      <w:spacing w:line="240" w:lineRule="auto"/>
      <w:ind w:left="339" w:hanging="339"/>
      <w:jc w:val="left"/>
      <w:textAlignment w:val="baseline"/>
    </w:pPr>
    <w:rPr>
      <w:rFonts w:ascii="Times New Roman" w:eastAsia="Andale Sans UI" w:hAnsi="Times New Roman" w:cs="Tahoma"/>
      <w:kern w:val="1"/>
      <w:sz w:val="20"/>
      <w:lang w:eastAsia="zh-CN"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23407</Words>
  <Characters>126400</Characters>
  <Application>Microsoft Office Word</Application>
  <DocSecurity>0</DocSecurity>
  <Lines>1053</Lines>
  <Paragraphs>299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Χρήστης των Windows</dc:creator>
  <cp:lastModifiedBy>Χρήστης των Windows</cp:lastModifiedBy>
  <cp:revision>7</cp:revision>
  <cp:lastPrinted>2017-06-29T10:59:00Z</cp:lastPrinted>
  <dcterms:created xsi:type="dcterms:W3CDTF">2017-05-18T08:24:00Z</dcterms:created>
  <dcterms:modified xsi:type="dcterms:W3CDTF">2017-06-29T11:07:00Z</dcterms:modified>
</cp:coreProperties>
</file>