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6777E" w14:textId="2E15893C" w:rsidR="00BD75D4" w:rsidRPr="000C4284" w:rsidRDefault="00574550" w:rsidP="00BD75D4">
      <w:pPr>
        <w:pStyle w:val="2"/>
        <w:tabs>
          <w:tab w:val="clear" w:pos="567"/>
          <w:tab w:val="left" w:pos="0"/>
        </w:tabs>
        <w:spacing w:before="57" w:after="57"/>
        <w:ind w:left="0" w:firstLine="0"/>
        <w:rPr>
          <w:lang w:val="el-GR"/>
        </w:rPr>
      </w:pPr>
      <w:bookmarkStart w:id="0" w:name="_Toc46832744"/>
      <w:r>
        <w:rPr>
          <w:lang w:val="el-GR"/>
        </w:rPr>
        <w:t xml:space="preserve">ΠΑΡΑΡΤΗΜΑ </w:t>
      </w:r>
      <w:proofErr w:type="spellStart"/>
      <w:r>
        <w:rPr>
          <w:lang w:val="el-GR"/>
        </w:rPr>
        <w:t>ΙΙ</w:t>
      </w:r>
      <w:proofErr w:type="spellEnd"/>
      <w:r>
        <w:rPr>
          <w:lang w:val="el-GR"/>
        </w:rPr>
        <w:t xml:space="preserve"> – </w:t>
      </w:r>
      <w:r w:rsidR="002412ED">
        <w:rPr>
          <w:lang w:val="el-GR"/>
        </w:rPr>
        <w:t>Πίνακα</w:t>
      </w:r>
      <w:r w:rsidR="00BD75D4">
        <w:rPr>
          <w:lang w:val="el-GR"/>
        </w:rPr>
        <w:t>ς Συμμόρφωσης</w:t>
      </w:r>
      <w:bookmarkEnd w:id="0"/>
      <w:r w:rsidR="00BD75D4">
        <w:rPr>
          <w:lang w:val="el-GR"/>
        </w:rPr>
        <w:t xml:space="preserve"> </w:t>
      </w:r>
    </w:p>
    <w:p w14:paraId="4DD2DAAA" w14:textId="0B79F458" w:rsidR="00BD75D4" w:rsidRPr="00BD75D4" w:rsidRDefault="002412ED" w:rsidP="00BD75D4">
      <w:pPr>
        <w:jc w:val="both"/>
      </w:pPr>
      <w:r>
        <w:t>Ο πίνακας</w:t>
      </w:r>
      <w:r w:rsidR="00BD75D4" w:rsidRPr="00BD75D4">
        <w:t xml:space="preserve"> αναλυτικών τεχνικών προδιαγραφών που ακολουθ</w:t>
      </w:r>
      <w:r>
        <w:t>εί</w:t>
      </w:r>
      <w:r w:rsidR="00BD75D4" w:rsidRPr="00BD75D4">
        <w:t xml:space="preserve"> θα συμπληρωθ</w:t>
      </w:r>
      <w:r>
        <w:t>εί</w:t>
      </w:r>
      <w:r w:rsidR="00BD75D4" w:rsidRPr="00BD75D4">
        <w:t xml:space="preserve"> από τους προμηθευτές</w:t>
      </w:r>
      <w:r w:rsidR="00B21366">
        <w:t xml:space="preserve"> επί ποινή αποκλεισμού</w:t>
      </w:r>
      <w:r w:rsidR="00BD75D4" w:rsidRPr="00BD75D4">
        <w:t xml:space="preserve">. </w:t>
      </w:r>
    </w:p>
    <w:p w14:paraId="2D1B86F2" w14:textId="77777777" w:rsidR="00BD75D4" w:rsidRPr="00BD75D4" w:rsidRDefault="00BD75D4" w:rsidP="00BD75D4">
      <w:pPr>
        <w:jc w:val="both"/>
        <w:rPr>
          <w:b/>
        </w:rPr>
      </w:pPr>
      <w:r w:rsidRPr="00BD75D4">
        <w:rPr>
          <w:b/>
        </w:rPr>
        <w:t xml:space="preserve">Επεξήγηση των στηλών των πινάκων: </w:t>
      </w:r>
    </w:p>
    <w:p w14:paraId="1414CDEE" w14:textId="77777777" w:rsidR="00BD75D4" w:rsidRPr="00BD75D4" w:rsidRDefault="00BD75D4" w:rsidP="00BD75D4">
      <w:pPr>
        <w:jc w:val="both"/>
        <w:rPr>
          <w:b/>
        </w:rPr>
      </w:pPr>
      <w:r w:rsidRPr="00BD75D4">
        <w:rPr>
          <w:b/>
        </w:rPr>
        <w:t xml:space="preserve">(α) Στήλη Α/Α: </w:t>
      </w:r>
      <w:r w:rsidRPr="00BD75D4">
        <w:t xml:space="preserve">Στη στήλη αυτή αναγράφεται ο αύξων αριθμός κατά κατηγορία και υποκατηγορία των στοιχείων που περιγράφονται στην επόμενη στήλη. </w:t>
      </w:r>
    </w:p>
    <w:p w14:paraId="7D2CD908" w14:textId="77777777" w:rsidR="00BD75D4" w:rsidRPr="00BD75D4" w:rsidRDefault="00BD75D4" w:rsidP="00BD75D4">
      <w:pPr>
        <w:jc w:val="both"/>
        <w:rPr>
          <w:b/>
        </w:rPr>
      </w:pPr>
      <w:r w:rsidRPr="00BD75D4">
        <w:rPr>
          <w:b/>
        </w:rPr>
        <w:t xml:space="preserve">(β) Στήλη ΠΡΟΔΙΑΓΡΑΦΕΣ: </w:t>
      </w:r>
      <w:r w:rsidRPr="00BD75D4">
        <w:t xml:space="preserve">Στη στήλη αυτή περιγράφονται αναλυτικά οι αντίστοιχοι τεχνικοί όροι, υποχρεώσεις ή επεξηγήσεις για τα οποία θα πρέπει να δοθούν αντίστοιχες απαντήσεις. </w:t>
      </w:r>
    </w:p>
    <w:p w14:paraId="3C8F033D" w14:textId="77777777" w:rsidR="00BD75D4" w:rsidRDefault="00BD75D4" w:rsidP="00BD75D4">
      <w:pPr>
        <w:jc w:val="both"/>
      </w:pPr>
      <w:r w:rsidRPr="00BD75D4">
        <w:rPr>
          <w:b/>
        </w:rPr>
        <w:t xml:space="preserve">(γ) Στήλη ΥΠΟΧΡΕΩΤΙΚΗ ΑΠΑΙΤΗΣΗ: </w:t>
      </w:r>
      <w:r w:rsidRPr="00BD75D4">
        <w:t xml:space="preserve">Στη στήλη αυτή έχει συμπληρωθεί η λέξη «ΝΑΙ», που σημαίνει ότι η αντίστοιχη προδιαγραφή είναι υποχρεωτική για τον προμηθευτή. Η μη συμμόρφωση με τις υποχρεωτικές απαιτήσεις συνεπάγεται την απόρριψη της προσφοράς. </w:t>
      </w:r>
    </w:p>
    <w:p w14:paraId="557C1466" w14:textId="77777777" w:rsidR="00BD75D4" w:rsidRPr="00BD75D4" w:rsidRDefault="00BD75D4" w:rsidP="00BD75D4">
      <w:pPr>
        <w:jc w:val="both"/>
        <w:rPr>
          <w:b/>
        </w:rPr>
      </w:pPr>
      <w:r>
        <w:t>Εάν στην εν λόγω στήλη έχει συμπληρωθεί η λέξη «Επιθυμητή»,  σημαίνει ότι η αντίστοιχη προδιαγραφή είναι προαιρετική για την προμηθευτή και η μη συμμόρφωσή του με αυτήν δεν οδηγεί σε απόρριψη της προσφοράς.</w:t>
      </w:r>
    </w:p>
    <w:p w14:paraId="142773B6" w14:textId="77777777" w:rsidR="00BD75D4" w:rsidRPr="00BD75D4" w:rsidRDefault="00BD75D4" w:rsidP="00BD75D4">
      <w:pPr>
        <w:jc w:val="both"/>
        <w:rPr>
          <w:b/>
        </w:rPr>
      </w:pPr>
      <w:r w:rsidRPr="00BD75D4">
        <w:rPr>
          <w:b/>
        </w:rPr>
        <w:t xml:space="preserve">(δ) Στήλη ΑΠΑΝΤΗΣΗ ΠΡΟΜΗΘΕΥΤΗ: </w:t>
      </w:r>
      <w:r w:rsidRPr="00BD75D4">
        <w:t xml:space="preserve">Στη στήλη αυτή σημειώνεται η απάντηση του προμηθευτή που έχει τη μορφή: ΝΑΙ/ΟΧΙ εάν η αντίστοιχη προδιαγραφή </w:t>
      </w:r>
      <w:proofErr w:type="spellStart"/>
      <w:r w:rsidRPr="00BD75D4">
        <w:t>πληρούται</w:t>
      </w:r>
      <w:proofErr w:type="spellEnd"/>
      <w:r w:rsidRPr="00BD75D4">
        <w:t xml:space="preserve"> ή όχι από την προσφορά. </w:t>
      </w:r>
    </w:p>
    <w:p w14:paraId="488EBAC0" w14:textId="77777777" w:rsidR="00BD75D4" w:rsidRPr="00BD75D4" w:rsidRDefault="00BD75D4" w:rsidP="00BD75D4">
      <w:pPr>
        <w:jc w:val="both"/>
        <w:rPr>
          <w:b/>
        </w:rPr>
      </w:pPr>
      <w:r w:rsidRPr="00BD75D4">
        <w:rPr>
          <w:b/>
        </w:rPr>
        <w:t xml:space="preserve">(ε) Στήλη ΠΑΡΑΠΟΜΠΗ: </w:t>
      </w:r>
    </w:p>
    <w:p w14:paraId="269F22FB" w14:textId="77777777" w:rsidR="00BD75D4" w:rsidRPr="00BD75D4" w:rsidRDefault="00BD75D4" w:rsidP="00BD75D4">
      <w:pPr>
        <w:jc w:val="both"/>
      </w:pPr>
      <w:r w:rsidRPr="00BD75D4">
        <w:t xml:space="preserve">Στη στήλη αυτή θα αναγραφεί ο αύξων αριθμός, σελίδα και στίχος τεχνικού εγχειριδίου, εγγράφου ή δημοσιεύματος με το οποίο υποστηρίζονται σημειωθείσες πληροφορίες στις προηγούμενες στήλες. Το συγκεκριμένο χαρακτηριστικό να έχει εντοπισθεί, υπογραμμισθεί και να αναγράφεται ο αριθμός του κριτηρίου των προδιαγραφών που αναφέρεται. </w:t>
      </w:r>
    </w:p>
    <w:p w14:paraId="420DB8BF" w14:textId="77777777" w:rsidR="00BD75D4" w:rsidRPr="00BD75D4" w:rsidRDefault="00BD75D4" w:rsidP="00BD75D4">
      <w:pPr>
        <w:jc w:val="both"/>
      </w:pPr>
      <w:r w:rsidRPr="00BD75D4">
        <w:t>Η τεκμηρίωση στην οποία γίνεται αναφορά στη στήλη ε μπορεί να αποτελείται (ενδεικτικά και όχι εξαντλητικά) από:</w:t>
      </w:r>
      <w:r w:rsidRPr="00BD75D4">
        <w:rPr>
          <w:b/>
        </w:rPr>
        <w:t xml:space="preserve"> </w:t>
      </w:r>
    </w:p>
    <w:p w14:paraId="23754EC1" w14:textId="77777777" w:rsidR="00BD75D4" w:rsidRPr="00BD75D4" w:rsidRDefault="00BD75D4" w:rsidP="00BD75D4">
      <w:pPr>
        <w:numPr>
          <w:ilvl w:val="0"/>
          <w:numId w:val="3"/>
        </w:numPr>
        <w:spacing w:after="0"/>
        <w:jc w:val="both"/>
      </w:pPr>
      <w:r w:rsidRPr="00BD75D4">
        <w:t xml:space="preserve"> Πιστοποιητικά ανεξάρτητων Οργανισμών Πιστοποίησης αναγνωρισμένων από το </w:t>
      </w:r>
      <w:proofErr w:type="spellStart"/>
      <w:r w:rsidRPr="00BD75D4">
        <w:t>ΕΣΥΔ</w:t>
      </w:r>
      <w:proofErr w:type="spellEnd"/>
      <w:r w:rsidRPr="00BD75D4">
        <w:t xml:space="preserve"> (ή την αντίστοιχη αρχή για τη χώρα όπου εδρεύει ο προμηθευτής η υπεργολάβος) για την εφαρμογή Διεθνώς Αναγνωρισμένων Προτύπων </w:t>
      </w:r>
      <w:r w:rsidRPr="00BD75D4">
        <w:rPr>
          <w:u w:val="single"/>
        </w:rPr>
        <w:t>και μόνο στην περίπτωση που το πεδίο πιστοποίησης κρίνεται σχετικό</w:t>
      </w:r>
      <w:r w:rsidRPr="00BD75D4">
        <w:t xml:space="preserve"> με τον προμηθευόμενο εξοπλισμό.</w:t>
      </w:r>
    </w:p>
    <w:p w14:paraId="665B1402" w14:textId="77777777" w:rsidR="00BD75D4" w:rsidRPr="00BD75D4" w:rsidRDefault="00BD75D4" w:rsidP="00BD75D4">
      <w:pPr>
        <w:numPr>
          <w:ilvl w:val="0"/>
          <w:numId w:val="3"/>
        </w:numPr>
        <w:spacing w:after="0"/>
        <w:jc w:val="both"/>
      </w:pPr>
      <w:r w:rsidRPr="00BD75D4">
        <w:t xml:space="preserve"> Πιστοποιητικά εκτέλεσης δοκιμών από εξειδικευμένα εργαστήρια πιστοποιημένων από το </w:t>
      </w:r>
      <w:proofErr w:type="spellStart"/>
      <w:r w:rsidRPr="00BD75D4">
        <w:t>ΕΣΥΔ</w:t>
      </w:r>
      <w:proofErr w:type="spellEnd"/>
      <w:r w:rsidRPr="00BD75D4">
        <w:t xml:space="preserve"> (ή την αντίστοιχη αρχή για τη χώρα όπου εδρεύει το εργαστήριο) για την εκτέλεση των συγκεκριμένων δοκιμών </w:t>
      </w:r>
      <w:r w:rsidRPr="00BD75D4">
        <w:rPr>
          <w:u w:val="single"/>
        </w:rPr>
        <w:t>και μόνο στην περίπτωση που αφορούν τον προμηθευόμενο εξοπλισμό</w:t>
      </w:r>
      <w:r w:rsidRPr="00BD75D4">
        <w:t>.</w:t>
      </w:r>
    </w:p>
    <w:p w14:paraId="4F1B7F05" w14:textId="77777777" w:rsidR="00BD75D4" w:rsidRPr="00BD75D4" w:rsidRDefault="00BD75D4" w:rsidP="00BD75D4">
      <w:pPr>
        <w:numPr>
          <w:ilvl w:val="0"/>
          <w:numId w:val="3"/>
        </w:numPr>
        <w:spacing w:after="0"/>
        <w:jc w:val="both"/>
      </w:pPr>
      <w:r w:rsidRPr="00BD75D4">
        <w:t xml:space="preserve"> Μετρήσεις που τεκμηριώνεται ότι ελήφθησαν με διακριβωμένα όργανα, καθορισμένο τρόπο και υπό ελεγχόμενες συνθήκες </w:t>
      </w:r>
      <w:r w:rsidRPr="00BD75D4">
        <w:rPr>
          <w:u w:val="single"/>
        </w:rPr>
        <w:t>και μόνο στην περίπτωση που αφορούν τον προμηθευόμενο εξοπλισμό</w:t>
      </w:r>
      <w:r w:rsidRPr="00BD75D4">
        <w:t>.</w:t>
      </w:r>
    </w:p>
    <w:p w14:paraId="6CE4CB0A" w14:textId="7653B7AC" w:rsidR="00BD75D4" w:rsidRPr="00BD75D4" w:rsidRDefault="00BD75D4" w:rsidP="00BD75D4">
      <w:pPr>
        <w:numPr>
          <w:ilvl w:val="0"/>
          <w:numId w:val="3"/>
        </w:numPr>
        <w:spacing w:after="0"/>
        <w:jc w:val="both"/>
      </w:pPr>
      <w:r w:rsidRPr="00BD75D4">
        <w:t>Έντυπη η ηλεκτρονική τεκμηρίωση που αφορά ονομαστικές προδιαγραφές, διαστάσεις, αποδόσεις, τεχνικά σχέδια ή/και φωτογραφίες του εξοπλισμού, υλικά και μεθόδους κατασκευής, φυλλάδια κ.α.</w:t>
      </w:r>
    </w:p>
    <w:p w14:paraId="204E31E0" w14:textId="77777777" w:rsidR="00BD75D4" w:rsidRPr="00BD75D4" w:rsidRDefault="00BD75D4" w:rsidP="00BD75D4">
      <w:pPr>
        <w:numPr>
          <w:ilvl w:val="0"/>
          <w:numId w:val="3"/>
        </w:numPr>
        <w:spacing w:after="0"/>
        <w:jc w:val="both"/>
      </w:pPr>
      <w:r w:rsidRPr="00BD75D4">
        <w:lastRenderedPageBreak/>
        <w:t>Εγχειρίδια λειτουργίας ελέγχου και συντήρησης του εξοπλισμού, οδηγίες καθαρισμού και απολύμανσης καθώς και δοκιμαστικές εκδόσεις (</w:t>
      </w:r>
      <w:r w:rsidRPr="00BD75D4">
        <w:rPr>
          <w:lang w:val="en-US"/>
        </w:rPr>
        <w:t>trial</w:t>
      </w:r>
      <w:r w:rsidRPr="00BD75D4">
        <w:t xml:space="preserve"> </w:t>
      </w:r>
      <w:r w:rsidRPr="00BD75D4">
        <w:rPr>
          <w:lang w:val="en-US"/>
        </w:rPr>
        <w:t>versions</w:t>
      </w:r>
      <w:r w:rsidRPr="00BD75D4">
        <w:t xml:space="preserve">) λογισμικού που συμπεριλαμβάνεται στον εξοπλισμό εφόσον υποβάλλονται από τον προμηθευτή ή τους υπεργολάβους του. </w:t>
      </w:r>
    </w:p>
    <w:p w14:paraId="72DC1FEF" w14:textId="77777777" w:rsidR="00BD75D4" w:rsidRPr="00BD75D4" w:rsidRDefault="00BD75D4" w:rsidP="00BD75D4">
      <w:pPr>
        <w:numPr>
          <w:ilvl w:val="0"/>
          <w:numId w:val="3"/>
        </w:numPr>
        <w:spacing w:after="0"/>
        <w:jc w:val="both"/>
        <w:rPr>
          <w:bCs/>
        </w:rPr>
      </w:pPr>
      <w:r w:rsidRPr="00BD75D4">
        <w:t xml:space="preserve"> Έντυπα ποιοτικού ελέγχου, αποτελέσματα αυτοελέγχων, τυποποιημένων αναφορών δοκιμών σύμφωνα με διεθνή πρότυπα κ.α. που συντάσσονται από τον προμηθευτή ή τους υπεργολάβους τους.</w:t>
      </w:r>
    </w:p>
    <w:p w14:paraId="01C2118F" w14:textId="77777777" w:rsidR="00BD75D4" w:rsidRPr="00BD75D4" w:rsidRDefault="00BD75D4" w:rsidP="00BD75D4">
      <w:pPr>
        <w:numPr>
          <w:ilvl w:val="0"/>
          <w:numId w:val="3"/>
        </w:numPr>
        <w:spacing w:after="0"/>
        <w:jc w:val="both"/>
        <w:rPr>
          <w:bCs/>
        </w:rPr>
      </w:pPr>
      <w:r w:rsidRPr="00BD75D4">
        <w:t xml:space="preserve"> Τεκμηρίωση που αφορά τη διαθεσιμότητα και το κόστος των απαραίτητων ή προαιρετικών αναλωσίμων, τυχόν διαθέσιμες επεκτάσεις και αναβαθμίσεις του εξοπλισμού καθώς και την υποστήριξη μετά την αγορά (</w:t>
      </w:r>
      <w:r w:rsidRPr="00BD75D4">
        <w:rPr>
          <w:lang w:val="en-US"/>
        </w:rPr>
        <w:t>after</w:t>
      </w:r>
      <w:r w:rsidRPr="00BD75D4">
        <w:t xml:space="preserve"> </w:t>
      </w:r>
      <w:r w:rsidRPr="00BD75D4">
        <w:rPr>
          <w:lang w:val="en-US"/>
        </w:rPr>
        <w:t>sales</w:t>
      </w:r>
      <w:r w:rsidRPr="00BD75D4">
        <w:t xml:space="preserve"> </w:t>
      </w:r>
      <w:r w:rsidRPr="00BD75D4">
        <w:rPr>
          <w:lang w:val="en-US"/>
        </w:rPr>
        <w:t>service</w:t>
      </w:r>
      <w:r w:rsidRPr="00BD75D4">
        <w:t>).</w:t>
      </w:r>
    </w:p>
    <w:p w14:paraId="0D2846A3" w14:textId="77777777" w:rsidR="00BD75D4" w:rsidRPr="00BD75D4" w:rsidRDefault="00BD75D4" w:rsidP="00BD75D4">
      <w:pPr>
        <w:numPr>
          <w:ilvl w:val="0"/>
          <w:numId w:val="3"/>
        </w:numPr>
        <w:spacing w:after="0"/>
        <w:jc w:val="both"/>
        <w:rPr>
          <w:bCs/>
        </w:rPr>
      </w:pPr>
      <w:r w:rsidRPr="00BD75D4">
        <w:t xml:space="preserve"> Τεκμηρίωση που αφορά τις περιβαλλοντικές επιπτώσεις, την κατανάλωση ενέργειας και το κόστος λειτουργίας του προσφερόμενου εξοπλισμού.</w:t>
      </w:r>
    </w:p>
    <w:p w14:paraId="5D2A8AB8" w14:textId="77777777" w:rsidR="00BD75D4" w:rsidRPr="00BD75D4" w:rsidRDefault="00BD75D4" w:rsidP="00BD75D4">
      <w:pPr>
        <w:numPr>
          <w:ilvl w:val="0"/>
          <w:numId w:val="3"/>
        </w:numPr>
        <w:spacing w:after="0"/>
        <w:jc w:val="both"/>
        <w:rPr>
          <w:bCs/>
        </w:rPr>
      </w:pPr>
      <w:r w:rsidRPr="00BD75D4">
        <w:t>Ειδικά για τον εξοπλισμό που έρχεται σε επαφή με τις πρώτες ύλες, τα ενδιάμεσα και τα τελικά προϊόντα, τεκμηρίωση (προδιαγραφές, δοκιμές κ.α.) του προμηθευτή ή/και των υπεργολάβων του σε σχέση με:</w:t>
      </w:r>
    </w:p>
    <w:p w14:paraId="4418ABD2" w14:textId="77777777" w:rsidR="00BD75D4" w:rsidRPr="00BD75D4" w:rsidRDefault="00BD75D4" w:rsidP="00BD75D4">
      <w:pPr>
        <w:pStyle w:val="a3"/>
        <w:numPr>
          <w:ilvl w:val="0"/>
          <w:numId w:val="4"/>
        </w:numPr>
        <w:jc w:val="both"/>
      </w:pPr>
      <w:r w:rsidRPr="00BD75D4">
        <w:t xml:space="preserve">το είδος των χρησιμοποιούμενων υλικών (π.χ. </w:t>
      </w:r>
      <w:r w:rsidRPr="00BD75D4">
        <w:rPr>
          <w:lang w:val="en-US"/>
        </w:rPr>
        <w:t>number</w:t>
      </w:r>
      <w:r w:rsidRPr="00BD75D4">
        <w:t xml:space="preserve"> / </w:t>
      </w:r>
      <w:r w:rsidRPr="00BD75D4">
        <w:rPr>
          <w:lang w:val="en-US"/>
        </w:rPr>
        <w:t>grade</w:t>
      </w:r>
      <w:r>
        <w:t xml:space="preserve"> του χάλυβα)</w:t>
      </w:r>
    </w:p>
    <w:p w14:paraId="018472EE" w14:textId="77777777" w:rsidR="00BD75D4" w:rsidRPr="00BD75D4" w:rsidRDefault="00BD75D4" w:rsidP="00BD75D4">
      <w:pPr>
        <w:pStyle w:val="a3"/>
        <w:numPr>
          <w:ilvl w:val="0"/>
          <w:numId w:val="4"/>
        </w:numPr>
        <w:jc w:val="both"/>
      </w:pPr>
      <w:r w:rsidRPr="00BD75D4">
        <w:t>τις μεθόδους συγκόλλησης και το είδος του συγκολλητικού (</w:t>
      </w:r>
      <w:r w:rsidRPr="00BD75D4">
        <w:rPr>
          <w:lang w:val="en-US"/>
        </w:rPr>
        <w:t>filler</w:t>
      </w:r>
      <w:r>
        <w:t>)</w:t>
      </w:r>
    </w:p>
    <w:p w14:paraId="5139CD8E" w14:textId="77777777" w:rsidR="00BD75D4" w:rsidRPr="00BD75D4" w:rsidRDefault="00BD75D4" w:rsidP="00BD75D4">
      <w:pPr>
        <w:pStyle w:val="a3"/>
        <w:numPr>
          <w:ilvl w:val="0"/>
          <w:numId w:val="4"/>
        </w:numPr>
        <w:jc w:val="both"/>
      </w:pPr>
      <w:r w:rsidRPr="00BD75D4">
        <w:t xml:space="preserve">το μέσο ύψος της τραχύτητας (όπως ορίζεται στο πρότυπο </w:t>
      </w:r>
      <w:r w:rsidRPr="00BD75D4">
        <w:rPr>
          <w:lang w:val="en-US"/>
        </w:rPr>
        <w:t>ISO</w:t>
      </w:r>
      <w:r w:rsidRPr="00BD75D4">
        <w:t xml:space="preserve"> 4287:2014) των κρίσιμων επιφανειών στη μορφή </w:t>
      </w:r>
      <w:r w:rsidRPr="00BD75D4">
        <w:rPr>
          <w:lang w:val="en-US"/>
        </w:rPr>
        <w:t>R</w:t>
      </w:r>
      <w:r w:rsidRPr="00BD75D4">
        <w:t xml:space="preserve">α ≤ </w:t>
      </w:r>
      <w:r w:rsidRPr="00BD75D4">
        <w:rPr>
          <w:lang w:val="en-US"/>
        </w:rPr>
        <w:t>x</w:t>
      </w:r>
      <w:r w:rsidRPr="00BD75D4">
        <w:t xml:space="preserve"> μ</w:t>
      </w:r>
      <w:r w:rsidRPr="00BD75D4">
        <w:rPr>
          <w:lang w:val="en-US"/>
        </w:rPr>
        <w:t>m</w:t>
      </w:r>
      <w:r w:rsidRPr="00BD75D4">
        <w:t xml:space="preserve"> όπου </w:t>
      </w:r>
      <w:r w:rsidRPr="00BD75D4">
        <w:rPr>
          <w:lang w:val="en-US"/>
        </w:rPr>
        <w:t>x</w:t>
      </w:r>
      <w:r>
        <w:t xml:space="preserve"> αριθμός με ένα δεκαδικό ψηφίο</w:t>
      </w:r>
    </w:p>
    <w:p w14:paraId="318FAA2A" w14:textId="77777777" w:rsidR="00BD75D4" w:rsidRPr="00BD75D4" w:rsidRDefault="00BD75D4" w:rsidP="00BD75D4">
      <w:pPr>
        <w:pStyle w:val="a3"/>
        <w:numPr>
          <w:ilvl w:val="0"/>
          <w:numId w:val="4"/>
        </w:numPr>
        <w:jc w:val="both"/>
      </w:pPr>
      <w:r>
        <w:t>τ</w:t>
      </w:r>
      <w:r w:rsidRPr="00BD75D4">
        <w:t xml:space="preserve">ις μεθόδους φινιρίσματος </w:t>
      </w:r>
      <w:r>
        <w:t>των επιφανειών που εφαρμόστηκαν</w:t>
      </w:r>
    </w:p>
    <w:p w14:paraId="6F7FC993" w14:textId="77777777" w:rsidR="00BD75D4" w:rsidRPr="00BD75D4" w:rsidRDefault="00BD75D4" w:rsidP="00BD75D4">
      <w:pPr>
        <w:pStyle w:val="a3"/>
        <w:numPr>
          <w:ilvl w:val="0"/>
          <w:numId w:val="4"/>
        </w:numPr>
        <w:jc w:val="both"/>
      </w:pPr>
      <w:r w:rsidRPr="00BD75D4">
        <w:t>την καταλληλότητα των υλικών για χρήση στην παραγωγή τροφίμων (</w:t>
      </w:r>
      <w:r w:rsidRPr="00BD75D4">
        <w:rPr>
          <w:lang w:val="en-US"/>
        </w:rPr>
        <w:t>Food</w:t>
      </w:r>
      <w:r w:rsidRPr="00BD75D4">
        <w:t xml:space="preserve"> </w:t>
      </w:r>
      <w:r w:rsidRPr="00BD75D4">
        <w:rPr>
          <w:lang w:val="en-US"/>
        </w:rPr>
        <w:t>Grade</w:t>
      </w:r>
      <w:r w:rsidRPr="00BD75D4">
        <w:t>)</w:t>
      </w:r>
    </w:p>
    <w:p w14:paraId="1464EEB6" w14:textId="77777777" w:rsidR="00BD75D4" w:rsidRDefault="00BD75D4" w:rsidP="00BD75D4">
      <w:pPr>
        <w:pStyle w:val="a3"/>
        <w:numPr>
          <w:ilvl w:val="0"/>
          <w:numId w:val="4"/>
        </w:numPr>
        <w:jc w:val="both"/>
      </w:pPr>
      <w:r w:rsidRPr="00BD75D4">
        <w:t>τις ενδεδειγμένες για τον καθαρισμό και την απολύμανση του εξοπλισμού μεθό</w:t>
      </w:r>
      <w:r>
        <w:t>δους και κατηγορίες σκευασμάτων</w:t>
      </w:r>
    </w:p>
    <w:p w14:paraId="7F267B94" w14:textId="77777777" w:rsidR="00ED4415" w:rsidRPr="00BD75D4" w:rsidRDefault="00ED4415" w:rsidP="00ED4415">
      <w:pPr>
        <w:numPr>
          <w:ilvl w:val="0"/>
          <w:numId w:val="3"/>
        </w:numPr>
        <w:spacing w:after="0"/>
        <w:jc w:val="both"/>
      </w:pPr>
      <w:r>
        <w:t>Τεχνική έκθεση – περιγραφή προσφερόμενων ειδών νομίμως υπογεγραμμένη από τον προσφέροντα.</w:t>
      </w:r>
    </w:p>
    <w:p w14:paraId="025FD734" w14:textId="77777777" w:rsidR="00BD75D4" w:rsidRPr="00BD75D4" w:rsidRDefault="00BD75D4" w:rsidP="00BD75D4">
      <w:pPr>
        <w:jc w:val="both"/>
      </w:pPr>
      <w:r w:rsidRPr="00BD75D4">
        <w:t>Σύμφωνα με τις ανάγκες του διαγωνισμού, θεωρείται υποχρεωτική η απάντηση σε όλα τα σημεία των πινάκων και η παροχή όλων των πληροφοριών που ζητούνται. Οι απαντήσεις να είναι σαφείς και τυπωμένες ή δακτυλογραφημένες, χωρίς διορθώσεις και σβησίματα. Η μη συμμόρφωση με τον όρο αυτό συνεπάγεται την απόρριψη της προσφοράς.</w:t>
      </w:r>
    </w:p>
    <w:p w14:paraId="31CF91E0" w14:textId="77777777" w:rsidR="00BD75D4" w:rsidRDefault="00BD75D4">
      <w:r>
        <w:br w:type="page"/>
      </w:r>
    </w:p>
    <w:p w14:paraId="031C09C2" w14:textId="2037372B" w:rsidR="00BD75D4" w:rsidRPr="000C4284" w:rsidRDefault="00BD75D4" w:rsidP="00BD75D4">
      <w:pPr>
        <w:pStyle w:val="2"/>
        <w:tabs>
          <w:tab w:val="clear" w:pos="567"/>
          <w:tab w:val="left" w:pos="0"/>
        </w:tabs>
        <w:spacing w:before="57" w:after="57"/>
        <w:ind w:left="0" w:firstLine="0"/>
        <w:rPr>
          <w:lang w:val="el-GR"/>
        </w:rPr>
      </w:pPr>
      <w:r>
        <w:rPr>
          <w:lang w:val="el-GR"/>
        </w:rPr>
        <w:lastRenderedPageBreak/>
        <w:t xml:space="preserve">ΠΑΡΑΡΤΗΜΑ </w:t>
      </w:r>
      <w:proofErr w:type="spellStart"/>
      <w:r>
        <w:rPr>
          <w:lang w:val="el-GR"/>
        </w:rPr>
        <w:t>Ι</w:t>
      </w:r>
      <w:r w:rsidR="006303E0">
        <w:rPr>
          <w:lang w:val="el-GR"/>
        </w:rPr>
        <w:t>Ι</w:t>
      </w:r>
      <w:proofErr w:type="spellEnd"/>
      <w:r w:rsidR="006303E0">
        <w:rPr>
          <w:lang w:val="el-GR"/>
        </w:rPr>
        <w:t>.</w:t>
      </w:r>
      <w:r w:rsidR="00A7282F">
        <w:rPr>
          <w:lang w:val="el-GR"/>
        </w:rPr>
        <w:t xml:space="preserve"> –  Πίνακα</w:t>
      </w:r>
      <w:r>
        <w:rPr>
          <w:lang w:val="el-GR"/>
        </w:rPr>
        <w:t xml:space="preserve">ς Συμμόρφωσης </w:t>
      </w:r>
    </w:p>
    <w:tbl>
      <w:tblPr>
        <w:tblW w:w="965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4173"/>
        <w:gridCol w:w="1559"/>
        <w:gridCol w:w="1559"/>
        <w:gridCol w:w="1575"/>
      </w:tblGrid>
      <w:tr w:rsidR="00BD75D4" w:rsidRPr="00BD75D4" w14:paraId="68C395B1" w14:textId="77777777" w:rsidTr="00BD75D4">
        <w:trPr>
          <w:tblHeader/>
        </w:trPr>
        <w:tc>
          <w:tcPr>
            <w:tcW w:w="6521" w:type="dxa"/>
            <w:gridSpan w:val="3"/>
            <w:tcBorders>
              <w:bottom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bottom"/>
          </w:tcPr>
          <w:p w14:paraId="23E248FB" w14:textId="77777777" w:rsidR="00BD75D4" w:rsidRPr="00BD75D4" w:rsidRDefault="00BD75D4" w:rsidP="0082668E">
            <w:pPr>
              <w:spacing w:after="0" w:line="240" w:lineRule="auto"/>
              <w:jc w:val="both"/>
              <w:rPr>
                <w:b/>
              </w:rPr>
            </w:pPr>
            <w:r w:rsidRPr="00BD75D4">
              <w:rPr>
                <w:b/>
              </w:rPr>
              <w:t>ΠΡΟΔΙΑΓΡΑΦΕΣ</w:t>
            </w:r>
          </w:p>
        </w:tc>
        <w:tc>
          <w:tcPr>
            <w:tcW w:w="3134" w:type="dxa"/>
            <w:gridSpan w:val="2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3B167CEE" w14:textId="77777777" w:rsidR="00BD75D4" w:rsidRPr="00BD75D4" w:rsidRDefault="00BD75D4" w:rsidP="0082668E">
            <w:pPr>
              <w:spacing w:after="0" w:line="240" w:lineRule="auto"/>
              <w:jc w:val="both"/>
              <w:rPr>
                <w:b/>
              </w:rPr>
            </w:pPr>
            <w:r w:rsidRPr="00BD75D4">
              <w:rPr>
                <w:b/>
              </w:rPr>
              <w:t>ΠΡΟΣΦΟΡΑ</w:t>
            </w:r>
          </w:p>
        </w:tc>
      </w:tr>
      <w:tr w:rsidR="00BD75D4" w:rsidRPr="00BD75D4" w14:paraId="3E01BAE3" w14:textId="77777777" w:rsidTr="00DD4169">
        <w:trPr>
          <w:trHeight w:val="525"/>
          <w:tblHeader/>
        </w:trPr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D9D9D9"/>
            <w:tcMar>
              <w:left w:w="57" w:type="dxa"/>
              <w:right w:w="57" w:type="dxa"/>
            </w:tcMar>
            <w:vAlign w:val="bottom"/>
          </w:tcPr>
          <w:p w14:paraId="3252A256" w14:textId="77777777" w:rsidR="00BD75D4" w:rsidRPr="00BD75D4" w:rsidRDefault="00BD75D4" w:rsidP="0082668E">
            <w:pPr>
              <w:spacing w:after="0" w:line="240" w:lineRule="auto"/>
              <w:jc w:val="both"/>
              <w:rPr>
                <w:b/>
              </w:rPr>
            </w:pPr>
            <w:r w:rsidRPr="00BD75D4">
              <w:rPr>
                <w:b/>
              </w:rPr>
              <w:t>Α/Α</w:t>
            </w:r>
          </w:p>
        </w:tc>
        <w:tc>
          <w:tcPr>
            <w:tcW w:w="4173" w:type="dxa"/>
            <w:tcBorders>
              <w:top w:val="single" w:sz="4" w:space="0" w:color="auto"/>
              <w:bottom w:val="nil"/>
            </w:tcBorders>
            <w:shd w:val="clear" w:color="auto" w:fill="D9D9D9"/>
            <w:tcMar>
              <w:left w:w="57" w:type="dxa"/>
              <w:right w:w="57" w:type="dxa"/>
            </w:tcMar>
            <w:vAlign w:val="bottom"/>
          </w:tcPr>
          <w:p w14:paraId="272A7A76" w14:textId="77777777" w:rsidR="00BD75D4" w:rsidRPr="00BD75D4" w:rsidRDefault="00BD75D4" w:rsidP="0082668E">
            <w:pPr>
              <w:spacing w:after="0" w:line="240" w:lineRule="auto"/>
              <w:jc w:val="both"/>
              <w:rPr>
                <w:b/>
              </w:rPr>
            </w:pPr>
            <w:r w:rsidRPr="00BD75D4">
              <w:rPr>
                <w:b/>
              </w:rPr>
              <w:t>ΑΠΑΙΤΗΣΗ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D9D9D9"/>
            <w:tcMar>
              <w:left w:w="57" w:type="dxa"/>
              <w:right w:w="57" w:type="dxa"/>
            </w:tcMar>
            <w:vAlign w:val="bottom"/>
          </w:tcPr>
          <w:p w14:paraId="23A8C3B5" w14:textId="77777777" w:rsidR="00BD75D4" w:rsidRPr="00BD75D4" w:rsidRDefault="00BD75D4" w:rsidP="0082668E">
            <w:pPr>
              <w:spacing w:after="0" w:line="240" w:lineRule="auto"/>
              <w:jc w:val="both"/>
              <w:rPr>
                <w:b/>
              </w:rPr>
            </w:pPr>
            <w:r w:rsidRPr="00BD75D4">
              <w:rPr>
                <w:b/>
              </w:rPr>
              <w:t>ΥΠΟΧΡΕΩΤΙΚΗ ΑΠΑΙΤΗΣΗ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D9D9D9"/>
            <w:tcMar>
              <w:left w:w="57" w:type="dxa"/>
              <w:right w:w="57" w:type="dxa"/>
            </w:tcMar>
            <w:vAlign w:val="bottom"/>
          </w:tcPr>
          <w:p w14:paraId="1C68AB22" w14:textId="77777777" w:rsidR="00BD75D4" w:rsidRPr="00BD75D4" w:rsidRDefault="00BD75D4" w:rsidP="0082668E">
            <w:pPr>
              <w:spacing w:after="0" w:line="240" w:lineRule="auto"/>
              <w:jc w:val="both"/>
              <w:rPr>
                <w:b/>
              </w:rPr>
            </w:pPr>
            <w:r w:rsidRPr="00BD75D4">
              <w:rPr>
                <w:b/>
              </w:rPr>
              <w:t>ΑΠΑΝΤΗΣΗ ΠΡΟΜΗΘΕΥΤΗ</w:t>
            </w:r>
          </w:p>
        </w:tc>
        <w:tc>
          <w:tcPr>
            <w:tcW w:w="1575" w:type="dxa"/>
            <w:tcBorders>
              <w:bottom w:val="nil"/>
            </w:tcBorders>
            <w:shd w:val="clear" w:color="auto" w:fill="D9D9D9"/>
            <w:tcMar>
              <w:left w:w="57" w:type="dxa"/>
              <w:right w:w="57" w:type="dxa"/>
            </w:tcMar>
            <w:vAlign w:val="bottom"/>
          </w:tcPr>
          <w:p w14:paraId="7679E98D" w14:textId="77777777" w:rsidR="00BD75D4" w:rsidRPr="00BD75D4" w:rsidRDefault="00BD75D4" w:rsidP="0082668E">
            <w:pPr>
              <w:spacing w:after="0" w:line="240" w:lineRule="auto"/>
              <w:jc w:val="both"/>
              <w:rPr>
                <w:b/>
              </w:rPr>
            </w:pPr>
            <w:r w:rsidRPr="00BD75D4">
              <w:rPr>
                <w:b/>
              </w:rPr>
              <w:t>ΠΑΡΑΠΟΜΠΗ</w:t>
            </w:r>
          </w:p>
        </w:tc>
      </w:tr>
      <w:tr w:rsidR="00BD75D4" w:rsidRPr="00BD75D4" w14:paraId="5BC3A402" w14:textId="77777777" w:rsidTr="00DD4169">
        <w:trPr>
          <w:trHeight w:val="525"/>
          <w:tblHeader/>
        </w:trPr>
        <w:tc>
          <w:tcPr>
            <w:tcW w:w="789" w:type="dxa"/>
            <w:tcBorders>
              <w:top w:val="nil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636B6942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(α)</w:t>
            </w:r>
          </w:p>
        </w:tc>
        <w:tc>
          <w:tcPr>
            <w:tcW w:w="4173" w:type="dxa"/>
            <w:tcBorders>
              <w:top w:val="nil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2AB1FE2B" w14:textId="77777777" w:rsidR="00BD75D4" w:rsidRPr="00BD75D4" w:rsidRDefault="00BD75D4" w:rsidP="0082668E">
            <w:pPr>
              <w:spacing w:after="0" w:line="240" w:lineRule="auto"/>
              <w:jc w:val="both"/>
              <w:rPr>
                <w:b/>
              </w:rPr>
            </w:pPr>
            <w:r w:rsidRPr="00BD75D4">
              <w:t>(β)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09706E66" w14:textId="77777777" w:rsidR="00BD75D4" w:rsidRPr="00BD75D4" w:rsidRDefault="00BD75D4" w:rsidP="0082668E">
            <w:pPr>
              <w:spacing w:after="0" w:line="240" w:lineRule="auto"/>
              <w:jc w:val="both"/>
              <w:rPr>
                <w:b/>
              </w:rPr>
            </w:pPr>
            <w:r w:rsidRPr="00BD75D4">
              <w:t>(γ)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3947EA10" w14:textId="77777777" w:rsidR="00BD75D4" w:rsidRPr="00BD75D4" w:rsidRDefault="00BD75D4" w:rsidP="0082668E">
            <w:pPr>
              <w:spacing w:after="0" w:line="240" w:lineRule="auto"/>
              <w:jc w:val="both"/>
              <w:rPr>
                <w:b/>
              </w:rPr>
            </w:pPr>
            <w:r w:rsidRPr="00BD75D4">
              <w:t>(δ)</w:t>
            </w:r>
          </w:p>
        </w:tc>
        <w:tc>
          <w:tcPr>
            <w:tcW w:w="1575" w:type="dxa"/>
            <w:tcBorders>
              <w:top w:val="nil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16EB4BB2" w14:textId="77777777" w:rsidR="00BD75D4" w:rsidRPr="00BD75D4" w:rsidRDefault="00BD75D4" w:rsidP="0082668E">
            <w:pPr>
              <w:spacing w:after="0" w:line="240" w:lineRule="auto"/>
              <w:jc w:val="both"/>
              <w:rPr>
                <w:b/>
              </w:rPr>
            </w:pPr>
            <w:r w:rsidRPr="00BD75D4">
              <w:t>(ε)</w:t>
            </w:r>
          </w:p>
        </w:tc>
      </w:tr>
      <w:tr w:rsidR="00BD75D4" w:rsidRPr="00BD75D4" w14:paraId="37CC3D35" w14:textId="77777777" w:rsidTr="00DD4169">
        <w:tc>
          <w:tcPr>
            <w:tcW w:w="78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7B77D157" w14:textId="77777777" w:rsidR="00BD75D4" w:rsidRPr="00BD75D4" w:rsidRDefault="00BD75D4" w:rsidP="0082668E">
            <w:pPr>
              <w:spacing w:after="0" w:line="240" w:lineRule="auto"/>
              <w:jc w:val="both"/>
              <w:rPr>
                <w:b/>
                <w:lang w:val="en-US"/>
              </w:rPr>
            </w:pPr>
            <w:r w:rsidRPr="00BD75D4">
              <w:rPr>
                <w:b/>
                <w:lang w:val="en-US"/>
              </w:rPr>
              <w:t>1</w:t>
            </w:r>
          </w:p>
        </w:tc>
        <w:tc>
          <w:tcPr>
            <w:tcW w:w="4173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3EA6F708" w14:textId="1A533F5E" w:rsidR="00BD75D4" w:rsidRPr="00655CA3" w:rsidRDefault="006303E0" w:rsidP="0082668E">
            <w:pPr>
              <w:spacing w:after="0" w:line="240" w:lineRule="auto"/>
              <w:jc w:val="both"/>
              <w:rPr>
                <w:b/>
              </w:rPr>
            </w:pPr>
            <w:proofErr w:type="spellStart"/>
            <w:r w:rsidRPr="00655CA3">
              <w:rPr>
                <w:b/>
              </w:rPr>
              <w:t>Παγολεκάνη</w:t>
            </w:r>
            <w:proofErr w:type="spellEnd"/>
            <w:r w:rsidRPr="00655CA3">
              <w:rPr>
                <w:b/>
                <w:lang w:val="en-US"/>
              </w:rPr>
              <w:t xml:space="preserve"> </w:t>
            </w:r>
            <w:r w:rsidRPr="00655CA3">
              <w:rPr>
                <w:b/>
              </w:rPr>
              <w:t xml:space="preserve">ανοικτού τύπου 300 </w:t>
            </w:r>
            <w:r w:rsidRPr="00655CA3">
              <w:rPr>
                <w:b/>
                <w:lang w:val="en-US"/>
              </w:rPr>
              <w:t>l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265FD4A3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456D25D1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07508A09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4C9EA6C8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3154EE1A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1.α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223F18BD" w14:textId="3193A4CA" w:rsidR="00BD75D4" w:rsidRPr="00655CA3" w:rsidRDefault="00655CA3" w:rsidP="0082668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CA3">
              <w:t xml:space="preserve">Εσωτερική δεξαμενή και εξωτερικό περίβλημα από ανοξείδωτο ατσάλι </w:t>
            </w:r>
            <w:proofErr w:type="spellStart"/>
            <w:r w:rsidRPr="00655CA3">
              <w:t>AISI</w:t>
            </w:r>
            <w:proofErr w:type="spellEnd"/>
            <w:r w:rsidRPr="00655CA3">
              <w:t xml:space="preserve"> 304</w:t>
            </w:r>
            <w:r w:rsidRPr="00655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69A4D476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7377AFD8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51A1F0C5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4FB873AF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7D71321A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1.β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7A9BFB6A" w14:textId="34FA5D4D" w:rsidR="00BD75D4" w:rsidRPr="00BD75D4" w:rsidRDefault="00655CA3" w:rsidP="0082668E">
            <w:pPr>
              <w:spacing w:after="0" w:line="240" w:lineRule="auto"/>
              <w:jc w:val="both"/>
            </w:pPr>
            <w:r w:rsidRPr="00655CA3">
              <w:t xml:space="preserve">Επιφάνεια εξάτμισης </w:t>
            </w:r>
            <w:proofErr w:type="spellStart"/>
            <w:r w:rsidRPr="00655CA3">
              <w:t>Trapold</w:t>
            </w:r>
            <w:proofErr w:type="spellEnd"/>
            <w:r w:rsidRPr="00655CA3">
              <w:t xml:space="preserve"> </w:t>
            </w:r>
            <w:proofErr w:type="spellStart"/>
            <w:r w:rsidRPr="00655CA3">
              <w:t>TM</w:t>
            </w:r>
            <w:proofErr w:type="spellEnd"/>
            <w:r w:rsidRPr="00655CA3">
              <w:t xml:space="preserve"> </w:t>
            </w:r>
            <w:proofErr w:type="spellStart"/>
            <w:r w:rsidRPr="00655CA3">
              <w:t>συγκολλημένη</w:t>
            </w:r>
            <w:proofErr w:type="spellEnd"/>
            <w:r w:rsidRPr="00655CA3">
              <w:t xml:space="preserve"> με λέιζερ για μέγιστη απόδοση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4D0907F8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rPr>
                <w:lang w:val="en-US"/>
              </w:rPr>
              <w:t>NAI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E8395AC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4911ECDB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256D6ABE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723AF084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1.γ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5A29E007" w14:textId="6D1B9C9D" w:rsidR="00BD75D4" w:rsidRPr="00BD75D4" w:rsidRDefault="00655CA3" w:rsidP="0082668E">
            <w:pPr>
              <w:spacing w:after="0" w:line="240" w:lineRule="auto"/>
              <w:jc w:val="both"/>
            </w:pPr>
            <w:r w:rsidRPr="00655CA3">
              <w:t xml:space="preserve">Αποδοτική και ενισχυμένη σε πάχος μόνωση, φιλική προς το περιβάλλον, από αφρό </w:t>
            </w:r>
            <w:proofErr w:type="spellStart"/>
            <w:r w:rsidRPr="00655CA3">
              <w:t>πολυουρεθάνης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138451ED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6479B5B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141FDCFC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736DE3BD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71A4C187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1.δ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58A15552" w14:textId="2A74F59D" w:rsidR="00BD75D4" w:rsidRPr="00655CA3" w:rsidRDefault="00655CA3" w:rsidP="0082668E">
            <w:pPr>
              <w:spacing w:after="0" w:line="240" w:lineRule="auto"/>
              <w:jc w:val="both"/>
            </w:pPr>
            <w:r w:rsidRPr="00655CA3">
              <w:t xml:space="preserve">Έξοδος </w:t>
            </w:r>
            <w:proofErr w:type="spellStart"/>
            <w:r w:rsidRPr="00655CA3">
              <w:rPr>
                <w:lang w:val="en-US"/>
              </w:rPr>
              <w:t>DN</w:t>
            </w:r>
            <w:proofErr w:type="spellEnd"/>
            <w:r w:rsidRPr="00655CA3">
              <w:t xml:space="preserve">50 – </w:t>
            </w:r>
            <w:r>
              <w:t>να</w:t>
            </w:r>
            <w:r w:rsidR="0082668E">
              <w:t xml:space="preserve"> </w:t>
            </w:r>
            <w:r w:rsidRPr="00655CA3">
              <w:t>συμπεριλαμβάνει βαλβίδα πεταλούδας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40531F9A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4FF0379A" w14:textId="77777777" w:rsidR="00BD75D4" w:rsidRPr="00BD75D4" w:rsidRDefault="00BD75D4" w:rsidP="0082668E">
            <w:pPr>
              <w:spacing w:after="0" w:line="240" w:lineRule="auto"/>
              <w:jc w:val="both"/>
              <w:rPr>
                <w:lang w:val="en-US"/>
              </w:rPr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4D91F4EC" w14:textId="77777777" w:rsidR="00BD75D4" w:rsidRPr="00BD75D4" w:rsidRDefault="00BD75D4" w:rsidP="0082668E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BD75D4" w:rsidRPr="00BD75D4" w14:paraId="59CA91CE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59C6B9FA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1.ε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37D99073" w14:textId="65A4B6E8" w:rsidR="00BD75D4" w:rsidRPr="00655CA3" w:rsidRDefault="00655CA3" w:rsidP="0082668E">
            <w:pPr>
              <w:spacing w:after="0" w:line="240" w:lineRule="auto"/>
              <w:jc w:val="both"/>
            </w:pPr>
            <w:r w:rsidRPr="00655CA3">
              <w:t>Βυθομετρική ράβδος από ανοξείδωτο ατσάλι με δείκτη σε χιλιοστά του λίτρου για άμεση καταγραφή του επιπέδου γάλακτος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30876372" w14:textId="77777777" w:rsidR="00BD75D4" w:rsidRPr="00BD75D4" w:rsidRDefault="00BD75D4" w:rsidP="0082668E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 w:rsidRPr="00BD75D4">
              <w:rPr>
                <w:lang w:val="en-US"/>
              </w:rPr>
              <w:t>NAI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4FED3D2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4F10FD19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76F49909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4B4870FD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1.στ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  <w:vAlign w:val="center"/>
          </w:tcPr>
          <w:p w14:paraId="35237BFE" w14:textId="7E4E142C" w:rsidR="00BD75D4" w:rsidRPr="00BD75D4" w:rsidRDefault="00655CA3" w:rsidP="0082668E">
            <w:pPr>
              <w:spacing w:after="0" w:line="240" w:lineRule="auto"/>
              <w:jc w:val="both"/>
            </w:pPr>
            <w:r w:rsidRPr="00655CA3">
              <w:t>Ψύξη χωρίς πάγωμα ακόμη και σε χαμηλή ποσότητα γεμίσματος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2D589033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9A0AE99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6456F4A7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211D4344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209FDD77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1.ζ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2FFFE6FD" w14:textId="2BBE8530" w:rsidR="00BD75D4" w:rsidRPr="00BD75D4" w:rsidRDefault="00655CA3" w:rsidP="0082668E">
            <w:pPr>
              <w:spacing w:after="0" w:line="240" w:lineRule="auto"/>
              <w:jc w:val="both"/>
            </w:pPr>
            <w:r w:rsidRPr="00655CA3">
              <w:t xml:space="preserve">Ψυκτικό Υγρό </w:t>
            </w:r>
            <w:proofErr w:type="spellStart"/>
            <w:r w:rsidRPr="00655CA3">
              <w:t>R404Α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074D39B3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8AB4DF0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1ED9B5B9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35A094EA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7AAA3EFF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1.η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703FBEC9" w14:textId="2739323A" w:rsidR="00BD75D4" w:rsidRPr="00BD75D4" w:rsidRDefault="00655CA3" w:rsidP="0082668E">
            <w:pPr>
              <w:spacing w:after="0" w:line="240" w:lineRule="auto"/>
              <w:jc w:val="both"/>
              <w:rPr>
                <w:lang w:val="en-US"/>
              </w:rPr>
            </w:pPr>
            <w:r w:rsidRPr="00655CA3">
              <w:rPr>
                <w:lang w:val="en-US"/>
              </w:rPr>
              <w:t>Επ</w:t>
            </w:r>
            <w:proofErr w:type="spellStart"/>
            <w:r w:rsidRPr="00655CA3">
              <w:rPr>
                <w:lang w:val="en-US"/>
              </w:rPr>
              <w:t>ένδυση</w:t>
            </w:r>
            <w:proofErr w:type="spellEnd"/>
            <w:r w:rsidRPr="00655CA3">
              <w:rPr>
                <w:lang w:val="en-US"/>
              </w:rPr>
              <w:t xml:space="preserve"> από α</w:t>
            </w:r>
            <w:proofErr w:type="spellStart"/>
            <w:r w:rsidRPr="00655CA3">
              <w:rPr>
                <w:lang w:val="en-US"/>
              </w:rPr>
              <w:t>νοξείδωτο</w:t>
            </w:r>
            <w:proofErr w:type="spellEnd"/>
            <w:r w:rsidRPr="00655CA3">
              <w:rPr>
                <w:lang w:val="en-US"/>
              </w:rPr>
              <w:t xml:space="preserve"> α</w:t>
            </w:r>
            <w:proofErr w:type="spellStart"/>
            <w:r w:rsidRPr="00655CA3">
              <w:rPr>
                <w:lang w:val="en-US"/>
              </w:rPr>
              <w:t>τσάλι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5887127D" w14:textId="77777777" w:rsidR="00BD75D4" w:rsidRPr="00BD75D4" w:rsidRDefault="00BD75D4" w:rsidP="0082668E">
            <w:pPr>
              <w:spacing w:after="0" w:line="240" w:lineRule="auto"/>
              <w:jc w:val="both"/>
              <w:rPr>
                <w:lang w:val="en-US"/>
              </w:rPr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0DD2DC9" w14:textId="77777777" w:rsidR="00BD75D4" w:rsidRPr="00BD75D4" w:rsidRDefault="00BD75D4" w:rsidP="0082668E">
            <w:pPr>
              <w:spacing w:after="0" w:line="240" w:lineRule="auto"/>
              <w:jc w:val="both"/>
              <w:rPr>
                <w:lang w:val="en-US"/>
              </w:rPr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503252D5" w14:textId="77777777" w:rsidR="00BD75D4" w:rsidRPr="00BD75D4" w:rsidRDefault="00BD75D4" w:rsidP="0082668E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BD75D4" w:rsidRPr="00BD75D4" w14:paraId="726BE0A7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6C7D9F2F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1.θ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2A50C789" w14:textId="7318DD53" w:rsidR="00BD75D4" w:rsidRPr="00BD75D4" w:rsidRDefault="00655CA3" w:rsidP="0082668E">
            <w:pPr>
              <w:spacing w:after="0" w:line="240" w:lineRule="auto"/>
              <w:jc w:val="both"/>
            </w:pPr>
            <w:r w:rsidRPr="00655CA3">
              <w:t xml:space="preserve">Ηλεκτρονικό σύστημα ελέγχου γάλακτος </w:t>
            </w:r>
            <w:proofErr w:type="spellStart"/>
            <w:r w:rsidRPr="00655CA3">
              <w:t>FIPO</w:t>
            </w:r>
            <w:proofErr w:type="spellEnd"/>
            <w:r w:rsidRPr="00655CA3">
              <w:t xml:space="preserve"> 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7803972D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CCB9355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68DFF2A0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092CA441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2F966287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1.ι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374E9243" w14:textId="4FF44555" w:rsidR="00BD75D4" w:rsidRPr="00BD75D4" w:rsidRDefault="00655CA3" w:rsidP="0082668E">
            <w:pPr>
              <w:spacing w:after="0" w:line="240" w:lineRule="auto"/>
              <w:jc w:val="both"/>
            </w:pPr>
            <w:r w:rsidRPr="00655CA3">
              <w:t>Έλεγχος και ένδειξη θερμοκρασίας γάλακτος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5C4DD72D" w14:textId="77777777" w:rsidR="00BD75D4" w:rsidRPr="00BD75D4" w:rsidRDefault="00BD75D4" w:rsidP="0082668E">
            <w:pPr>
              <w:spacing w:after="0" w:line="240" w:lineRule="auto"/>
              <w:jc w:val="both"/>
              <w:rPr>
                <w:lang w:val="en-US"/>
              </w:rPr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144B416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33BD888F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217ABB30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10A5FDF9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1.ια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4B0D0150" w14:textId="315A390A" w:rsidR="00BD75D4" w:rsidRPr="00BD75D4" w:rsidRDefault="00655CA3" w:rsidP="0082668E">
            <w:pPr>
              <w:spacing w:after="0" w:line="240" w:lineRule="auto"/>
              <w:jc w:val="both"/>
            </w:pPr>
            <w:r w:rsidRPr="00655CA3">
              <w:t>Πρόγραμμα ανάδευσης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4CF83B52" w14:textId="77777777" w:rsidR="00BD75D4" w:rsidRPr="00BD75D4" w:rsidRDefault="00BD75D4" w:rsidP="0082668E">
            <w:pPr>
              <w:spacing w:after="0" w:line="240" w:lineRule="auto"/>
              <w:jc w:val="both"/>
              <w:rPr>
                <w:lang w:val="en-US"/>
              </w:rPr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A0889C9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649ACB6B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1A9A37BD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7C6BE8D1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1.ιβ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52CF8599" w14:textId="2219674D" w:rsidR="00BD75D4" w:rsidRPr="00BD75D4" w:rsidRDefault="00655CA3" w:rsidP="0082668E">
            <w:pPr>
              <w:spacing w:after="0" w:line="240" w:lineRule="auto"/>
              <w:jc w:val="both"/>
            </w:pPr>
            <w:r w:rsidRPr="00655CA3">
              <w:t>Τροφοδοσία με τυποποιημένη ηλεκτρική πρίζα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7E45192B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BE3779D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20709894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2C955E3E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29591C90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1.ιγ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5AA97E0D" w14:textId="39D65BBA" w:rsidR="00BD75D4" w:rsidRPr="00BD75D4" w:rsidRDefault="00655CA3" w:rsidP="0082668E">
            <w:pPr>
              <w:spacing w:after="0" w:line="240" w:lineRule="auto"/>
              <w:jc w:val="both"/>
            </w:pPr>
            <w:proofErr w:type="spellStart"/>
            <w:r w:rsidRPr="00655CA3">
              <w:t>230V</w:t>
            </w:r>
            <w:proofErr w:type="spellEnd"/>
            <w:r w:rsidRPr="00655CA3">
              <w:t xml:space="preserve"> </w:t>
            </w:r>
            <w:proofErr w:type="spellStart"/>
            <w:r w:rsidRPr="00655CA3">
              <w:t>50HZ</w:t>
            </w:r>
            <w:proofErr w:type="spellEnd"/>
            <w:r w:rsidRPr="00655CA3">
              <w:t xml:space="preserve"> μονοφασικό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3355AC57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78C1437E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29473A53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03D84FE5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794D2D10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1.ιδ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20C6B607" w14:textId="12E6C7AE" w:rsidR="00BD75D4" w:rsidRPr="00BD75D4" w:rsidRDefault="00655CA3" w:rsidP="0082668E">
            <w:pPr>
              <w:spacing w:after="0" w:line="240" w:lineRule="auto"/>
              <w:jc w:val="both"/>
            </w:pPr>
            <w:r w:rsidRPr="00655CA3">
              <w:t>Γωνιακός βραχίονας από ανοξείδωτο ατσάλι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0241DDB9" w14:textId="4CEAFA69" w:rsidR="00BD75D4" w:rsidRPr="00BD75D4" w:rsidRDefault="00655CA3" w:rsidP="0082668E">
            <w:pPr>
              <w:spacing w:after="0" w:line="240" w:lineRule="auto"/>
              <w:jc w:val="both"/>
              <w:rPr>
                <w:lang w:val="en-US"/>
              </w:rPr>
            </w:pPr>
            <w:r>
              <w:t>Ε</w:t>
            </w:r>
            <w:r w:rsidRPr="00BD75D4">
              <w:t>ΠΙΘΥΜΗΤΟ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3E3B802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4216E83D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1984F2C9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1C7DAE9A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1.ιε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1CA01C72" w14:textId="6735234A" w:rsidR="00BD75D4" w:rsidRPr="00BD75D4" w:rsidRDefault="00655CA3" w:rsidP="0082668E">
            <w:pPr>
              <w:spacing w:after="0" w:line="240" w:lineRule="auto"/>
              <w:jc w:val="both"/>
            </w:pPr>
            <w:r w:rsidRPr="00655CA3">
              <w:t xml:space="preserve">Τάση </w:t>
            </w:r>
            <w:proofErr w:type="spellStart"/>
            <w:r w:rsidRPr="00655CA3">
              <w:t>60HZ</w:t>
            </w:r>
            <w:proofErr w:type="spellEnd"/>
            <w:r w:rsidRPr="00655CA3">
              <w:t>.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456FF45E" w14:textId="3D10A287" w:rsidR="00BD75D4" w:rsidRPr="00BD75D4" w:rsidRDefault="00655CA3" w:rsidP="0082668E">
            <w:pPr>
              <w:spacing w:after="0" w:line="240" w:lineRule="auto"/>
              <w:jc w:val="both"/>
            </w:pPr>
            <w:r>
              <w:t>Ε</w:t>
            </w:r>
            <w:r w:rsidRPr="00BD75D4">
              <w:t>ΠΙΘΥΜΗΤΟ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72FE8167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28B742A8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6EE693EC" w14:textId="77777777" w:rsidTr="00DD4169">
        <w:tc>
          <w:tcPr>
            <w:tcW w:w="78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3A19FE42" w14:textId="77777777" w:rsidR="00BD75D4" w:rsidRPr="00BD75D4" w:rsidRDefault="00BD75D4" w:rsidP="0082668E">
            <w:pPr>
              <w:spacing w:after="0" w:line="240" w:lineRule="auto"/>
              <w:jc w:val="both"/>
              <w:rPr>
                <w:b/>
                <w:lang w:val="en-US"/>
              </w:rPr>
            </w:pPr>
            <w:r w:rsidRPr="00BD75D4">
              <w:rPr>
                <w:b/>
                <w:lang w:val="en-US"/>
              </w:rPr>
              <w:t>2</w:t>
            </w:r>
          </w:p>
        </w:tc>
        <w:tc>
          <w:tcPr>
            <w:tcW w:w="4173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123C0791" w14:textId="62586BB8" w:rsidR="00BD75D4" w:rsidRPr="001676EA" w:rsidRDefault="006303E0" w:rsidP="0082668E">
            <w:pPr>
              <w:spacing w:after="0" w:line="240" w:lineRule="auto"/>
              <w:jc w:val="both"/>
              <w:rPr>
                <w:b/>
              </w:rPr>
            </w:pPr>
            <w:r w:rsidRPr="001676EA">
              <w:rPr>
                <w:b/>
              </w:rPr>
              <w:t xml:space="preserve">Αντλία γενικών χρήσεων 2800 </w:t>
            </w:r>
            <w:r w:rsidRPr="001676EA">
              <w:rPr>
                <w:b/>
                <w:lang w:val="en-US"/>
              </w:rPr>
              <w:t>l</w:t>
            </w:r>
            <w:r w:rsidRPr="001676EA">
              <w:rPr>
                <w:b/>
              </w:rPr>
              <w:t>/</w:t>
            </w:r>
            <w:r w:rsidRPr="001676EA">
              <w:rPr>
                <w:b/>
                <w:lang w:val="en-US"/>
              </w:rPr>
              <w:t>h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23FAF422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6D748781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2A7F40D2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256DAFC9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1EC5CA8F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2.α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24F89350" w14:textId="63FF6013" w:rsidR="00BD75D4" w:rsidRPr="00BD75D4" w:rsidRDefault="00655CA3" w:rsidP="0082668E">
            <w:pPr>
              <w:spacing w:after="0" w:line="240" w:lineRule="auto"/>
              <w:jc w:val="both"/>
            </w:pPr>
            <w:r w:rsidRPr="00655CA3">
              <w:t xml:space="preserve">Όλα τα μέρη που έρχονται σ' επαφή με το προϊόν </w:t>
            </w:r>
            <w:r w:rsidR="0082668E">
              <w:t xml:space="preserve">να </w:t>
            </w:r>
            <w:r w:rsidRPr="00655CA3">
              <w:t xml:space="preserve">είναι κατασκευασμένα από ανοξείδωτο χάλυβα ποιότητας </w:t>
            </w:r>
            <w:proofErr w:type="spellStart"/>
            <w:r w:rsidRPr="00655CA3">
              <w:t>AISI</w:t>
            </w:r>
            <w:proofErr w:type="spellEnd"/>
            <w:r w:rsidRPr="00655CA3">
              <w:t xml:space="preserve"> 316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6F3822DA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79DE746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5FBE5FCA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273D6BEB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7BFD7EF8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2.β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46FCDED6" w14:textId="3365FA5A" w:rsidR="00BD75D4" w:rsidRPr="00655CA3" w:rsidRDefault="00655CA3" w:rsidP="0082668E">
            <w:pPr>
              <w:spacing w:after="0" w:line="240" w:lineRule="auto"/>
              <w:jc w:val="both"/>
            </w:pPr>
            <w:r w:rsidRPr="00655CA3">
              <w:t xml:space="preserve">Η αντλία </w:t>
            </w:r>
            <w:r>
              <w:t xml:space="preserve">να </w:t>
            </w:r>
            <w:r w:rsidRPr="00655CA3">
              <w:t xml:space="preserve">φέρει φτερωτή ανοικτού τύπου που </w:t>
            </w:r>
            <w:r>
              <w:t xml:space="preserve">να </w:t>
            </w:r>
            <w:r w:rsidRPr="00655CA3">
              <w:t xml:space="preserve">είναι συνδεδεμένη μέσω συνδέσμου στον άξονα του κινητήρα, ο οποίος </w:t>
            </w:r>
            <w:r>
              <w:t xml:space="preserve">να </w:t>
            </w:r>
            <w:r w:rsidRPr="00655CA3">
              <w:t xml:space="preserve">προστατεύεται μέσα σε κάλυμμα από ανοξείδωτο χάλυβα </w:t>
            </w:r>
            <w:proofErr w:type="spellStart"/>
            <w:r w:rsidRPr="00655CA3">
              <w:rPr>
                <w:lang w:val="en-US"/>
              </w:rPr>
              <w:t>AISI</w:t>
            </w:r>
            <w:proofErr w:type="spellEnd"/>
            <w:r w:rsidRPr="00655CA3">
              <w:t xml:space="preserve"> 304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6DFDA390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rPr>
                <w:lang w:val="en-US"/>
              </w:rPr>
              <w:t>NAI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678B3C3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4F9521C5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43B4EE60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7A61D8AE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2.γ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16C281E6" w14:textId="0688FFB8" w:rsidR="00BD75D4" w:rsidRPr="00BD75D4" w:rsidRDefault="00655CA3" w:rsidP="0082668E">
            <w:pPr>
              <w:spacing w:after="0" w:line="240" w:lineRule="auto"/>
              <w:jc w:val="both"/>
            </w:pPr>
            <w:r>
              <w:t xml:space="preserve">Να διαθέτει </w:t>
            </w:r>
            <w:r w:rsidRPr="00655CA3">
              <w:t>τέσσερις ανοξείδωτες ρόδες εκ των οποίων οι δυο με φρένο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3EFE239B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6A8BCFD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0266FAEC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6A1D35D0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0F29AD06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2.δ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4CDF88FC" w14:textId="7420D85F" w:rsidR="00BD75D4" w:rsidRPr="00BD75D4" w:rsidRDefault="0082668E" w:rsidP="0082668E">
            <w:pPr>
              <w:spacing w:after="0" w:line="240" w:lineRule="auto"/>
              <w:jc w:val="both"/>
            </w:pPr>
            <w:r>
              <w:t>O κινητήρας της αντλίας ν</w:t>
            </w:r>
            <w:r w:rsidR="00655CA3" w:rsidRPr="00655CA3">
              <w:t xml:space="preserve">α είναι </w:t>
            </w:r>
            <w:proofErr w:type="spellStart"/>
            <w:r w:rsidR="00655CA3" w:rsidRPr="00655CA3">
              <w:t>φλαντζωτού</w:t>
            </w:r>
            <w:proofErr w:type="spellEnd"/>
            <w:r w:rsidR="00655CA3" w:rsidRPr="00655CA3">
              <w:t xml:space="preserve"> τύπου </w:t>
            </w:r>
            <w:proofErr w:type="spellStart"/>
            <w:r w:rsidR="00655CA3" w:rsidRPr="00655CA3">
              <w:t>AC</w:t>
            </w:r>
            <w:proofErr w:type="spellEnd"/>
            <w:r w:rsidR="00655CA3" w:rsidRPr="00655CA3">
              <w:t xml:space="preserve"> αερόψυκτος κατάλληλος για απ' ευθείας σύζευξη με την αντλία, μέσω κοινού ανοξείδωτου άξονα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3697022A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A3ADE32" w14:textId="77777777" w:rsidR="00BD75D4" w:rsidRPr="00BD75D4" w:rsidRDefault="00BD75D4" w:rsidP="0082668E">
            <w:pPr>
              <w:spacing w:after="0" w:line="240" w:lineRule="auto"/>
              <w:jc w:val="both"/>
              <w:rPr>
                <w:lang w:val="en-US"/>
              </w:rPr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1F6B154F" w14:textId="77777777" w:rsidR="00BD75D4" w:rsidRPr="00BD75D4" w:rsidRDefault="00BD75D4" w:rsidP="0082668E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BD75D4" w:rsidRPr="00BD75D4" w14:paraId="3D371FAB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7DA65CA7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lastRenderedPageBreak/>
              <w:t>2.ε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723D68AD" w14:textId="2A66C727" w:rsidR="00BD75D4" w:rsidRPr="00BD75D4" w:rsidRDefault="00655CA3" w:rsidP="0082668E">
            <w:pPr>
              <w:spacing w:after="0" w:line="240" w:lineRule="auto"/>
              <w:jc w:val="both"/>
            </w:pPr>
            <w:r w:rsidRPr="00655CA3">
              <w:t xml:space="preserve">Ικανότητα: </w:t>
            </w:r>
            <w:r w:rsidR="0082668E">
              <w:t xml:space="preserve">τουλάχιστον </w:t>
            </w:r>
            <w:r w:rsidRPr="00655CA3">
              <w:t>2.800 (</w:t>
            </w:r>
            <w:proofErr w:type="spellStart"/>
            <w:r w:rsidRPr="00655CA3">
              <w:t>lt</w:t>
            </w:r>
            <w:proofErr w:type="spellEnd"/>
            <w:r w:rsidRPr="00655CA3">
              <w:t>./h)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38E5B859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FDDFFC7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62AA6024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123A7EBE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06C6ADC1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2.στ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0F04754C" w14:textId="5BB18AD0" w:rsidR="00BD75D4" w:rsidRPr="00BD75D4" w:rsidRDefault="00655CA3" w:rsidP="0082668E">
            <w:pPr>
              <w:spacing w:after="0" w:line="240" w:lineRule="auto"/>
              <w:jc w:val="both"/>
            </w:pPr>
            <w:r w:rsidRPr="00655CA3">
              <w:t xml:space="preserve">Στόμιο αναρρόφησης γάλακτος: </w:t>
            </w:r>
            <w:proofErr w:type="spellStart"/>
            <w:r w:rsidRPr="00655CA3">
              <w:t>DN</w:t>
            </w:r>
            <w:proofErr w:type="spellEnd"/>
            <w:r w:rsidRPr="00655CA3">
              <w:t xml:space="preserve"> 40 κατά </w:t>
            </w:r>
            <w:proofErr w:type="spellStart"/>
            <w:r w:rsidRPr="00655CA3">
              <w:t>DIN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39149038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4ED833E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06D0C5A2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11C4C981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691CFCE9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2.ζ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181F7833" w14:textId="6D9DD745" w:rsidR="00BD75D4" w:rsidRPr="00BD75D4" w:rsidRDefault="00655CA3" w:rsidP="0082668E">
            <w:pPr>
              <w:spacing w:after="0" w:line="240" w:lineRule="auto"/>
              <w:jc w:val="both"/>
            </w:pPr>
            <w:r w:rsidRPr="00655CA3">
              <w:t xml:space="preserve">Στόμιο κατάθλιψης γάλακτος: </w:t>
            </w:r>
            <w:proofErr w:type="spellStart"/>
            <w:r w:rsidRPr="00655CA3">
              <w:t>DN</w:t>
            </w:r>
            <w:proofErr w:type="spellEnd"/>
            <w:r w:rsidRPr="00655CA3">
              <w:t xml:space="preserve"> 40 κατά </w:t>
            </w:r>
            <w:proofErr w:type="spellStart"/>
            <w:r w:rsidRPr="00655CA3">
              <w:t>DIN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0A52F22E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2B218449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3FDCB97D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1F364548" w14:textId="77777777" w:rsidTr="00DD4169">
        <w:tc>
          <w:tcPr>
            <w:tcW w:w="78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2F5C2C6C" w14:textId="77777777" w:rsidR="00BD75D4" w:rsidRPr="00BD75D4" w:rsidRDefault="00BD75D4" w:rsidP="0082668E">
            <w:pPr>
              <w:spacing w:after="0" w:line="240" w:lineRule="auto"/>
              <w:jc w:val="both"/>
              <w:rPr>
                <w:b/>
              </w:rPr>
            </w:pPr>
            <w:r w:rsidRPr="00BD75D4">
              <w:rPr>
                <w:b/>
              </w:rPr>
              <w:t>3</w:t>
            </w:r>
          </w:p>
        </w:tc>
        <w:tc>
          <w:tcPr>
            <w:tcW w:w="4173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7E21078B" w14:textId="3ED5E803" w:rsidR="00BD75D4" w:rsidRPr="001676EA" w:rsidRDefault="006303E0" w:rsidP="0082668E">
            <w:pPr>
              <w:spacing w:after="0" w:line="240" w:lineRule="auto"/>
              <w:jc w:val="both"/>
              <w:rPr>
                <w:b/>
              </w:rPr>
            </w:pPr>
            <w:r w:rsidRPr="001676EA">
              <w:rPr>
                <w:b/>
              </w:rPr>
              <w:t xml:space="preserve">Βραστήρας γάλακτος ηλεκτρικός 300 </w:t>
            </w:r>
            <w:r w:rsidRPr="001676EA">
              <w:rPr>
                <w:b/>
                <w:lang w:val="en-US"/>
              </w:rPr>
              <w:t>l</w:t>
            </w:r>
            <w:r w:rsidRPr="001676EA">
              <w:rPr>
                <w:b/>
              </w:rPr>
              <w:t xml:space="preserve"> με καταγραφικό θερμόμετρο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542B574E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rPr>
                <w:lang w:val="en-US"/>
              </w:rPr>
              <w:t>NAI</w:t>
            </w:r>
            <w:proofErr w:type="spellEnd"/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1DC13643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184B6389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0E4FE27D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20115F3E" w14:textId="0634F297" w:rsidR="00BD75D4" w:rsidRPr="00BD75D4" w:rsidRDefault="001676EA" w:rsidP="0082668E">
            <w:pPr>
              <w:spacing w:after="0" w:line="240" w:lineRule="auto"/>
              <w:jc w:val="both"/>
            </w:pPr>
            <w:proofErr w:type="spellStart"/>
            <w:r>
              <w:t>3.</w:t>
            </w:r>
            <w:r w:rsidR="00BD75D4" w:rsidRPr="00BD75D4">
              <w:t>α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557FA2DE" w14:textId="03F8934C" w:rsidR="00BD75D4" w:rsidRPr="001676EA" w:rsidRDefault="0082668E" w:rsidP="0082668E">
            <w:pPr>
              <w:spacing w:after="0" w:line="240" w:lineRule="auto"/>
              <w:jc w:val="both"/>
            </w:pPr>
            <w:r>
              <w:t>Κατασκευή</w:t>
            </w:r>
            <w:r w:rsidR="001676EA" w:rsidRPr="001676EA">
              <w:t xml:space="preserve"> από ανοξείδωτο χάλυβα </w:t>
            </w:r>
            <w:proofErr w:type="spellStart"/>
            <w:r w:rsidR="001676EA" w:rsidRPr="001676EA">
              <w:t>AISI</w:t>
            </w:r>
            <w:proofErr w:type="spellEnd"/>
            <w:r w:rsidR="001676EA" w:rsidRPr="001676EA">
              <w:t xml:space="preserve"> 304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1C97F438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rPr>
                <w:lang w:val="en-US"/>
              </w:rPr>
              <w:t>NAI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0C80CC75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44305C40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1676EA" w:rsidRPr="00BD75D4" w14:paraId="440B5A9D" w14:textId="77777777" w:rsidTr="00EA5438">
        <w:tc>
          <w:tcPr>
            <w:tcW w:w="789" w:type="dxa"/>
            <w:tcMar>
              <w:left w:w="28" w:type="dxa"/>
              <w:right w:w="0" w:type="dxa"/>
            </w:tcMar>
            <w:vAlign w:val="center"/>
          </w:tcPr>
          <w:p w14:paraId="29B083B8" w14:textId="3C15B85C" w:rsidR="001676EA" w:rsidRPr="00BD75D4" w:rsidRDefault="001676EA" w:rsidP="0082668E">
            <w:pPr>
              <w:spacing w:after="0" w:line="240" w:lineRule="auto"/>
              <w:jc w:val="both"/>
            </w:pPr>
            <w:proofErr w:type="spellStart"/>
            <w:r>
              <w:t>3.</w:t>
            </w:r>
            <w:r w:rsidRPr="00BD75D4">
              <w:t>β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73B9E70F" w14:textId="0D45A9B5" w:rsidR="001676EA" w:rsidRPr="00BD75D4" w:rsidRDefault="0082668E" w:rsidP="0082668E">
            <w:pPr>
              <w:spacing w:after="0" w:line="240" w:lineRule="auto"/>
              <w:jc w:val="both"/>
            </w:pPr>
            <w:r>
              <w:t>Να διαθέτει σ</w:t>
            </w:r>
            <w:r w:rsidR="001676EA" w:rsidRPr="001676EA">
              <w:t>ύστημα θέρμ</w:t>
            </w:r>
            <w:r>
              <w:t>ανσης με ηλεκτρικές αντιστάσεις και</w:t>
            </w:r>
            <w:r w:rsidR="001676EA" w:rsidRPr="001676EA">
              <w:t xml:space="preserve"> ειδικότερα </w:t>
            </w:r>
            <w:r>
              <w:t xml:space="preserve">να </w:t>
            </w:r>
            <w:r w:rsidR="001676EA" w:rsidRPr="001676EA">
              <w:t xml:space="preserve">αποτελείται από τρεις τριφασικές αντιστάσεις των 9 </w:t>
            </w:r>
            <w:proofErr w:type="spellStart"/>
            <w:r w:rsidR="001676EA" w:rsidRPr="001676EA">
              <w:t>kW</w:t>
            </w:r>
            <w:proofErr w:type="spellEnd"/>
            <w:r>
              <w:t xml:space="preserve"> (τουλάχιστον)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DE213A6" w14:textId="1E61D0DF" w:rsidR="001676EA" w:rsidRPr="00BD75D4" w:rsidRDefault="001676EA" w:rsidP="0082668E">
            <w:pPr>
              <w:spacing w:after="0" w:line="240" w:lineRule="auto"/>
              <w:jc w:val="both"/>
            </w:pPr>
            <w:proofErr w:type="spellStart"/>
            <w:r w:rsidRPr="000B06BC">
              <w:rPr>
                <w:lang w:val="en-US"/>
              </w:rPr>
              <w:t>NAI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2518A20B" w14:textId="77777777" w:rsidR="001676EA" w:rsidRPr="00BD75D4" w:rsidRDefault="001676EA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3D0D5890" w14:textId="77777777" w:rsidR="001676EA" w:rsidRPr="00BD75D4" w:rsidRDefault="001676EA" w:rsidP="0082668E">
            <w:pPr>
              <w:spacing w:after="0" w:line="240" w:lineRule="auto"/>
              <w:jc w:val="both"/>
            </w:pPr>
          </w:p>
        </w:tc>
      </w:tr>
      <w:tr w:rsidR="001676EA" w:rsidRPr="00BD75D4" w14:paraId="6E2816B3" w14:textId="77777777" w:rsidTr="00EA5438">
        <w:tc>
          <w:tcPr>
            <w:tcW w:w="789" w:type="dxa"/>
            <w:tcMar>
              <w:left w:w="28" w:type="dxa"/>
              <w:right w:w="0" w:type="dxa"/>
            </w:tcMar>
            <w:vAlign w:val="center"/>
          </w:tcPr>
          <w:p w14:paraId="02A00BC3" w14:textId="63632776" w:rsidR="001676EA" w:rsidRPr="00BD75D4" w:rsidRDefault="001676EA" w:rsidP="0082668E">
            <w:pPr>
              <w:spacing w:after="0" w:line="240" w:lineRule="auto"/>
              <w:jc w:val="both"/>
            </w:pPr>
            <w:proofErr w:type="spellStart"/>
            <w:r>
              <w:t>3.</w:t>
            </w:r>
            <w:r w:rsidRPr="00BD75D4">
              <w:t>γ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50EFD955" w14:textId="42B8A5B8" w:rsidR="001676EA" w:rsidRPr="00BD75D4" w:rsidRDefault="001676EA" w:rsidP="0082668E">
            <w:pPr>
              <w:spacing w:after="0" w:line="240" w:lineRule="auto"/>
              <w:jc w:val="both"/>
            </w:pPr>
            <w:r>
              <w:t xml:space="preserve">Να διαθέτει </w:t>
            </w:r>
            <w:proofErr w:type="spellStart"/>
            <w:r w:rsidRPr="001676EA">
              <w:t>ανοιγόμενα</w:t>
            </w:r>
            <w:proofErr w:type="spellEnd"/>
            <w:r w:rsidRPr="001676EA">
              <w:t xml:space="preserve"> καπάκια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1C717324" w14:textId="144C279D" w:rsidR="001676EA" w:rsidRPr="00BD75D4" w:rsidRDefault="001676EA" w:rsidP="0082668E">
            <w:pPr>
              <w:spacing w:after="0" w:line="240" w:lineRule="auto"/>
              <w:jc w:val="both"/>
            </w:pPr>
            <w:proofErr w:type="spellStart"/>
            <w:r w:rsidRPr="000B06BC">
              <w:rPr>
                <w:lang w:val="en-US"/>
              </w:rPr>
              <w:t>NAI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475AEDB7" w14:textId="77777777" w:rsidR="001676EA" w:rsidRPr="00BD75D4" w:rsidRDefault="001676EA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065E63D2" w14:textId="77777777" w:rsidR="001676EA" w:rsidRPr="00BD75D4" w:rsidRDefault="001676EA" w:rsidP="0082668E">
            <w:pPr>
              <w:spacing w:after="0" w:line="240" w:lineRule="auto"/>
              <w:jc w:val="both"/>
            </w:pPr>
          </w:p>
        </w:tc>
      </w:tr>
      <w:tr w:rsidR="001676EA" w:rsidRPr="00BD75D4" w14:paraId="6865ABE3" w14:textId="77777777" w:rsidTr="00EA5438">
        <w:tc>
          <w:tcPr>
            <w:tcW w:w="789" w:type="dxa"/>
            <w:tcMar>
              <w:left w:w="28" w:type="dxa"/>
              <w:right w:w="0" w:type="dxa"/>
            </w:tcMar>
            <w:vAlign w:val="center"/>
          </w:tcPr>
          <w:p w14:paraId="12FBBFB3" w14:textId="56A60F4D" w:rsidR="001676EA" w:rsidRPr="00BD75D4" w:rsidRDefault="001676EA" w:rsidP="0082668E">
            <w:pPr>
              <w:spacing w:after="0" w:line="240" w:lineRule="auto"/>
              <w:jc w:val="both"/>
            </w:pPr>
            <w:proofErr w:type="spellStart"/>
            <w:r>
              <w:t>3.</w:t>
            </w:r>
            <w:r w:rsidRPr="00BD75D4">
              <w:t>δ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16C49A9E" w14:textId="77777777" w:rsidR="001676EA" w:rsidRDefault="001676EA" w:rsidP="0082668E">
            <w:pPr>
              <w:spacing w:after="0" w:line="240" w:lineRule="auto"/>
              <w:jc w:val="both"/>
            </w:pPr>
            <w:r>
              <w:t xml:space="preserve">Να διαθέτει </w:t>
            </w:r>
            <w:r w:rsidRPr="001676EA">
              <w:t>δυο τοιχώματα</w:t>
            </w:r>
            <w:r>
              <w:t xml:space="preserve">: </w:t>
            </w:r>
          </w:p>
          <w:p w14:paraId="64D7DE18" w14:textId="77777777" w:rsidR="001676EA" w:rsidRDefault="001676EA" w:rsidP="0082668E">
            <w:pPr>
              <w:pStyle w:val="a3"/>
              <w:numPr>
                <w:ilvl w:val="0"/>
                <w:numId w:val="40"/>
              </w:numPr>
              <w:spacing w:after="0" w:line="240" w:lineRule="auto"/>
              <w:jc w:val="both"/>
            </w:pPr>
            <w:r w:rsidRPr="001676EA">
              <w:t>Πρώτο τοίχωμα νερού για την θέρμανση του προϊόντος</w:t>
            </w:r>
          </w:p>
          <w:p w14:paraId="3BCD30D3" w14:textId="30ACD0CE" w:rsidR="001676EA" w:rsidRDefault="001676EA" w:rsidP="0082668E">
            <w:pPr>
              <w:pStyle w:val="a3"/>
              <w:numPr>
                <w:ilvl w:val="0"/>
                <w:numId w:val="40"/>
              </w:numPr>
              <w:spacing w:after="0" w:line="240" w:lineRule="auto"/>
              <w:jc w:val="both"/>
            </w:pPr>
            <w:r>
              <w:t>Δεύτερο τοίχωμα μόνωσης υαλοβάμβακα με χαρακτηριστικά</w:t>
            </w:r>
            <w:r w:rsidR="0082668E">
              <w:t xml:space="preserve"> (τουλάχιστον)</w:t>
            </w:r>
            <w:r>
              <w:t>:</w:t>
            </w:r>
          </w:p>
          <w:p w14:paraId="49D6F441" w14:textId="77777777" w:rsidR="001676EA" w:rsidRDefault="001676EA" w:rsidP="0082668E">
            <w:pPr>
              <w:pStyle w:val="a3"/>
              <w:numPr>
                <w:ilvl w:val="1"/>
                <w:numId w:val="40"/>
              </w:numPr>
              <w:spacing w:after="0" w:line="240" w:lineRule="auto"/>
              <w:jc w:val="both"/>
            </w:pPr>
            <w:r>
              <w:t xml:space="preserve">h= </w:t>
            </w:r>
            <w:proofErr w:type="spellStart"/>
            <w:r>
              <w:t>50mm</w:t>
            </w:r>
            <w:proofErr w:type="spellEnd"/>
          </w:p>
          <w:p w14:paraId="56654724" w14:textId="77777777" w:rsidR="001676EA" w:rsidRDefault="001676EA" w:rsidP="0082668E">
            <w:pPr>
              <w:pStyle w:val="a3"/>
              <w:numPr>
                <w:ilvl w:val="1"/>
                <w:numId w:val="40"/>
              </w:numPr>
              <w:spacing w:after="0" w:line="240" w:lineRule="auto"/>
              <w:jc w:val="both"/>
            </w:pPr>
            <w:proofErr w:type="spellStart"/>
            <w:r>
              <w:t>λd</w:t>
            </w:r>
            <w:proofErr w:type="spellEnd"/>
            <w:r>
              <w:t>=</w:t>
            </w:r>
            <w:proofErr w:type="spellStart"/>
            <w:r>
              <w:t>0.047Wm</w:t>
            </w:r>
            <w:proofErr w:type="spellEnd"/>
            <w:r>
              <w:t>/K</w:t>
            </w:r>
          </w:p>
          <w:p w14:paraId="5EF5F471" w14:textId="06670EA4" w:rsidR="001676EA" w:rsidRPr="00BD75D4" w:rsidRDefault="001676EA" w:rsidP="0082668E">
            <w:pPr>
              <w:pStyle w:val="a3"/>
              <w:numPr>
                <w:ilvl w:val="1"/>
                <w:numId w:val="40"/>
              </w:numPr>
              <w:spacing w:after="0" w:line="240" w:lineRule="auto"/>
              <w:jc w:val="both"/>
            </w:pPr>
            <w:proofErr w:type="spellStart"/>
            <w:r>
              <w:t>Rd</w:t>
            </w:r>
            <w:proofErr w:type="spellEnd"/>
            <w:r>
              <w:t xml:space="preserve">=1.05 </w:t>
            </w:r>
            <w:proofErr w:type="spellStart"/>
            <w:r>
              <w:t>m2Κ</w:t>
            </w:r>
            <w:proofErr w:type="spellEnd"/>
            <w:r>
              <w:t>/W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1CAF78A8" w14:textId="48985BD8" w:rsidR="001676EA" w:rsidRPr="00BD75D4" w:rsidRDefault="001676EA" w:rsidP="0082668E">
            <w:pPr>
              <w:spacing w:after="0" w:line="240" w:lineRule="auto"/>
              <w:jc w:val="both"/>
            </w:pPr>
            <w:proofErr w:type="spellStart"/>
            <w:r w:rsidRPr="000B06BC">
              <w:rPr>
                <w:lang w:val="en-US"/>
              </w:rPr>
              <w:t>NAI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12B48433" w14:textId="77777777" w:rsidR="001676EA" w:rsidRPr="00BD75D4" w:rsidRDefault="001676EA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324050BA" w14:textId="77777777" w:rsidR="001676EA" w:rsidRPr="00BD75D4" w:rsidRDefault="001676EA" w:rsidP="0082668E">
            <w:pPr>
              <w:spacing w:after="0" w:line="240" w:lineRule="auto"/>
              <w:jc w:val="both"/>
            </w:pPr>
          </w:p>
        </w:tc>
      </w:tr>
      <w:tr w:rsidR="001676EA" w:rsidRPr="00BD75D4" w14:paraId="52D0F651" w14:textId="77777777" w:rsidTr="00EA5438">
        <w:tc>
          <w:tcPr>
            <w:tcW w:w="789" w:type="dxa"/>
            <w:tcMar>
              <w:left w:w="28" w:type="dxa"/>
              <w:right w:w="0" w:type="dxa"/>
            </w:tcMar>
            <w:vAlign w:val="center"/>
          </w:tcPr>
          <w:p w14:paraId="1F8005C6" w14:textId="6331C69D" w:rsidR="001676EA" w:rsidRPr="00FC3F57" w:rsidRDefault="001676EA" w:rsidP="0082668E">
            <w:pPr>
              <w:spacing w:after="0" w:line="240" w:lineRule="auto"/>
              <w:jc w:val="both"/>
            </w:pPr>
            <w:proofErr w:type="spellStart"/>
            <w:r>
              <w:t>3.</w:t>
            </w:r>
            <w:r w:rsidRPr="00FC3F57">
              <w:t>ε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0D6A3C66" w14:textId="00741671" w:rsidR="001676EA" w:rsidRPr="00FC3F57" w:rsidRDefault="00672BE5" w:rsidP="0082668E">
            <w:pPr>
              <w:spacing w:after="0" w:line="240" w:lineRule="auto"/>
              <w:jc w:val="both"/>
            </w:pPr>
            <w:r w:rsidRPr="00672BE5">
              <w:t xml:space="preserve">Αναδευτήρας με </w:t>
            </w:r>
            <w:proofErr w:type="spellStart"/>
            <w:r w:rsidR="0082668E">
              <w:t>ηλεκτρομειωτήρα</w:t>
            </w:r>
            <w:proofErr w:type="spellEnd"/>
            <w:r w:rsidR="0082668E">
              <w:t xml:space="preserve"> ισχύς 0,</w:t>
            </w:r>
            <w:r w:rsidRPr="00672BE5">
              <w:t xml:space="preserve">5 </w:t>
            </w:r>
            <w:proofErr w:type="spellStart"/>
            <w:r w:rsidRPr="00672BE5">
              <w:t>kW</w:t>
            </w:r>
            <w:proofErr w:type="spellEnd"/>
            <w:r w:rsidRPr="00672BE5">
              <w:t xml:space="preserve"> </w:t>
            </w:r>
            <w:r w:rsidR="0082668E">
              <w:t xml:space="preserve">(τουλάχιστον) </w:t>
            </w:r>
            <w:r w:rsidRPr="00672BE5">
              <w:t>στηριζόμενος σε περιστρεφόμενη βάση με δυνατότητα εύκολης συναρμολόγησης – αποσυναρμολόγησης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58B8509" w14:textId="12AF9BD6" w:rsidR="001676EA" w:rsidRPr="00FC3F57" w:rsidRDefault="001676EA" w:rsidP="0082668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B06BC">
              <w:rPr>
                <w:lang w:val="en-US"/>
              </w:rPr>
              <w:t>NAI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47B8E12" w14:textId="77777777" w:rsidR="001676EA" w:rsidRPr="00BD75D4" w:rsidRDefault="001676EA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730646A4" w14:textId="77777777" w:rsidR="001676EA" w:rsidRPr="00BD75D4" w:rsidRDefault="001676EA" w:rsidP="0082668E">
            <w:pPr>
              <w:spacing w:after="0" w:line="240" w:lineRule="auto"/>
              <w:jc w:val="both"/>
            </w:pPr>
          </w:p>
        </w:tc>
      </w:tr>
      <w:tr w:rsidR="001676EA" w:rsidRPr="00BD75D4" w14:paraId="1BFFEBFB" w14:textId="77777777" w:rsidTr="00EA5438">
        <w:tc>
          <w:tcPr>
            <w:tcW w:w="789" w:type="dxa"/>
            <w:tcMar>
              <w:left w:w="28" w:type="dxa"/>
              <w:right w:w="0" w:type="dxa"/>
            </w:tcMar>
            <w:vAlign w:val="center"/>
          </w:tcPr>
          <w:p w14:paraId="35865B44" w14:textId="3B715BD2" w:rsidR="001676EA" w:rsidRPr="00FC3F57" w:rsidRDefault="001676EA" w:rsidP="0082668E">
            <w:pPr>
              <w:spacing w:after="0" w:line="240" w:lineRule="auto"/>
              <w:jc w:val="both"/>
            </w:pPr>
            <w:proofErr w:type="spellStart"/>
            <w:r>
              <w:t>3.</w:t>
            </w:r>
            <w:r w:rsidRPr="00FC3F57">
              <w:t>στ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168CE49D" w14:textId="38C9E505" w:rsidR="001676EA" w:rsidRDefault="00672BE5" w:rsidP="0082668E">
            <w:pPr>
              <w:pStyle w:val="a3"/>
              <w:numPr>
                <w:ilvl w:val="0"/>
                <w:numId w:val="40"/>
              </w:numPr>
              <w:spacing w:after="0" w:line="240" w:lineRule="auto"/>
              <w:jc w:val="both"/>
            </w:pPr>
            <w:r w:rsidRPr="00672BE5">
              <w:t xml:space="preserve">Η ανάδευση </w:t>
            </w:r>
            <w:r>
              <w:t xml:space="preserve">να </w:t>
            </w:r>
            <w:r w:rsidRPr="00672BE5">
              <w:t>γίνεται με αναδευτήρα τύπου ξύστρα</w:t>
            </w:r>
          </w:p>
          <w:p w14:paraId="3A66351D" w14:textId="53E7D1A6" w:rsidR="00672BE5" w:rsidRDefault="00672BE5" w:rsidP="0082668E">
            <w:pPr>
              <w:pStyle w:val="a3"/>
              <w:numPr>
                <w:ilvl w:val="0"/>
                <w:numId w:val="40"/>
              </w:numPr>
              <w:spacing w:after="0" w:line="240" w:lineRule="auto"/>
              <w:jc w:val="both"/>
            </w:pPr>
            <w:r w:rsidRPr="00672BE5">
              <w:t xml:space="preserve">Ο αναδευτήρας </w:t>
            </w:r>
            <w:r w:rsidR="0009770B">
              <w:t>να</w:t>
            </w:r>
            <w:r w:rsidRPr="00672BE5">
              <w:t xml:space="preserve"> περιστρέφεται με 30 – 80 </w:t>
            </w:r>
            <w:proofErr w:type="spellStart"/>
            <w:r w:rsidRPr="00672BE5">
              <w:t>rpm</w:t>
            </w:r>
            <w:proofErr w:type="spellEnd"/>
            <w:r w:rsidRPr="00672BE5">
              <w:t xml:space="preserve"> με τη βοήθεια ενός </w:t>
            </w:r>
            <w:proofErr w:type="spellStart"/>
            <w:r w:rsidR="0009770B">
              <w:t>inverter</w:t>
            </w:r>
            <w:proofErr w:type="spellEnd"/>
            <w:r w:rsidR="0009770B">
              <w:t xml:space="preserve"> που ν</w:t>
            </w:r>
            <w:r w:rsidRPr="00672BE5">
              <w:t>α βρίσκεται στο πίνακα του βραστήρα</w:t>
            </w:r>
            <w:r>
              <w:t xml:space="preserve">. Το </w:t>
            </w:r>
            <w:proofErr w:type="spellStart"/>
            <w:r w:rsidRPr="00672BE5">
              <w:t>inverter</w:t>
            </w:r>
            <w:proofErr w:type="spellEnd"/>
            <w:r>
              <w:t xml:space="preserve"> να έχει τα ακόλουθα χαρακτηριστικά:</w:t>
            </w:r>
          </w:p>
          <w:p w14:paraId="4D81D5A7" w14:textId="77777777" w:rsidR="00672BE5" w:rsidRDefault="00672BE5" w:rsidP="0082668E">
            <w:pPr>
              <w:pStyle w:val="a3"/>
              <w:numPr>
                <w:ilvl w:val="1"/>
                <w:numId w:val="40"/>
              </w:numPr>
              <w:spacing w:after="0" w:line="240" w:lineRule="auto"/>
              <w:jc w:val="both"/>
            </w:pPr>
            <w:r w:rsidRPr="00672BE5">
              <w:t xml:space="preserve">Τύπος </w:t>
            </w:r>
            <w:proofErr w:type="spellStart"/>
            <w:r w:rsidRPr="00672BE5">
              <w:t>FR</w:t>
            </w:r>
            <w:proofErr w:type="spellEnd"/>
            <w:r w:rsidRPr="00672BE5">
              <w:t>-</w:t>
            </w:r>
            <w:proofErr w:type="spellStart"/>
            <w:r w:rsidRPr="00672BE5">
              <w:t>D740</w:t>
            </w:r>
            <w:proofErr w:type="spellEnd"/>
            <w:r w:rsidRPr="00672BE5">
              <w:t>-036-EC</w:t>
            </w:r>
          </w:p>
          <w:p w14:paraId="7E68115F" w14:textId="0C266A55" w:rsidR="00672BE5" w:rsidRPr="00FC3F57" w:rsidRDefault="0082668E" w:rsidP="0082668E">
            <w:pPr>
              <w:pStyle w:val="a3"/>
              <w:numPr>
                <w:ilvl w:val="1"/>
                <w:numId w:val="40"/>
              </w:numPr>
              <w:spacing w:after="0" w:line="240" w:lineRule="auto"/>
              <w:jc w:val="both"/>
            </w:pPr>
            <w:r>
              <w:t>Ισχύς 0,</w:t>
            </w:r>
            <w:r w:rsidR="00672BE5" w:rsidRPr="00672BE5">
              <w:t xml:space="preserve">75 </w:t>
            </w:r>
            <w:proofErr w:type="spellStart"/>
            <w:r w:rsidR="00672BE5" w:rsidRPr="00672BE5">
              <w:t>kW</w:t>
            </w:r>
            <w:proofErr w:type="spellEnd"/>
            <w:r>
              <w:t xml:space="preserve"> (τουλάχιστον)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42262401" w14:textId="186A5D0D" w:rsidR="001676EA" w:rsidRPr="00BD75D4" w:rsidRDefault="001676EA" w:rsidP="0082668E">
            <w:pPr>
              <w:spacing w:after="0" w:line="240" w:lineRule="auto"/>
            </w:pPr>
            <w:proofErr w:type="spellStart"/>
            <w:r w:rsidRPr="000B06BC">
              <w:rPr>
                <w:lang w:val="en-US"/>
              </w:rPr>
              <w:t>NAI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4C400D29" w14:textId="77777777" w:rsidR="001676EA" w:rsidRPr="00BD75D4" w:rsidRDefault="001676EA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5045ACB8" w14:textId="77777777" w:rsidR="001676EA" w:rsidRPr="00BD75D4" w:rsidRDefault="001676EA" w:rsidP="0082668E">
            <w:pPr>
              <w:spacing w:after="0" w:line="240" w:lineRule="auto"/>
              <w:jc w:val="both"/>
            </w:pPr>
          </w:p>
        </w:tc>
      </w:tr>
      <w:tr w:rsidR="001676EA" w:rsidRPr="00BD75D4" w14:paraId="535AF848" w14:textId="77777777" w:rsidTr="00EA5438">
        <w:tc>
          <w:tcPr>
            <w:tcW w:w="789" w:type="dxa"/>
            <w:tcMar>
              <w:left w:w="28" w:type="dxa"/>
              <w:right w:w="0" w:type="dxa"/>
            </w:tcMar>
            <w:vAlign w:val="center"/>
          </w:tcPr>
          <w:p w14:paraId="440CCD8E" w14:textId="4DDD93CD" w:rsidR="001676EA" w:rsidRPr="00BD75D4" w:rsidRDefault="001676EA" w:rsidP="0082668E">
            <w:pPr>
              <w:spacing w:after="0" w:line="240" w:lineRule="auto"/>
              <w:jc w:val="both"/>
            </w:pPr>
            <w:proofErr w:type="spellStart"/>
            <w:r>
              <w:t>3.</w:t>
            </w:r>
            <w:r w:rsidRPr="00BD75D4">
              <w:t>ζ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3A36A477" w14:textId="5230C0BE" w:rsidR="001676EA" w:rsidRPr="00BD75D4" w:rsidRDefault="00636599" w:rsidP="00636599">
            <w:pPr>
              <w:spacing w:after="0" w:line="240" w:lineRule="auto"/>
              <w:jc w:val="both"/>
            </w:pPr>
            <w:r>
              <w:t>Να διαθέτει β</w:t>
            </w:r>
            <w:r w:rsidR="00672BE5" w:rsidRPr="00672BE5">
              <w:t xml:space="preserve">άνα εκκένωσης προϊόντος </w:t>
            </w:r>
            <w:proofErr w:type="spellStart"/>
            <w:r w:rsidR="00672BE5" w:rsidRPr="00672BE5">
              <w:t>DN</w:t>
            </w:r>
            <w:proofErr w:type="spellEnd"/>
            <w:r w:rsidR="00672BE5" w:rsidRPr="00672BE5">
              <w:t xml:space="preserve"> 50 τύπου πεταλούδα ανοξείδωτη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D5047F0" w14:textId="30CF4DDB" w:rsidR="001676EA" w:rsidRPr="00BD75D4" w:rsidRDefault="001676EA" w:rsidP="0082668E">
            <w:pPr>
              <w:spacing w:after="0" w:line="240" w:lineRule="auto"/>
              <w:jc w:val="both"/>
            </w:pPr>
            <w:proofErr w:type="spellStart"/>
            <w:r w:rsidRPr="000B06BC">
              <w:rPr>
                <w:lang w:val="en-US"/>
              </w:rPr>
              <w:t>NAI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BE4B2CD" w14:textId="77777777" w:rsidR="001676EA" w:rsidRPr="00BD75D4" w:rsidRDefault="001676EA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3FAC62E6" w14:textId="77777777" w:rsidR="001676EA" w:rsidRPr="00BD75D4" w:rsidRDefault="001676EA" w:rsidP="0082668E">
            <w:pPr>
              <w:spacing w:after="0" w:line="240" w:lineRule="auto"/>
              <w:jc w:val="both"/>
            </w:pPr>
          </w:p>
        </w:tc>
      </w:tr>
      <w:tr w:rsidR="001676EA" w:rsidRPr="00BD75D4" w14:paraId="28630F8C" w14:textId="77777777" w:rsidTr="00EA5438">
        <w:tc>
          <w:tcPr>
            <w:tcW w:w="789" w:type="dxa"/>
            <w:tcMar>
              <w:left w:w="28" w:type="dxa"/>
              <w:right w:w="0" w:type="dxa"/>
            </w:tcMar>
            <w:vAlign w:val="center"/>
          </w:tcPr>
          <w:p w14:paraId="63F3BD1E" w14:textId="56718B3C" w:rsidR="001676EA" w:rsidRPr="00BD75D4" w:rsidRDefault="001676EA" w:rsidP="0082668E">
            <w:pPr>
              <w:spacing w:after="0" w:line="240" w:lineRule="auto"/>
              <w:jc w:val="both"/>
            </w:pPr>
            <w:proofErr w:type="spellStart"/>
            <w:r>
              <w:t>3.</w:t>
            </w:r>
            <w:r w:rsidRPr="00BD75D4">
              <w:t>η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18AB155F" w14:textId="2818C120" w:rsidR="001676EA" w:rsidRPr="00BD75D4" w:rsidRDefault="0082668E" w:rsidP="0082668E">
            <w:pPr>
              <w:spacing w:after="0" w:line="240" w:lineRule="auto"/>
              <w:jc w:val="both"/>
            </w:pPr>
            <w:r>
              <w:t>Να διαθέτει τρεις</w:t>
            </w:r>
            <w:r w:rsidR="00672BE5" w:rsidRPr="00672BE5">
              <w:t xml:space="preserve"> ρυθμιζόμενες στο ύψος βάσεις στήριξης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765F9F72" w14:textId="12DCF84D" w:rsidR="001676EA" w:rsidRPr="00BD75D4" w:rsidRDefault="001676EA" w:rsidP="0082668E">
            <w:pPr>
              <w:spacing w:after="0" w:line="240" w:lineRule="auto"/>
              <w:jc w:val="both"/>
            </w:pPr>
            <w:proofErr w:type="spellStart"/>
            <w:r w:rsidRPr="000B06BC">
              <w:rPr>
                <w:lang w:val="en-US"/>
              </w:rPr>
              <w:t>NAI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4D74D29F" w14:textId="77777777" w:rsidR="001676EA" w:rsidRPr="00BD75D4" w:rsidRDefault="001676EA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15C1017F" w14:textId="77777777" w:rsidR="001676EA" w:rsidRPr="00BD75D4" w:rsidRDefault="001676EA" w:rsidP="0082668E">
            <w:pPr>
              <w:spacing w:after="0" w:line="240" w:lineRule="auto"/>
              <w:jc w:val="both"/>
            </w:pPr>
          </w:p>
        </w:tc>
      </w:tr>
      <w:tr w:rsidR="00BD75D4" w:rsidRPr="00BD75D4" w14:paraId="5A422CF6" w14:textId="77777777" w:rsidTr="00DD4169">
        <w:tc>
          <w:tcPr>
            <w:tcW w:w="789" w:type="dxa"/>
            <w:tcMar>
              <w:left w:w="28" w:type="dxa"/>
              <w:right w:w="0" w:type="dxa"/>
            </w:tcMar>
            <w:vAlign w:val="center"/>
          </w:tcPr>
          <w:p w14:paraId="7B58405A" w14:textId="70222E95" w:rsidR="00BD75D4" w:rsidRPr="00BD75D4" w:rsidRDefault="001676EA" w:rsidP="0082668E">
            <w:pPr>
              <w:spacing w:after="0" w:line="240" w:lineRule="auto"/>
              <w:jc w:val="both"/>
            </w:pPr>
            <w:proofErr w:type="spellStart"/>
            <w:r>
              <w:t>3.</w:t>
            </w:r>
            <w:r w:rsidR="00BD75D4" w:rsidRPr="00BD75D4">
              <w:t>θ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03A9BC61" w14:textId="4A4EFB00" w:rsidR="00BD75D4" w:rsidRPr="00BD75D4" w:rsidRDefault="00672BE5" w:rsidP="0082668E">
            <w:pPr>
              <w:spacing w:after="0" w:line="240" w:lineRule="auto"/>
              <w:jc w:val="both"/>
            </w:pPr>
            <w:r w:rsidRPr="00672BE5">
              <w:t xml:space="preserve">Εσωτερική – εξωτερική επιφάνεια </w:t>
            </w:r>
            <w:proofErr w:type="spellStart"/>
            <w:r w:rsidRPr="00672BE5">
              <w:t>satine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21AC7622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703CC639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668D6AAC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535A3C10" w14:textId="77777777" w:rsidTr="00DD4169">
        <w:tc>
          <w:tcPr>
            <w:tcW w:w="789" w:type="dxa"/>
            <w:tcMar>
              <w:left w:w="28" w:type="dxa"/>
              <w:right w:w="0" w:type="dxa"/>
            </w:tcMar>
            <w:vAlign w:val="center"/>
          </w:tcPr>
          <w:p w14:paraId="37C3C976" w14:textId="606D5B7E" w:rsidR="00BD75D4" w:rsidRPr="00BD75D4" w:rsidRDefault="001676EA" w:rsidP="0082668E">
            <w:pPr>
              <w:spacing w:after="0" w:line="240" w:lineRule="auto"/>
              <w:jc w:val="both"/>
            </w:pPr>
            <w:proofErr w:type="spellStart"/>
            <w:r>
              <w:lastRenderedPageBreak/>
              <w:t>3.</w:t>
            </w:r>
            <w:r w:rsidR="00BD75D4" w:rsidRPr="00BD75D4">
              <w:t>ι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6D148383" w14:textId="2F120C13" w:rsidR="00BD75D4" w:rsidRPr="00BD75D4" w:rsidRDefault="0082668E" w:rsidP="0082668E">
            <w:pPr>
              <w:spacing w:after="0" w:line="240" w:lineRule="auto"/>
              <w:jc w:val="both"/>
            </w:pPr>
            <w:r>
              <w:t>Να διαθέτει</w:t>
            </w:r>
            <w:r w:rsidR="00672BE5" w:rsidRPr="00672BE5">
              <w:t xml:space="preserve"> ηλεκτρικό ανοξείδωτο πίνακα με ηλεκτρονικό θερμόμετρο για την αυτόματη λειτουργία του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47063C04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5393001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0DF38C4E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007EBBD7" w14:textId="77777777" w:rsidTr="00DD4169">
        <w:tc>
          <w:tcPr>
            <w:tcW w:w="789" w:type="dxa"/>
            <w:tcMar>
              <w:left w:w="28" w:type="dxa"/>
              <w:right w:w="0" w:type="dxa"/>
            </w:tcMar>
            <w:vAlign w:val="center"/>
          </w:tcPr>
          <w:p w14:paraId="47BF26B3" w14:textId="7849E6A1" w:rsidR="00BD75D4" w:rsidRPr="00BD75D4" w:rsidRDefault="001676EA" w:rsidP="0082668E">
            <w:pPr>
              <w:spacing w:after="0" w:line="240" w:lineRule="auto"/>
              <w:jc w:val="both"/>
            </w:pPr>
            <w:proofErr w:type="spellStart"/>
            <w:r>
              <w:t>3.</w:t>
            </w:r>
            <w:r w:rsidR="00BD75D4" w:rsidRPr="00BD75D4">
              <w:t>ια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0B3C88A8" w14:textId="538295E1" w:rsidR="00BD75D4" w:rsidRPr="00BD75D4" w:rsidRDefault="00672BE5" w:rsidP="0082668E">
            <w:pPr>
              <w:spacing w:after="0" w:line="240" w:lineRule="auto"/>
              <w:jc w:val="both"/>
            </w:pPr>
            <w:r w:rsidRPr="00672BE5">
              <w:t xml:space="preserve">Η κατασκευή και τα εξαρτήματα που φέρει, </w:t>
            </w:r>
            <w:r>
              <w:t xml:space="preserve">να </w:t>
            </w:r>
            <w:r w:rsidRPr="00672BE5">
              <w:t>είναι κατασκευασμένα και συμμορφούμενα πλήρως στην ελληνική και ευρωπαϊκή νομολογία καλής λειτουργίας και ασφάλειας τροφίμων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2C535087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13450710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5A2CB73E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40A0F006" w14:textId="77777777" w:rsidTr="00DD4169">
        <w:tc>
          <w:tcPr>
            <w:tcW w:w="78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52FC0AFA" w14:textId="77777777" w:rsidR="00BD75D4" w:rsidRPr="00BD75D4" w:rsidRDefault="00BD75D4" w:rsidP="0082668E">
            <w:pPr>
              <w:spacing w:after="0" w:line="240" w:lineRule="auto"/>
              <w:jc w:val="both"/>
              <w:rPr>
                <w:b/>
                <w:lang w:val="en-US"/>
              </w:rPr>
            </w:pPr>
            <w:r w:rsidRPr="00BD75D4">
              <w:rPr>
                <w:b/>
                <w:lang w:val="en-US"/>
              </w:rPr>
              <w:t>4</w:t>
            </w:r>
          </w:p>
        </w:tc>
        <w:tc>
          <w:tcPr>
            <w:tcW w:w="4173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2A3DF79B" w14:textId="6C2950D6" w:rsidR="00BD75D4" w:rsidRPr="00672BE5" w:rsidRDefault="006303E0" w:rsidP="0082668E">
            <w:pPr>
              <w:spacing w:after="0" w:line="240" w:lineRule="auto"/>
              <w:jc w:val="both"/>
              <w:rPr>
                <w:b/>
              </w:rPr>
            </w:pPr>
            <w:r w:rsidRPr="00672BE5">
              <w:rPr>
                <w:b/>
              </w:rPr>
              <w:t>Ανοξείδωτη φορητή αντλία γιαούρτης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2650C688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03DD255A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55EEAE48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7F437FC2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7924F749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4.α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1A2F94F2" w14:textId="6784115B" w:rsidR="00BD75D4" w:rsidRPr="00BD75D4" w:rsidRDefault="00DB7031" w:rsidP="00DB7031">
            <w:pPr>
              <w:spacing w:after="0" w:line="240" w:lineRule="auto"/>
              <w:jc w:val="both"/>
            </w:pPr>
            <w:r>
              <w:t xml:space="preserve">Κατασκευή </w:t>
            </w:r>
            <w:r w:rsidR="00672BE5" w:rsidRPr="00672BE5">
              <w:t xml:space="preserve">από ανοξείδωτο χάλυβα κατηγορίας </w:t>
            </w:r>
            <w:proofErr w:type="spellStart"/>
            <w:r w:rsidR="00672BE5" w:rsidRPr="00672BE5">
              <w:t>AISI</w:t>
            </w:r>
            <w:proofErr w:type="spellEnd"/>
            <w:r w:rsidR="00672BE5" w:rsidRPr="00672BE5">
              <w:t xml:space="preserve"> 316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2E71D145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F76173C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50664A76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2C8C46B2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5B892F15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4.β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38E03157" w14:textId="4279CFC4" w:rsidR="00BD75D4" w:rsidRPr="00DB7031" w:rsidRDefault="00DB7031" w:rsidP="0082668E">
            <w:pPr>
              <w:spacing w:after="0" w:line="240" w:lineRule="auto"/>
              <w:jc w:val="both"/>
            </w:pPr>
            <w:r>
              <w:t xml:space="preserve">Να διαθέτει </w:t>
            </w:r>
            <w:r w:rsidR="00672BE5" w:rsidRPr="00DB7031">
              <w:t>προστατευτικό ανοξείδωτο καπάκι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0BD1A1FD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0440100D" w14:textId="77777777" w:rsidR="00BD75D4" w:rsidRPr="00BD75D4" w:rsidRDefault="00BD75D4" w:rsidP="0082668E">
            <w:pPr>
              <w:spacing w:after="0" w:line="240" w:lineRule="auto"/>
              <w:jc w:val="both"/>
              <w:rPr>
                <w:lang w:val="en-US"/>
              </w:rPr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28B46B7C" w14:textId="77777777" w:rsidR="00BD75D4" w:rsidRPr="00BD75D4" w:rsidRDefault="00BD75D4" w:rsidP="0082668E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BD75D4" w:rsidRPr="00BD75D4" w14:paraId="37F8E488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1C80DB8E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4.γ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1673959A" w14:textId="237B2A1E" w:rsidR="00BD75D4" w:rsidRPr="00BD75D4" w:rsidRDefault="00DB7031" w:rsidP="0082668E">
            <w:pPr>
              <w:spacing w:after="0" w:line="240" w:lineRule="auto"/>
              <w:jc w:val="both"/>
            </w:pPr>
            <w:r>
              <w:t>Δ</w:t>
            </w:r>
            <w:r w:rsidR="00672BE5" w:rsidRPr="00672BE5">
              <w:t xml:space="preserve">υνατότητα αναρρόφησης </w:t>
            </w:r>
            <w:proofErr w:type="spellStart"/>
            <w:r w:rsidR="00672BE5" w:rsidRPr="00672BE5">
              <w:t>2500lt</w:t>
            </w:r>
            <w:proofErr w:type="spellEnd"/>
            <w:r w:rsidR="00672BE5" w:rsidRPr="00672BE5">
              <w:t>/h</w:t>
            </w:r>
            <w:r>
              <w:t xml:space="preserve"> (</w:t>
            </w:r>
            <w:proofErr w:type="spellStart"/>
            <w:r>
              <w:t>τυολάχιστον</w:t>
            </w:r>
            <w:proofErr w:type="spellEnd"/>
            <w:r>
              <w:t>)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6B3F0591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rPr>
                <w:lang w:val="en-US"/>
              </w:rPr>
              <w:t>NAI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BC57699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1163AD37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029C1394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62640F2B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4.δ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33A6D5B0" w14:textId="1782C5A0" w:rsidR="00BD75D4" w:rsidRPr="00BD75D4" w:rsidRDefault="00DB7031" w:rsidP="0082668E">
            <w:pPr>
              <w:spacing w:after="0" w:line="240" w:lineRule="auto"/>
              <w:jc w:val="both"/>
            </w:pPr>
            <w:r>
              <w:t>Ισχύς αντλίας 0,</w:t>
            </w:r>
            <w:r w:rsidR="00672BE5" w:rsidRPr="00672BE5">
              <w:t xml:space="preserve">6 </w:t>
            </w:r>
            <w:proofErr w:type="spellStart"/>
            <w:r w:rsidR="00672BE5" w:rsidRPr="00672BE5">
              <w:t>Kw</w:t>
            </w:r>
            <w:proofErr w:type="spellEnd"/>
            <w:r w:rsidR="00AD2DF4">
              <w:t xml:space="preserve"> (τουλάχιστον)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22609E73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FAB6FA0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1EE642C4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25BCE1B3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38A7B4FC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4.ε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14D70570" w14:textId="54E0DD88" w:rsidR="00BD75D4" w:rsidRPr="001316A9" w:rsidRDefault="00672BE5" w:rsidP="0082668E">
            <w:pPr>
              <w:spacing w:after="0" w:line="240" w:lineRule="auto"/>
              <w:jc w:val="both"/>
            </w:pPr>
            <w:r w:rsidRPr="00672BE5">
              <w:t>Τροχήλατη με δυο περιστρεφόμενες ανοξείδωτες ρόδες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17F854A9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rPr>
                <w:lang w:val="en-US"/>
              </w:rPr>
              <w:t>NAI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2CD48900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709881EA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5C56D1B9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5A2B54E3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4.στ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4B645F88" w14:textId="11458C0A" w:rsidR="00BD75D4" w:rsidRPr="00BD75D4" w:rsidRDefault="00DB7031" w:rsidP="0082668E">
            <w:pPr>
              <w:spacing w:after="0" w:line="240" w:lineRule="auto"/>
              <w:jc w:val="both"/>
            </w:pPr>
            <w:r>
              <w:t>Να διαθέτει</w:t>
            </w:r>
            <w:r w:rsidR="00672BE5" w:rsidRPr="00672BE5">
              <w:t xml:space="preserve"> δυο </w:t>
            </w:r>
            <w:proofErr w:type="spellStart"/>
            <w:r w:rsidR="00672BE5" w:rsidRPr="00672BE5">
              <w:t>γεμιστικά</w:t>
            </w:r>
            <w:proofErr w:type="spellEnd"/>
            <w:r w:rsidR="00672BE5" w:rsidRPr="00672BE5">
              <w:t xml:space="preserve"> πιστόλια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64B1C0CA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123E042A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70327F9E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30EC2488" w14:textId="77777777" w:rsidTr="00DD4169">
        <w:tc>
          <w:tcPr>
            <w:tcW w:w="78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2D8B7102" w14:textId="77777777" w:rsidR="00BD75D4" w:rsidRPr="00BD75D4" w:rsidRDefault="00BD75D4" w:rsidP="0082668E">
            <w:pPr>
              <w:spacing w:after="0" w:line="240" w:lineRule="auto"/>
              <w:jc w:val="both"/>
              <w:rPr>
                <w:b/>
              </w:rPr>
            </w:pPr>
            <w:r w:rsidRPr="00BD75D4">
              <w:rPr>
                <w:b/>
              </w:rPr>
              <w:t>5</w:t>
            </w:r>
          </w:p>
        </w:tc>
        <w:tc>
          <w:tcPr>
            <w:tcW w:w="4173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597B3104" w14:textId="6E0EBA2C" w:rsidR="00BD75D4" w:rsidRPr="00672BE5" w:rsidRDefault="006303E0" w:rsidP="0082668E">
            <w:pPr>
              <w:spacing w:after="0" w:line="240" w:lineRule="auto"/>
              <w:jc w:val="both"/>
              <w:rPr>
                <w:b/>
              </w:rPr>
            </w:pPr>
            <w:r w:rsidRPr="00672BE5">
              <w:rPr>
                <w:b/>
              </w:rPr>
              <w:t xml:space="preserve">Θάλαμος ωρίμανσης/ ψύξης γιαούρτης 50 </w:t>
            </w:r>
            <w:r w:rsidRPr="00672BE5">
              <w:rPr>
                <w:b/>
                <w:lang w:val="en-US"/>
              </w:rPr>
              <w:t>kg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661457BE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35770671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323EDE8A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17D8797A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6E424B6C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5.α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00545C29" w14:textId="6FD59D83" w:rsidR="00BD75D4" w:rsidRPr="00BD75D4" w:rsidRDefault="00EA5438" w:rsidP="0082668E">
            <w:pPr>
              <w:spacing w:after="0" w:line="240" w:lineRule="auto"/>
              <w:jc w:val="both"/>
            </w:pPr>
            <w:r>
              <w:t xml:space="preserve">Διαστάσεις: τουλάχιστον </w:t>
            </w:r>
            <w:proofErr w:type="spellStart"/>
            <w:r w:rsidRPr="00EA5438">
              <w:t>700mmx500mmx1500mm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3F602FFD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rPr>
                <w:lang w:val="en-US"/>
              </w:rPr>
              <w:t>NAI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81DE55C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5DF4EA97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59458EFC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66B8EFE5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5.β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5FD81555" w14:textId="53D6DC3F" w:rsidR="00BD75D4" w:rsidRPr="00EA5438" w:rsidRDefault="00EA5438" w:rsidP="0082668E">
            <w:pPr>
              <w:spacing w:after="0" w:line="240" w:lineRule="auto"/>
              <w:jc w:val="both"/>
            </w:pPr>
            <w:r w:rsidRPr="00EA5438">
              <w:t xml:space="preserve">Κατασκευασμένος από πάνελ διογκωμένης </w:t>
            </w:r>
            <w:proofErr w:type="spellStart"/>
            <w:r w:rsidRPr="00EA5438">
              <w:t>πολυουρεθάνης</w:t>
            </w:r>
            <w:proofErr w:type="spellEnd"/>
            <w:r w:rsidRPr="00EA5438">
              <w:t xml:space="preserve"> και τα τοιχώματα του είναι εσωτερικά και εξωτερικά καλυμμένα με χάλυβα </w:t>
            </w:r>
            <w:proofErr w:type="spellStart"/>
            <w:r w:rsidRPr="00EA5438">
              <w:rPr>
                <w:lang w:val="en-US"/>
              </w:rPr>
              <w:t>inox</w:t>
            </w:r>
            <w:proofErr w:type="spellEnd"/>
            <w:r w:rsidRPr="00EA5438">
              <w:t xml:space="preserve"> </w:t>
            </w:r>
            <w:proofErr w:type="spellStart"/>
            <w:r w:rsidRPr="00EA5438">
              <w:rPr>
                <w:lang w:val="en-US"/>
              </w:rPr>
              <w:t>AISI</w:t>
            </w:r>
            <w:proofErr w:type="spellEnd"/>
            <w:r w:rsidRPr="00EA5438">
              <w:t xml:space="preserve"> 304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7FB7425B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4798D27" w14:textId="77777777" w:rsidR="00BD75D4" w:rsidRPr="00BD75D4" w:rsidRDefault="00BD75D4" w:rsidP="0082668E">
            <w:pPr>
              <w:spacing w:after="0" w:line="240" w:lineRule="auto"/>
              <w:jc w:val="both"/>
              <w:rPr>
                <w:lang w:val="en-US"/>
              </w:rPr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3628E0D1" w14:textId="77777777" w:rsidR="00BD75D4" w:rsidRPr="00BD75D4" w:rsidRDefault="00BD75D4" w:rsidP="0082668E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BD75D4" w:rsidRPr="00BD75D4" w14:paraId="5E7D3507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5C8B4A50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5.γ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66AEC710" w14:textId="548C5AE2" w:rsidR="00BD75D4" w:rsidRPr="00BD75D4" w:rsidRDefault="00EA5438" w:rsidP="0082668E">
            <w:pPr>
              <w:spacing w:after="0" w:line="240" w:lineRule="auto"/>
              <w:jc w:val="both"/>
            </w:pPr>
            <w:r w:rsidRPr="00EA5438">
              <w:t xml:space="preserve">Η θέρμανση του θαλάμου </w:t>
            </w:r>
            <w:r>
              <w:t xml:space="preserve">να </w:t>
            </w:r>
            <w:r w:rsidRPr="00EA5438">
              <w:t>επιτυγχάνεται με ηλεκτρονικά ελεγχόμενη κυκλοφορία θερμού αέρα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5A178F25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rPr>
                <w:lang w:val="en-US"/>
              </w:rPr>
              <w:t>NAI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4DB7294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01C78670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21C36307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04682C2F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5.δ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2B73BB00" w14:textId="0A513EDB" w:rsidR="00BD75D4" w:rsidRPr="00BD75D4" w:rsidRDefault="00EA5438" w:rsidP="0082668E">
            <w:pPr>
              <w:spacing w:after="0" w:line="240" w:lineRule="auto"/>
              <w:jc w:val="both"/>
            </w:pPr>
            <w:r w:rsidRPr="00EA5438">
              <w:t xml:space="preserve">Κατά την ψύξη </w:t>
            </w:r>
            <w:r>
              <w:t xml:space="preserve">να </w:t>
            </w:r>
            <w:r w:rsidRPr="00EA5438">
              <w:t>υπάρχει τουρμπίνα κυκλοφορίας ψυχρού αέρα για ομοιόμορφη και ταυτόχρονη ψύξη της γιαούρτης σε ολόκληρο το θάλαμο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11D9C41F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A4599EC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0B2EE993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031ABBB6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5FBAC6FA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5.ε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1B7050F2" w14:textId="6F81C4CD" w:rsidR="00BD75D4" w:rsidRPr="00BD75D4" w:rsidRDefault="00EA5438" w:rsidP="0082668E">
            <w:pPr>
              <w:spacing w:after="0" w:line="240" w:lineRule="auto"/>
              <w:jc w:val="both"/>
            </w:pPr>
            <w:r w:rsidRPr="00EA5438">
              <w:t xml:space="preserve">Ο θάλαμος </w:t>
            </w:r>
            <w:r>
              <w:t xml:space="preserve">να </w:t>
            </w:r>
            <w:r w:rsidRPr="00EA5438">
              <w:t>στηρίζεται σε ρυθμιζόμενα στο ύψος πόδια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3EDE0B83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76C71E3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4659EE60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7DF46CE6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339FD8A2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5.στ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16469C71" w14:textId="0737EB05" w:rsidR="00BD75D4" w:rsidRPr="00BD75D4" w:rsidRDefault="00EA5438" w:rsidP="0082668E">
            <w:pPr>
              <w:spacing w:after="0" w:line="240" w:lineRule="auto"/>
              <w:jc w:val="both"/>
              <w:rPr>
                <w:bCs/>
              </w:rPr>
            </w:pPr>
            <w:r w:rsidRPr="00EA5438">
              <w:rPr>
                <w:bCs/>
              </w:rPr>
              <w:t xml:space="preserve">Η πόρτα του </w:t>
            </w:r>
            <w:r>
              <w:rPr>
                <w:bCs/>
              </w:rPr>
              <w:t xml:space="preserve">να </w:t>
            </w:r>
            <w:r w:rsidRPr="00EA5438">
              <w:rPr>
                <w:bCs/>
              </w:rPr>
              <w:t xml:space="preserve">επιτρέπει τη διαφάνεια του περιεχομένου του θαλάμου και </w:t>
            </w:r>
            <w:r w:rsidR="00682D42">
              <w:rPr>
                <w:bCs/>
              </w:rPr>
              <w:t xml:space="preserve">να </w:t>
            </w:r>
            <w:r w:rsidRPr="00EA5438">
              <w:rPr>
                <w:bCs/>
              </w:rPr>
              <w:t>είναι εφοδιασμένη με θερμομονωτικά λάστιχα για την απόλυτη στεγανοποίηση στο κλείσιμο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2DEC6083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03F43AD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761425A0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3E6E11B7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2502A479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5.ζ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716C859A" w14:textId="7AC6952B" w:rsidR="00BD75D4" w:rsidRPr="00BD75D4" w:rsidRDefault="00EA5438" w:rsidP="0082668E">
            <w:pPr>
              <w:spacing w:after="0" w:line="240" w:lineRule="auto"/>
              <w:jc w:val="both"/>
            </w:pPr>
            <w:r w:rsidRPr="00EA5438">
              <w:t xml:space="preserve">Ο έλεγχος της θερμοκρασίας </w:t>
            </w:r>
            <w:r>
              <w:t xml:space="preserve">να </w:t>
            </w:r>
            <w:r w:rsidRPr="00EA5438">
              <w:t>γίνεται με ψηφιακά θερμόμετρα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6B4E685E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A06CF11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32428ED3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4C50D8EF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1FAA63E3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5.η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66C6BD1A" w14:textId="79B9A939" w:rsidR="00BD75D4" w:rsidRPr="00DD4169" w:rsidRDefault="00EA5438" w:rsidP="0082668E">
            <w:pPr>
              <w:spacing w:after="0" w:line="240" w:lineRule="auto"/>
              <w:jc w:val="both"/>
            </w:pPr>
            <w:r>
              <w:t>Να υ</w:t>
            </w:r>
            <w:r w:rsidRPr="00EA5438">
              <w:t>πάρχει εσωτερικός φωτισμός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71516CC7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BC7026E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7CB524C7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4865AE44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549F1F5E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lastRenderedPageBreak/>
              <w:t>5.θ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77832B1E" w14:textId="65FC601E" w:rsidR="00BD75D4" w:rsidRPr="00BD75D4" w:rsidRDefault="00EA5438" w:rsidP="0082668E">
            <w:pPr>
              <w:spacing w:after="0" w:line="240" w:lineRule="auto"/>
              <w:jc w:val="both"/>
            </w:pPr>
            <w:r>
              <w:t xml:space="preserve">Να διαθέτει </w:t>
            </w:r>
            <w:r w:rsidRPr="00EA5438">
              <w:t>ανεμιστήρα εξαγωγής υδρατμών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7E1A1328" w14:textId="46914036" w:rsidR="00BD75D4" w:rsidRPr="00BD75D4" w:rsidRDefault="00EA5438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495DF013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33CFDD33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62070D29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7FDB3E24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5.ι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18EBEA4F" w14:textId="45108BEF" w:rsidR="00BD75D4" w:rsidRPr="00BD75D4" w:rsidRDefault="00EA5438" w:rsidP="0082668E">
            <w:pPr>
              <w:spacing w:after="0" w:line="240" w:lineRule="auto"/>
              <w:jc w:val="both"/>
            </w:pPr>
            <w:r>
              <w:t>Να διαθέτει</w:t>
            </w:r>
            <w:r w:rsidRPr="00EA5438">
              <w:t xml:space="preserve"> ψυκτικό μηχάνημα μονοφασικό 0,5 </w:t>
            </w:r>
            <w:proofErr w:type="spellStart"/>
            <w:r w:rsidRPr="00EA5438">
              <w:t>KW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2D889CA9" w14:textId="4D5920BF" w:rsidR="00BD75D4" w:rsidRPr="00BD75D4" w:rsidRDefault="00EA5438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CEECF91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209DD527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75ACF764" w14:textId="77777777" w:rsidTr="00DD4169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4390CF7C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5.ια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2574AFF9" w14:textId="54CE783D" w:rsidR="00BD75D4" w:rsidRPr="00BD75D4" w:rsidRDefault="00EA5438" w:rsidP="0082668E">
            <w:pPr>
              <w:spacing w:after="0" w:line="240" w:lineRule="auto"/>
              <w:jc w:val="both"/>
            </w:pPr>
            <w:r>
              <w:t>Ι</w:t>
            </w:r>
            <w:r w:rsidRPr="00EA5438">
              <w:t xml:space="preserve">σχύς αντιστάσεων </w:t>
            </w:r>
            <w:r>
              <w:t xml:space="preserve">τουλάχιστον </w:t>
            </w:r>
            <w:r w:rsidRPr="00EA5438">
              <w:t xml:space="preserve">1 </w:t>
            </w:r>
            <w:proofErr w:type="spellStart"/>
            <w:r w:rsidRPr="00EA5438">
              <w:t>KW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088FBAD4" w14:textId="6F4A2403" w:rsidR="00BD75D4" w:rsidRPr="00BD75D4" w:rsidRDefault="00EA5438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0CFF028D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2E11A328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34405BEF" w14:textId="77777777" w:rsidTr="00DD4169">
        <w:tc>
          <w:tcPr>
            <w:tcW w:w="78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58DC14E0" w14:textId="77777777" w:rsidR="00BD75D4" w:rsidRPr="00BD75D4" w:rsidRDefault="00BD75D4" w:rsidP="0082668E">
            <w:pPr>
              <w:spacing w:after="0" w:line="240" w:lineRule="auto"/>
              <w:jc w:val="both"/>
              <w:rPr>
                <w:b/>
              </w:rPr>
            </w:pPr>
            <w:r w:rsidRPr="00BD75D4">
              <w:rPr>
                <w:b/>
              </w:rPr>
              <w:t>6</w:t>
            </w:r>
          </w:p>
        </w:tc>
        <w:tc>
          <w:tcPr>
            <w:tcW w:w="4173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0E19BF54" w14:textId="49497D7D" w:rsidR="00BD75D4" w:rsidRPr="00EA5438" w:rsidRDefault="006303E0" w:rsidP="0082668E">
            <w:pPr>
              <w:spacing w:after="0" w:line="240" w:lineRule="auto"/>
              <w:jc w:val="both"/>
              <w:rPr>
                <w:b/>
              </w:rPr>
            </w:pPr>
            <w:r w:rsidRPr="00EA5438">
              <w:rPr>
                <w:b/>
              </w:rPr>
              <w:t>Τροχήλατη</w:t>
            </w:r>
            <w:r w:rsidRPr="00EA5438">
              <w:rPr>
                <w:b/>
                <w:lang w:val="en-US"/>
              </w:rPr>
              <w:t xml:space="preserve"> </w:t>
            </w:r>
            <w:r w:rsidRPr="00EA5438">
              <w:rPr>
                <w:b/>
              </w:rPr>
              <w:t>ανοξείδωτη</w:t>
            </w:r>
            <w:r w:rsidRPr="00EA5438">
              <w:rPr>
                <w:b/>
                <w:lang w:val="en-US"/>
              </w:rPr>
              <w:t xml:space="preserve"> </w:t>
            </w:r>
            <w:proofErr w:type="spellStart"/>
            <w:r w:rsidRPr="00EA5438">
              <w:rPr>
                <w:b/>
              </w:rPr>
              <w:t>τυροτράπεζα</w:t>
            </w:r>
            <w:proofErr w:type="spellEnd"/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0CCDA6DA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4886A88D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70FCFB44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EA5438" w:rsidRPr="00BD75D4" w14:paraId="5D11A387" w14:textId="77777777" w:rsidTr="00EA5438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2413BFF6" w14:textId="77777777" w:rsidR="00EA5438" w:rsidRPr="00BD75D4" w:rsidRDefault="00EA5438" w:rsidP="0082668E">
            <w:pPr>
              <w:spacing w:after="0" w:line="240" w:lineRule="auto"/>
              <w:jc w:val="both"/>
            </w:pPr>
            <w:proofErr w:type="spellStart"/>
            <w:r w:rsidRPr="00BD75D4">
              <w:t>6.α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24B7F591" w14:textId="41DCD10A" w:rsidR="00EA5438" w:rsidRPr="00BD75D4" w:rsidRDefault="00EA5438" w:rsidP="00682D42">
            <w:pPr>
              <w:spacing w:after="0" w:line="240" w:lineRule="auto"/>
              <w:jc w:val="both"/>
            </w:pPr>
            <w:r w:rsidRPr="00EA5438">
              <w:t xml:space="preserve">Οι επιφάνειες των λαμαρινών </w:t>
            </w:r>
            <w:r w:rsidR="00682D42">
              <w:t>να</w:t>
            </w:r>
            <w:r w:rsidRPr="00EA5438">
              <w:t xml:space="preserve"> είναι ανοξείδωτες πάχους </w:t>
            </w:r>
            <w:r>
              <w:t xml:space="preserve">τουλάχιστον </w:t>
            </w:r>
            <w:r w:rsidR="00682D42">
              <w:t>1,</w:t>
            </w:r>
            <w:r w:rsidRPr="00EA5438">
              <w:t xml:space="preserve">2 </w:t>
            </w:r>
            <w:proofErr w:type="spellStart"/>
            <w:r w:rsidRPr="00EA5438">
              <w:t>mm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4054942B" w14:textId="57FC5388" w:rsidR="00EA5438" w:rsidRPr="00BD75D4" w:rsidRDefault="00EA5438" w:rsidP="0082668E">
            <w:pPr>
              <w:spacing w:after="0" w:line="240" w:lineRule="auto"/>
              <w:jc w:val="both"/>
            </w:pPr>
            <w:r w:rsidRPr="000B3E16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07C4FCF5" w14:textId="77777777" w:rsidR="00EA5438" w:rsidRPr="00BD75D4" w:rsidRDefault="00EA5438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2B28F37C" w14:textId="77777777" w:rsidR="00EA5438" w:rsidRPr="00BD75D4" w:rsidRDefault="00EA5438" w:rsidP="0082668E">
            <w:pPr>
              <w:spacing w:after="0" w:line="240" w:lineRule="auto"/>
              <w:jc w:val="both"/>
            </w:pPr>
          </w:p>
        </w:tc>
      </w:tr>
      <w:tr w:rsidR="00EA5438" w:rsidRPr="00BD75D4" w14:paraId="3E695592" w14:textId="77777777" w:rsidTr="00EA5438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08BB56D3" w14:textId="77777777" w:rsidR="00EA5438" w:rsidRPr="00BD75D4" w:rsidRDefault="00EA5438" w:rsidP="0082668E">
            <w:pPr>
              <w:spacing w:after="0" w:line="240" w:lineRule="auto"/>
              <w:jc w:val="both"/>
            </w:pPr>
            <w:proofErr w:type="spellStart"/>
            <w:r w:rsidRPr="00BD75D4">
              <w:t>6.β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15FE9BE5" w14:textId="0DE61392" w:rsidR="00EA5438" w:rsidRPr="00BD75D4" w:rsidRDefault="00EA5438" w:rsidP="0082668E">
            <w:pPr>
              <w:spacing w:after="0" w:line="240" w:lineRule="auto"/>
              <w:jc w:val="both"/>
            </w:pPr>
            <w:r w:rsidRPr="00EA5438">
              <w:t>Η ποι</w:t>
            </w:r>
            <w:r>
              <w:t>ότητα επιφάνειας των λαμαρινών ν</w:t>
            </w:r>
            <w:r w:rsidRPr="00EA5438">
              <w:t xml:space="preserve">α είναι </w:t>
            </w:r>
            <w:proofErr w:type="spellStart"/>
            <w:r w:rsidRPr="00EA5438">
              <w:t>SATINE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3AF5F5B" w14:textId="061D5FC7" w:rsidR="00EA5438" w:rsidRPr="00BD75D4" w:rsidRDefault="00EA5438" w:rsidP="0082668E">
            <w:pPr>
              <w:spacing w:after="0" w:line="240" w:lineRule="auto"/>
              <w:jc w:val="both"/>
            </w:pPr>
            <w:r w:rsidRPr="000B3E16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9EA049E" w14:textId="77777777" w:rsidR="00EA5438" w:rsidRPr="00BD75D4" w:rsidRDefault="00EA5438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01C00415" w14:textId="77777777" w:rsidR="00EA5438" w:rsidRPr="00BD75D4" w:rsidRDefault="00EA5438" w:rsidP="0082668E">
            <w:pPr>
              <w:spacing w:after="0" w:line="240" w:lineRule="auto"/>
              <w:jc w:val="both"/>
            </w:pPr>
          </w:p>
        </w:tc>
      </w:tr>
      <w:tr w:rsidR="00EA5438" w:rsidRPr="00BD75D4" w14:paraId="2CD3979E" w14:textId="77777777" w:rsidTr="00EA5438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6A04A7DE" w14:textId="77777777" w:rsidR="00EA5438" w:rsidRPr="00BD75D4" w:rsidRDefault="00EA5438" w:rsidP="0082668E">
            <w:pPr>
              <w:spacing w:after="0" w:line="240" w:lineRule="auto"/>
              <w:jc w:val="both"/>
            </w:pPr>
            <w:proofErr w:type="spellStart"/>
            <w:r w:rsidRPr="00BD75D4">
              <w:t>6.γ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4FA8DAB8" w14:textId="0A4FDBC5" w:rsidR="00EA5438" w:rsidRPr="00BD75D4" w:rsidRDefault="00EA5438" w:rsidP="00682D42">
            <w:pPr>
              <w:spacing w:after="0" w:line="240" w:lineRule="auto"/>
              <w:jc w:val="both"/>
            </w:pPr>
            <w:r w:rsidRPr="00EA5438">
              <w:t xml:space="preserve">Το πλαίσιο του </w:t>
            </w:r>
            <w:r w:rsidR="00682D42">
              <w:t xml:space="preserve">να είναι κατασκευασμένο </w:t>
            </w:r>
            <w:r w:rsidRPr="00EA5438">
              <w:t xml:space="preserve"> από ανοξείδωτο </w:t>
            </w:r>
            <w:proofErr w:type="spellStart"/>
            <w:r w:rsidRPr="00EA5438">
              <w:t>κοιλοδοκό</w:t>
            </w:r>
            <w:proofErr w:type="spellEnd"/>
            <w:r w:rsidRPr="00EA5438">
              <w:t xml:space="preserve"> κατηγορίας </w:t>
            </w:r>
            <w:proofErr w:type="spellStart"/>
            <w:r w:rsidRPr="00EA5438">
              <w:t>AISI</w:t>
            </w:r>
            <w:proofErr w:type="spellEnd"/>
            <w:r w:rsidRPr="00EA5438">
              <w:t xml:space="preserve"> 304,</w:t>
            </w:r>
            <w:r w:rsidR="00682D42">
              <w:t xml:space="preserve"> </w:t>
            </w:r>
            <w:r w:rsidRPr="00EA5438">
              <w:t>τετράγωνης διατομής (</w:t>
            </w:r>
            <w:proofErr w:type="spellStart"/>
            <w:r w:rsidRPr="00EA5438">
              <w:t>40x40</w:t>
            </w:r>
            <w:proofErr w:type="spellEnd"/>
            <w:r w:rsidRPr="00EA5438">
              <w:t xml:space="preserve">) και πάχους </w:t>
            </w:r>
            <w:r w:rsidR="00682D42">
              <w:t>τουλάχιστον 1,</w:t>
            </w:r>
            <w:r w:rsidRPr="00EA5438">
              <w:t xml:space="preserve">5 </w:t>
            </w:r>
            <w:proofErr w:type="spellStart"/>
            <w:r w:rsidRPr="00EA5438">
              <w:t>mm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1BDBB457" w14:textId="2FF000D4" w:rsidR="00EA5438" w:rsidRPr="00BD75D4" w:rsidRDefault="00EA5438" w:rsidP="0082668E">
            <w:pPr>
              <w:spacing w:after="0" w:line="240" w:lineRule="auto"/>
              <w:jc w:val="both"/>
            </w:pPr>
            <w:r w:rsidRPr="000B3E16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6A22BDF" w14:textId="77777777" w:rsidR="00EA5438" w:rsidRPr="00BD75D4" w:rsidRDefault="00EA5438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2679E1AE" w14:textId="77777777" w:rsidR="00EA5438" w:rsidRPr="00BD75D4" w:rsidRDefault="00EA5438" w:rsidP="0082668E">
            <w:pPr>
              <w:spacing w:after="0" w:line="240" w:lineRule="auto"/>
              <w:jc w:val="both"/>
            </w:pPr>
          </w:p>
        </w:tc>
      </w:tr>
      <w:tr w:rsidR="00EA5438" w:rsidRPr="00BD75D4" w14:paraId="5206614D" w14:textId="77777777" w:rsidTr="00EA5438">
        <w:tc>
          <w:tcPr>
            <w:tcW w:w="789" w:type="dxa"/>
            <w:tcMar>
              <w:left w:w="57" w:type="dxa"/>
              <w:right w:w="57" w:type="dxa"/>
            </w:tcMar>
            <w:vAlign w:val="center"/>
          </w:tcPr>
          <w:p w14:paraId="4C6C6635" w14:textId="77777777" w:rsidR="00EA5438" w:rsidRPr="00BD75D4" w:rsidRDefault="00EA5438" w:rsidP="0082668E">
            <w:pPr>
              <w:spacing w:after="0" w:line="240" w:lineRule="auto"/>
              <w:jc w:val="both"/>
            </w:pPr>
            <w:proofErr w:type="spellStart"/>
            <w:r w:rsidRPr="00BD75D4">
              <w:t>6.δ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7599E8FA" w14:textId="72F2CCA0" w:rsidR="00EA5438" w:rsidRPr="00BD75D4" w:rsidRDefault="00682D42" w:rsidP="00682D42">
            <w:pPr>
              <w:spacing w:after="0" w:line="240" w:lineRule="auto"/>
              <w:jc w:val="both"/>
            </w:pPr>
            <w:r>
              <w:t xml:space="preserve">Να διαθέτει </w:t>
            </w:r>
            <w:r w:rsidR="00EA5438" w:rsidRPr="00EA5438">
              <w:t>τέσσερις ανοξείδωτες ρόδες, περιστρεφόμενες, εκ των οποίων οι δυο με φρένο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2C8BA3FA" w14:textId="255C8CF3" w:rsidR="00EA5438" w:rsidRPr="00BD75D4" w:rsidRDefault="00EA5438" w:rsidP="0082668E">
            <w:pPr>
              <w:spacing w:after="0" w:line="240" w:lineRule="auto"/>
              <w:jc w:val="both"/>
            </w:pPr>
            <w:r w:rsidRPr="000B3E16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041E69B1" w14:textId="77777777" w:rsidR="00EA5438" w:rsidRPr="00BD75D4" w:rsidRDefault="00EA5438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1DC963CD" w14:textId="77777777" w:rsidR="00EA5438" w:rsidRPr="00BD75D4" w:rsidRDefault="00EA5438" w:rsidP="0082668E">
            <w:pPr>
              <w:spacing w:after="0" w:line="240" w:lineRule="auto"/>
              <w:jc w:val="both"/>
            </w:pPr>
          </w:p>
        </w:tc>
      </w:tr>
      <w:tr w:rsidR="00BD75D4" w:rsidRPr="00BD75D4" w14:paraId="761B7EDF" w14:textId="77777777" w:rsidTr="00DD4169">
        <w:tc>
          <w:tcPr>
            <w:tcW w:w="78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7AE6702" w14:textId="77777777" w:rsidR="00BD75D4" w:rsidRPr="00BD75D4" w:rsidRDefault="00BD75D4" w:rsidP="0082668E">
            <w:pPr>
              <w:spacing w:after="0" w:line="240" w:lineRule="auto"/>
              <w:jc w:val="both"/>
              <w:rPr>
                <w:b/>
              </w:rPr>
            </w:pPr>
            <w:r w:rsidRPr="00BD75D4">
              <w:rPr>
                <w:b/>
              </w:rPr>
              <w:t>7</w:t>
            </w:r>
          </w:p>
        </w:tc>
        <w:tc>
          <w:tcPr>
            <w:tcW w:w="4173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48B2735F" w14:textId="69BA58E0" w:rsidR="00BD75D4" w:rsidRPr="00EA5438" w:rsidRDefault="006303E0" w:rsidP="0082668E">
            <w:pPr>
              <w:spacing w:after="0" w:line="240" w:lineRule="auto"/>
              <w:jc w:val="both"/>
              <w:rPr>
                <w:b/>
              </w:rPr>
            </w:pPr>
            <w:r w:rsidRPr="00EA5438">
              <w:rPr>
                <w:b/>
              </w:rPr>
              <w:t>Καλούπια</w:t>
            </w:r>
            <w:r w:rsidRPr="00EA5438">
              <w:rPr>
                <w:b/>
                <w:lang w:val="en-US"/>
              </w:rPr>
              <w:t xml:space="preserve"> </w:t>
            </w:r>
            <w:r w:rsidRPr="00EA5438">
              <w:rPr>
                <w:b/>
              </w:rPr>
              <w:t>φέτας</w:t>
            </w:r>
            <w:r w:rsidRPr="00EA5438">
              <w:rPr>
                <w:b/>
                <w:lang w:val="en-US"/>
              </w:rPr>
              <w:t xml:space="preserve"> 2 kg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0100CD78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16D732C9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58C419B8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435049D4" w14:textId="77777777" w:rsidTr="00DD4169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17DF1D10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7.α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656A9F97" w14:textId="411A68AD" w:rsidR="00BD75D4" w:rsidRPr="00BD75D4" w:rsidRDefault="00EA5438" w:rsidP="0082668E">
            <w:pPr>
              <w:spacing w:after="0" w:line="240" w:lineRule="auto"/>
              <w:jc w:val="both"/>
            </w:pPr>
            <w:r w:rsidRPr="00EA5438">
              <w:t>Κατασκευασμένα από πολυμερές υλικό κατάλληλο για επεξεργασία τροφίμων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46794736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5ADB6EA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644EEFBE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6F6FE52B" w14:textId="77777777" w:rsidTr="00DD4169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7A2D22E1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7.β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309FFBEA" w14:textId="28F68E46" w:rsidR="00BD75D4" w:rsidRPr="00BD75D4" w:rsidRDefault="00C20762" w:rsidP="0082668E">
            <w:pPr>
              <w:spacing w:after="0" w:line="240" w:lineRule="auto"/>
              <w:jc w:val="both"/>
            </w:pPr>
            <w:r>
              <w:t>Διατομή ορθογώνια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04900253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23B5D41D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11972B96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52EED5B9" w14:textId="77777777" w:rsidTr="00DD4169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32B78DFF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7.γ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46CF2E5A" w14:textId="4366357B" w:rsidR="00BD75D4" w:rsidRPr="00EA5438" w:rsidRDefault="00C20762" w:rsidP="0082668E">
            <w:pPr>
              <w:spacing w:after="0" w:line="240" w:lineRule="auto"/>
              <w:jc w:val="both"/>
            </w:pPr>
            <w:r>
              <w:t>Να διαθέτουν</w:t>
            </w:r>
            <w:r w:rsidR="00EA5438" w:rsidRPr="00EA5438">
              <w:t xml:space="preserve"> οπές αποστράγγισης του </w:t>
            </w:r>
            <w:proofErr w:type="spellStart"/>
            <w:r w:rsidR="00EA5438" w:rsidRPr="00EA5438">
              <w:t>τυρογαλακτος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15320DD0" w14:textId="14C220FF" w:rsidR="00BD75D4" w:rsidRPr="00BD75D4" w:rsidRDefault="00EA5438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C48933E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47459195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0E02" w:rsidRPr="00BD75D4" w14:paraId="25D76C49" w14:textId="77777777" w:rsidTr="00BD0E02">
        <w:tc>
          <w:tcPr>
            <w:tcW w:w="78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D85EC2D" w14:textId="77777777" w:rsidR="00BD0E02" w:rsidRPr="00BD75D4" w:rsidRDefault="00BD0E02" w:rsidP="00BD0E02">
            <w:pPr>
              <w:spacing w:after="0" w:line="240" w:lineRule="auto"/>
              <w:jc w:val="both"/>
              <w:rPr>
                <w:b/>
              </w:rPr>
            </w:pPr>
            <w:r w:rsidRPr="00BD75D4">
              <w:rPr>
                <w:b/>
              </w:rPr>
              <w:t>8</w:t>
            </w:r>
          </w:p>
        </w:tc>
        <w:tc>
          <w:tcPr>
            <w:tcW w:w="4173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35C24B15" w14:textId="0E98F594" w:rsidR="00BD0E02" w:rsidRPr="00EA5438" w:rsidRDefault="00BD0E02" w:rsidP="00BD0E02">
            <w:pPr>
              <w:spacing w:after="0" w:line="240" w:lineRule="auto"/>
              <w:jc w:val="both"/>
              <w:rPr>
                <w:b/>
              </w:rPr>
            </w:pPr>
            <w:proofErr w:type="spellStart"/>
            <w:r w:rsidRPr="00EA5438">
              <w:rPr>
                <w:b/>
              </w:rPr>
              <w:t>Οριζόντ</w:t>
            </w:r>
            <w:proofErr w:type="spellEnd"/>
            <w:r w:rsidRPr="00EA5438">
              <w:rPr>
                <w:b/>
                <w:lang w:val="en-US"/>
              </w:rPr>
              <w:t>ι</w:t>
            </w:r>
            <w:proofErr w:type="spellStart"/>
            <w:r w:rsidRPr="00EA5438">
              <w:rPr>
                <w:b/>
              </w:rPr>
              <w:t>ος</w:t>
            </w:r>
            <w:proofErr w:type="spellEnd"/>
            <w:r w:rsidRPr="00EA5438">
              <w:rPr>
                <w:b/>
                <w:lang w:val="en-US"/>
              </w:rPr>
              <w:t xml:space="preserve">/ </w:t>
            </w:r>
            <w:proofErr w:type="spellStart"/>
            <w:r w:rsidRPr="00EA5438">
              <w:rPr>
                <w:b/>
              </w:rPr>
              <w:t>κάθετ</w:t>
            </w:r>
            <w:r w:rsidRPr="00EA5438">
              <w:rPr>
                <w:b/>
                <w:lang w:val="en-US"/>
              </w:rPr>
              <w:t>ος</w:t>
            </w:r>
            <w:proofErr w:type="spellEnd"/>
            <w:r w:rsidRPr="00EA5438">
              <w:rPr>
                <w:b/>
                <w:lang w:val="en-US"/>
              </w:rPr>
              <w:t xml:space="preserve"> </w:t>
            </w:r>
            <w:r w:rsidRPr="00EA5438">
              <w:rPr>
                <w:b/>
              </w:rPr>
              <w:t>κόφτης</w:t>
            </w:r>
            <w:r w:rsidRPr="00EA5438">
              <w:rPr>
                <w:b/>
                <w:lang w:val="en-US"/>
              </w:rPr>
              <w:t xml:space="preserve"> </w:t>
            </w:r>
            <w:r w:rsidRPr="00EA5438">
              <w:rPr>
                <w:b/>
              </w:rPr>
              <w:t>τυροπήγματος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6CF4D4E1" w14:textId="5FF912AF" w:rsidR="00BD0E02" w:rsidRPr="00BD75D4" w:rsidRDefault="00BD0E02" w:rsidP="00BD0E02">
            <w:pPr>
              <w:spacing w:after="0" w:line="240" w:lineRule="auto"/>
              <w:jc w:val="both"/>
            </w:pPr>
            <w:r w:rsidRPr="0044340D">
              <w:t>ΝΑΙ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0797BFD7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63A75792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7EC86924" w14:textId="77777777" w:rsidTr="00BD0E02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5461E3BE" w14:textId="77777777" w:rsidR="00BD0E02" w:rsidRPr="00BD75D4" w:rsidRDefault="00BD0E02" w:rsidP="00BD0E02">
            <w:pPr>
              <w:spacing w:after="0" w:line="240" w:lineRule="auto"/>
              <w:jc w:val="both"/>
            </w:pPr>
            <w:proofErr w:type="spellStart"/>
            <w:r w:rsidRPr="00BD75D4">
              <w:t>8.α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4A6AC4D8" w14:textId="53E09F79" w:rsidR="00BD0E02" w:rsidRPr="00BD75D4" w:rsidRDefault="00BD0E02" w:rsidP="00BD0E02">
            <w:pPr>
              <w:spacing w:after="0" w:line="240" w:lineRule="auto"/>
              <w:jc w:val="both"/>
            </w:pPr>
            <w:r w:rsidRPr="00EA5438">
              <w:t xml:space="preserve">Κατασκευή από ανοξείδωτο χάλυβα κατηγορίας </w:t>
            </w:r>
            <w:proofErr w:type="spellStart"/>
            <w:r w:rsidRPr="00EA5438">
              <w:t>AISI</w:t>
            </w:r>
            <w:proofErr w:type="spellEnd"/>
            <w:r w:rsidRPr="00EA5438">
              <w:t xml:space="preserve"> 304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7D0E5D9E" w14:textId="714EA474" w:rsidR="00BD0E02" w:rsidRPr="00BD75D4" w:rsidRDefault="00BD0E02" w:rsidP="00BD0E02">
            <w:pPr>
              <w:spacing w:after="0" w:line="240" w:lineRule="auto"/>
              <w:jc w:val="both"/>
            </w:pPr>
            <w:r w:rsidRPr="0044340D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2B2A7DB8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1825D77C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72BCAA74" w14:textId="77777777" w:rsidTr="00BD0E02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697673A6" w14:textId="77777777" w:rsidR="00BD0E02" w:rsidRPr="00BD75D4" w:rsidRDefault="00BD0E02" w:rsidP="00BD0E02">
            <w:pPr>
              <w:spacing w:after="0" w:line="240" w:lineRule="auto"/>
              <w:jc w:val="both"/>
            </w:pPr>
            <w:proofErr w:type="spellStart"/>
            <w:r w:rsidRPr="00BD75D4">
              <w:t>8.β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003FA4F7" w14:textId="17AD0FB1" w:rsidR="00BD0E02" w:rsidRPr="00BD75D4" w:rsidRDefault="00BD0E02" w:rsidP="00BD0E02">
            <w:pPr>
              <w:spacing w:after="0" w:line="240" w:lineRule="auto"/>
              <w:jc w:val="both"/>
            </w:pPr>
            <w:r>
              <w:t>H κατασκευή ν</w:t>
            </w:r>
            <w:r w:rsidRPr="00EA5438">
              <w:t xml:space="preserve">α αποτελείται από σωλήνα διαστάσεων </w:t>
            </w:r>
            <w:proofErr w:type="spellStart"/>
            <w:r w:rsidRPr="00EA5438">
              <w:t>Φ28mm</w:t>
            </w:r>
            <w:proofErr w:type="spellEnd"/>
            <w:r>
              <w:t xml:space="preserve"> (τουλάχιστον)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24A83C4C" w14:textId="7107F105" w:rsidR="00BD0E02" w:rsidRPr="00BD75D4" w:rsidRDefault="00BD0E02" w:rsidP="00BD0E02">
            <w:pPr>
              <w:spacing w:after="0" w:line="240" w:lineRule="auto"/>
              <w:jc w:val="both"/>
            </w:pPr>
            <w:r w:rsidRPr="0044340D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51DFBA9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4A4C78A2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5CDF442F" w14:textId="77777777" w:rsidTr="00BD0E02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4AE4088B" w14:textId="77777777" w:rsidR="00BD0E02" w:rsidRPr="00BD75D4" w:rsidRDefault="00BD0E02" w:rsidP="00BD0E02">
            <w:pPr>
              <w:spacing w:after="0" w:line="240" w:lineRule="auto"/>
              <w:jc w:val="both"/>
            </w:pPr>
            <w:proofErr w:type="spellStart"/>
            <w:r w:rsidRPr="00BD75D4">
              <w:t>8.γ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2928A59F" w14:textId="7875DD39" w:rsidR="00BD0E02" w:rsidRPr="00C20762" w:rsidRDefault="00BD0E02" w:rsidP="00BD0E02">
            <w:pPr>
              <w:spacing w:after="0" w:line="240" w:lineRule="auto"/>
              <w:jc w:val="both"/>
            </w:pPr>
            <w:r w:rsidRPr="00EA5438">
              <w:t>Η κιθάρα για κάθετη κοπή θα αποτελείται από ελάσματα πάχους 3</w:t>
            </w:r>
            <w:r w:rsidRPr="00EA5438">
              <w:rPr>
                <w:lang w:val="en-US"/>
              </w:rPr>
              <w:t>mm</w:t>
            </w:r>
            <w:r w:rsidRPr="00EA5438">
              <w:t xml:space="preserve"> και σύρμα 1</w:t>
            </w:r>
            <w:r w:rsidRPr="00EA5438">
              <w:rPr>
                <w:lang w:val="en-US"/>
              </w:rPr>
              <w:t>mm</w:t>
            </w:r>
            <w:r>
              <w:t xml:space="preserve"> (τουλάχιστον)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17669889" w14:textId="58B648D2" w:rsidR="00BD0E02" w:rsidRPr="00BD75D4" w:rsidRDefault="00BD0E02" w:rsidP="00BD0E02">
            <w:pPr>
              <w:spacing w:after="0" w:line="240" w:lineRule="auto"/>
              <w:jc w:val="both"/>
            </w:pPr>
            <w:r w:rsidRPr="0044340D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5F67617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6B1D44A4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0DFC266B" w14:textId="77777777" w:rsidTr="00BD0E02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7C479B9B" w14:textId="77777777" w:rsidR="00BD0E02" w:rsidRPr="00BD75D4" w:rsidRDefault="00BD0E02" w:rsidP="00BD0E02">
            <w:pPr>
              <w:spacing w:after="0" w:line="240" w:lineRule="auto"/>
              <w:jc w:val="both"/>
            </w:pPr>
            <w:proofErr w:type="spellStart"/>
            <w:r w:rsidRPr="00BD75D4">
              <w:t>8.δ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62299606" w14:textId="07E6863C" w:rsidR="00BD0E02" w:rsidRPr="00BD75D4" w:rsidRDefault="00BD0E02" w:rsidP="00BD0E02">
            <w:pPr>
              <w:spacing w:after="0" w:line="240" w:lineRule="auto"/>
              <w:jc w:val="both"/>
            </w:pPr>
            <w:r w:rsidRPr="00EA5438">
              <w:t xml:space="preserve">Όλες οι λαμαρίνες </w:t>
            </w:r>
            <w:r>
              <w:t xml:space="preserve">να είναι κομμένες με </w:t>
            </w:r>
            <w:r w:rsidRPr="00EA5438">
              <w:t xml:space="preserve"> </w:t>
            </w:r>
            <w:proofErr w:type="spellStart"/>
            <w:r w:rsidRPr="00EA5438">
              <w:t>LASER</w:t>
            </w:r>
            <w:proofErr w:type="spellEnd"/>
            <w:r w:rsidRPr="00EA5438">
              <w:t>.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706D42D0" w14:textId="641491CE" w:rsidR="00BD0E02" w:rsidRPr="00BD75D4" w:rsidRDefault="00BD0E02" w:rsidP="00BD0E02">
            <w:pPr>
              <w:spacing w:after="0" w:line="240" w:lineRule="auto"/>
              <w:jc w:val="both"/>
            </w:pPr>
            <w:r w:rsidRPr="0044340D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2AA90F37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32B968F4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6D2186CC" w14:textId="77777777" w:rsidTr="00BD0E02">
        <w:tc>
          <w:tcPr>
            <w:tcW w:w="78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1BD11694" w14:textId="77777777" w:rsidR="00BD0E02" w:rsidRPr="00BD75D4" w:rsidRDefault="00BD0E02" w:rsidP="00BD0E02">
            <w:pPr>
              <w:spacing w:after="0" w:line="240" w:lineRule="auto"/>
              <w:jc w:val="both"/>
              <w:rPr>
                <w:b/>
              </w:rPr>
            </w:pPr>
            <w:r w:rsidRPr="00BD75D4">
              <w:rPr>
                <w:b/>
              </w:rPr>
              <w:t>9</w:t>
            </w:r>
          </w:p>
        </w:tc>
        <w:tc>
          <w:tcPr>
            <w:tcW w:w="4173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3F5BE742" w14:textId="6DACD1EC" w:rsidR="00BD0E02" w:rsidRPr="00EA5438" w:rsidRDefault="00BD0E02" w:rsidP="00BD0E02">
            <w:pPr>
              <w:spacing w:after="0" w:line="240" w:lineRule="auto"/>
              <w:jc w:val="both"/>
              <w:rPr>
                <w:b/>
              </w:rPr>
            </w:pPr>
            <w:r w:rsidRPr="00EA5438">
              <w:rPr>
                <w:b/>
              </w:rPr>
              <w:t xml:space="preserve">Καλούπια σκληρών τυριών 3,5 </w:t>
            </w:r>
            <w:r w:rsidRPr="00EA5438">
              <w:rPr>
                <w:b/>
                <w:lang w:val="en-US"/>
              </w:rPr>
              <w:t>kg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43C3B15C" w14:textId="63D4F549" w:rsidR="00BD0E02" w:rsidRPr="00BD75D4" w:rsidRDefault="00BD0E02" w:rsidP="00BD0E02">
            <w:pPr>
              <w:spacing w:after="0" w:line="240" w:lineRule="auto"/>
              <w:jc w:val="both"/>
            </w:pPr>
            <w:r w:rsidRPr="00632D58">
              <w:t>ΝΑΙ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4577DCDB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22608D82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5620C04B" w14:textId="77777777" w:rsidTr="00BD0E02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3A3D2065" w14:textId="77777777" w:rsidR="00BD0E02" w:rsidRPr="00BD75D4" w:rsidRDefault="00BD0E02" w:rsidP="00BD0E02">
            <w:pPr>
              <w:spacing w:after="0" w:line="240" w:lineRule="auto"/>
              <w:jc w:val="both"/>
            </w:pPr>
            <w:proofErr w:type="spellStart"/>
            <w:r w:rsidRPr="00BD75D4">
              <w:t>9.α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561085E7" w14:textId="67FF5500" w:rsidR="00BD0E02" w:rsidRPr="00BD75D4" w:rsidRDefault="00BD0E02" w:rsidP="00BD0E02">
            <w:pPr>
              <w:spacing w:after="0" w:line="240" w:lineRule="auto"/>
              <w:jc w:val="both"/>
            </w:pPr>
            <w:r w:rsidRPr="00EA5438">
              <w:t xml:space="preserve">Κατασκευασμένο από πολυμερές υλικό κατάλληλο για </w:t>
            </w:r>
            <w:r>
              <w:t>επεξεργασία τροφίμων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2EDC622" w14:textId="65F1FEFD" w:rsidR="00BD0E02" w:rsidRPr="00BD75D4" w:rsidRDefault="00BD0E02" w:rsidP="00BD0E02">
            <w:pPr>
              <w:spacing w:after="0" w:line="240" w:lineRule="auto"/>
              <w:jc w:val="both"/>
            </w:pPr>
            <w:r w:rsidRPr="00632D58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06D6F0AE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7EDBED04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20A1996A" w14:textId="77777777" w:rsidTr="00BD0E02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417DD13E" w14:textId="77777777" w:rsidR="00BD0E02" w:rsidRPr="00BD75D4" w:rsidRDefault="00BD0E02" w:rsidP="00BD0E02">
            <w:pPr>
              <w:spacing w:after="0" w:line="240" w:lineRule="auto"/>
              <w:jc w:val="both"/>
            </w:pPr>
            <w:proofErr w:type="spellStart"/>
            <w:r w:rsidRPr="00BD75D4">
              <w:t>9.β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12D102C1" w14:textId="73A47BE1" w:rsidR="00BD0E02" w:rsidRPr="00BD75D4" w:rsidRDefault="00BD0E02" w:rsidP="00BD0E02">
            <w:pPr>
              <w:spacing w:after="0" w:line="240" w:lineRule="auto"/>
              <w:jc w:val="both"/>
            </w:pPr>
            <w:r>
              <w:t>Διατομή κυκλική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776367AC" w14:textId="0FD02C38" w:rsidR="00BD0E02" w:rsidRPr="00BD75D4" w:rsidRDefault="00BD0E02" w:rsidP="00BD0E02">
            <w:pPr>
              <w:spacing w:after="0" w:line="240" w:lineRule="auto"/>
              <w:jc w:val="both"/>
            </w:pPr>
            <w:r w:rsidRPr="00632D58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B8D2F37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32592307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0C193EB5" w14:textId="77777777" w:rsidTr="00BD0E02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72873120" w14:textId="77777777" w:rsidR="00BD0E02" w:rsidRPr="00BD75D4" w:rsidRDefault="00BD0E02" w:rsidP="00BD0E02">
            <w:pPr>
              <w:spacing w:after="0" w:line="240" w:lineRule="auto"/>
              <w:jc w:val="both"/>
            </w:pPr>
            <w:proofErr w:type="spellStart"/>
            <w:r w:rsidRPr="00BD75D4">
              <w:t>9.γ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47748C9D" w14:textId="6D184EE6" w:rsidR="00BD0E02" w:rsidRPr="00BD75D4" w:rsidRDefault="00BD0E02" w:rsidP="00BD0E02">
            <w:pPr>
              <w:spacing w:after="0" w:line="240" w:lineRule="auto"/>
              <w:jc w:val="both"/>
            </w:pPr>
            <w:r>
              <w:t>Να διαθέτουν</w:t>
            </w:r>
            <w:r w:rsidRPr="00EA5438">
              <w:t xml:space="preserve"> ειδικές οπές αποστράγγισης του </w:t>
            </w:r>
            <w:proofErr w:type="spellStart"/>
            <w:r w:rsidRPr="00EA5438">
              <w:t>τυρογαλακτος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D4343C4" w14:textId="403D20EF" w:rsidR="00BD0E02" w:rsidRPr="00BD75D4" w:rsidRDefault="00BD0E02" w:rsidP="00BD0E02">
            <w:pPr>
              <w:spacing w:after="0" w:line="240" w:lineRule="auto"/>
              <w:jc w:val="both"/>
            </w:pPr>
            <w:r w:rsidRPr="00632D58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788BA325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1FFEC6B1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75D4" w:rsidRPr="00BD75D4" w14:paraId="0D705297" w14:textId="77777777" w:rsidTr="00DD4169">
        <w:trPr>
          <w:trHeight w:val="492"/>
        </w:trPr>
        <w:tc>
          <w:tcPr>
            <w:tcW w:w="78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9C50B49" w14:textId="77777777" w:rsidR="00BD75D4" w:rsidRPr="00BD75D4" w:rsidRDefault="00BD75D4" w:rsidP="0082668E">
            <w:pPr>
              <w:spacing w:after="0" w:line="240" w:lineRule="auto"/>
              <w:jc w:val="both"/>
              <w:rPr>
                <w:b/>
              </w:rPr>
            </w:pPr>
            <w:r w:rsidRPr="00BD75D4">
              <w:rPr>
                <w:b/>
              </w:rPr>
              <w:t>10</w:t>
            </w:r>
          </w:p>
        </w:tc>
        <w:tc>
          <w:tcPr>
            <w:tcW w:w="4173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474EE382" w14:textId="7145FE92" w:rsidR="00BD75D4" w:rsidRPr="00EA5438" w:rsidRDefault="006303E0" w:rsidP="0082668E">
            <w:pPr>
              <w:spacing w:after="0" w:line="240" w:lineRule="auto"/>
              <w:jc w:val="both"/>
              <w:rPr>
                <w:b/>
              </w:rPr>
            </w:pPr>
            <w:proofErr w:type="spellStart"/>
            <w:r w:rsidRPr="00EA5438">
              <w:rPr>
                <w:b/>
                <w:lang w:val="en-US"/>
              </w:rPr>
              <w:t>Ph</w:t>
            </w:r>
            <w:r w:rsidRPr="00EA5438">
              <w:rPr>
                <w:b/>
              </w:rPr>
              <w:t>μετρο</w:t>
            </w:r>
            <w:proofErr w:type="spellEnd"/>
            <w:r w:rsidRPr="00EA5438">
              <w:rPr>
                <w:b/>
              </w:rPr>
              <w:t xml:space="preserve"> με αισθητήρα και παρελκόμενα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387AD2F6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5AFBEDF3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0DE4612A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28B68CB7" w14:textId="77777777" w:rsidTr="00DD4169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291D2587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10.α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5E356822" w14:textId="0AA9DB7B" w:rsidR="00BD75D4" w:rsidRPr="00BD75D4" w:rsidRDefault="00EA5438" w:rsidP="00BD0E02">
            <w:pPr>
              <w:spacing w:after="0" w:line="240" w:lineRule="auto"/>
              <w:jc w:val="both"/>
            </w:pPr>
            <w:r w:rsidRPr="00EA5438">
              <w:t xml:space="preserve">Φορητός επαγγελματικός μετρητής </w:t>
            </w:r>
            <w:proofErr w:type="spellStart"/>
            <w:r w:rsidRPr="00EA5438">
              <w:t>pH</w:t>
            </w:r>
            <w:proofErr w:type="spellEnd"/>
            <w:r w:rsidRPr="00EA5438">
              <w:t xml:space="preserve"> με έγχρωμη οθόνη υψηλής ανάλυσης, για </w:t>
            </w:r>
            <w:proofErr w:type="spellStart"/>
            <w:r w:rsidRPr="00EA5438">
              <w:lastRenderedPageBreak/>
              <w:t>οπτικοποίηση</w:t>
            </w:r>
            <w:proofErr w:type="spellEnd"/>
            <w:r w:rsidRPr="00EA5438">
              <w:t xml:space="preserve"> δεδομένω</w:t>
            </w:r>
            <w:r w:rsidR="00BD0E02">
              <w:t>ν σε όλες τις συνθήκες φωτισμού</w:t>
            </w:r>
            <w:r w:rsidRPr="00EA5438">
              <w:t>.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41E8D41E" w14:textId="04253A55" w:rsidR="00BD75D4" w:rsidRPr="00BD75D4" w:rsidRDefault="00BD0E02" w:rsidP="0082668E">
            <w:pPr>
              <w:spacing w:after="0" w:line="240" w:lineRule="auto"/>
              <w:jc w:val="both"/>
            </w:pPr>
            <w:r w:rsidRPr="00BD75D4">
              <w:lastRenderedPageBreak/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1C1E4EBA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51BF0884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103BB32C" w14:textId="77777777" w:rsidTr="00DD4169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7E411D5F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10.β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2310BE00" w14:textId="34A25B25" w:rsidR="00BD75D4" w:rsidRPr="00BD75D4" w:rsidRDefault="00EA5438" w:rsidP="0082668E">
            <w:pPr>
              <w:spacing w:after="0" w:line="240" w:lineRule="auto"/>
              <w:jc w:val="both"/>
            </w:pPr>
            <w:r w:rsidRPr="00EA5438">
              <w:t xml:space="preserve">Μέτρηση </w:t>
            </w:r>
            <w:proofErr w:type="spellStart"/>
            <w:r w:rsidRPr="00EA5438">
              <w:t>pH</w:t>
            </w:r>
            <w:proofErr w:type="spellEnd"/>
            <w:r w:rsidRPr="00EA5438">
              <w:t xml:space="preserve">, </w:t>
            </w:r>
            <w:proofErr w:type="spellStart"/>
            <w:r w:rsidRPr="00EA5438">
              <w:t>mV</w:t>
            </w:r>
            <w:proofErr w:type="spellEnd"/>
            <w:r w:rsidRPr="00EA5438">
              <w:t xml:space="preserve">, </w:t>
            </w:r>
            <w:proofErr w:type="spellStart"/>
            <w:r w:rsidRPr="00EA5438">
              <w:t>ORP</w:t>
            </w:r>
            <w:proofErr w:type="spellEnd"/>
            <w:r w:rsidRPr="00EA5438">
              <w:t>, με εμφάνιση θερμοκρασίας και δυνατότητα επιλογής των παραμέτρων που θα εμφανίζονται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5455BC79" w14:textId="233B89A0" w:rsidR="00BD75D4" w:rsidRPr="00BD75D4" w:rsidRDefault="00BD0E02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782C49D1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5618CB4A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1545086C" w14:textId="77777777" w:rsidTr="00DD4169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5D5557EE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10.γ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2E1B211A" w14:textId="4F4FCDCC" w:rsidR="00BD75D4" w:rsidRPr="00BD75D4" w:rsidRDefault="00BD0E02" w:rsidP="0082668E">
            <w:pPr>
              <w:spacing w:after="0" w:line="240" w:lineRule="auto"/>
              <w:jc w:val="both"/>
            </w:pPr>
            <w:r w:rsidRPr="00EA5438">
              <w:t xml:space="preserve">Αυτόματη βαθμονόμηση </w:t>
            </w:r>
            <w:proofErr w:type="spellStart"/>
            <w:r w:rsidRPr="00EA5438">
              <w:t>pH</w:t>
            </w:r>
            <w:proofErr w:type="spellEnd"/>
            <w:r w:rsidRPr="00EA5438">
              <w:t xml:space="preserve"> με </w:t>
            </w:r>
            <w:proofErr w:type="spellStart"/>
            <w:r w:rsidRPr="00EA5438">
              <w:t>buffer</w:t>
            </w:r>
            <w:proofErr w:type="spellEnd"/>
            <w:r w:rsidRPr="00EA5438">
              <w:t xml:space="preserve"> </w:t>
            </w:r>
            <w:proofErr w:type="spellStart"/>
            <w:r w:rsidRPr="00EA5438">
              <w:t>USA</w:t>
            </w:r>
            <w:proofErr w:type="spellEnd"/>
            <w:r w:rsidRPr="00EA5438">
              <w:t xml:space="preserve"> και </w:t>
            </w:r>
            <w:proofErr w:type="spellStart"/>
            <w:r w:rsidRPr="00EA5438">
              <w:t>NIST</w:t>
            </w:r>
            <w:proofErr w:type="spellEnd"/>
            <w:r w:rsidRPr="00EA5438">
              <w:t xml:space="preserve"> έως και 3 σημεία και 2 σημεία που ορίζει ο χρήστης. Αυτόματη βαθμονόμηση </w:t>
            </w:r>
            <w:proofErr w:type="spellStart"/>
            <w:r w:rsidRPr="00EA5438">
              <w:t>ORP</w:t>
            </w:r>
            <w:proofErr w:type="spellEnd"/>
            <w:r w:rsidRPr="00EA5438">
              <w:t xml:space="preserve"> 1 σημείου. Ένδειξη με εικονίδια των βαθμονομημένων σημείων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61D19B8A" w14:textId="3E1B8230" w:rsidR="00BD75D4" w:rsidRPr="00BD75D4" w:rsidRDefault="00BD0E02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4148E6B5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24C784F9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52019091" w14:textId="77777777" w:rsidTr="00DD4169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1460C10C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10.δ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5EDAAA78" w14:textId="3F4BFB0E" w:rsidR="00BD75D4" w:rsidRPr="00BD75D4" w:rsidRDefault="00BD0E02" w:rsidP="0082668E">
            <w:pPr>
              <w:spacing w:after="0" w:line="240" w:lineRule="auto"/>
              <w:jc w:val="both"/>
            </w:pPr>
            <w:r w:rsidRPr="00EA5438">
              <w:t>Δείκτης σταθερότητας μέτρησης και δυνατότητα επ</w:t>
            </w:r>
            <w:r>
              <w:t>ιλογής 3 επιπέδων σταθερότητας.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05CAB7E1" w14:textId="405E34B8" w:rsidR="00BD75D4" w:rsidRPr="00BD75D4" w:rsidRDefault="00BD0E02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4CFCF6FF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1F9C80B0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3EBE07BA" w14:textId="77777777" w:rsidTr="00DD4169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2113E019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10.ε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1288D542" w14:textId="4F0A5CE8" w:rsidR="00BD75D4" w:rsidRPr="00BD75D4" w:rsidRDefault="00BD0E02" w:rsidP="00BD0E02">
            <w:pPr>
              <w:spacing w:after="0" w:line="240" w:lineRule="auto"/>
              <w:jc w:val="both"/>
            </w:pPr>
            <w:r w:rsidRPr="00EA5438">
              <w:t xml:space="preserve">Η οθόνη υψηλής ανάλυσης </w:t>
            </w:r>
            <w:r>
              <w:t xml:space="preserve">να </w:t>
            </w:r>
            <w:r w:rsidRPr="00EA5438">
              <w:t xml:space="preserve">εμφανίζει όλες τις </w:t>
            </w:r>
            <w:r>
              <w:t>απαραίτητες</w:t>
            </w:r>
            <w:r w:rsidRPr="00EA5438">
              <w:t xml:space="preserve"> πληροφορίες, συμπεριλαμβανομένου του </w:t>
            </w:r>
            <w:proofErr w:type="spellStart"/>
            <w:r w:rsidRPr="00EA5438">
              <w:t>buffer</w:t>
            </w:r>
            <w:proofErr w:type="spellEnd"/>
            <w:r w:rsidRPr="00EA5438">
              <w:t xml:space="preserve"> που χρησιμοποιείται για τη βαθμονόμηση και το</w:t>
            </w:r>
            <w:r>
              <w:t xml:space="preserve"> </w:t>
            </w:r>
            <w:r w:rsidRPr="00EA5438">
              <w:t>εικονίδιο σταθερότητας.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266A04F8" w14:textId="7919430B" w:rsidR="00BD75D4" w:rsidRPr="00BD75D4" w:rsidRDefault="00BD0E02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4C4D5637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4DF157B1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17BFE8DD" w14:textId="77777777" w:rsidTr="00DD4169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1B3B5007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10.στ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4D79CDC5" w14:textId="3D5AEE2B" w:rsidR="00BD75D4" w:rsidRPr="00BD75D4" w:rsidRDefault="00BD0E02" w:rsidP="00BD0E02">
            <w:pPr>
              <w:spacing w:after="0" w:line="240" w:lineRule="auto"/>
              <w:jc w:val="both"/>
            </w:pPr>
            <w:r w:rsidRPr="00BD0E02">
              <w:t>Αποθήκευση παραμέτρων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54D7E55E" w14:textId="592DF2C8" w:rsidR="00BD75D4" w:rsidRPr="00BD75D4" w:rsidRDefault="00BD0E02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79872914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513FCD9D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382B6E03" w14:textId="77777777" w:rsidTr="00DD4169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38551E2F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10.ζ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176DB687" w14:textId="7C4BB644" w:rsidR="00BD75D4" w:rsidRDefault="00BD0E02" w:rsidP="00BD0E02">
            <w:pPr>
              <w:spacing w:after="0" w:line="240" w:lineRule="auto"/>
              <w:jc w:val="both"/>
            </w:pPr>
            <w:r>
              <w:t>Λοιπά τεχνικά (ελάχιστα) χαρακτηριστικά:</w:t>
            </w:r>
          </w:p>
          <w:p w14:paraId="5BBA4202" w14:textId="77777777" w:rsidR="00BD0E02" w:rsidRDefault="00BD0E02" w:rsidP="00BD0E02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</w:pPr>
            <w:r>
              <w:t xml:space="preserve">Εύρος μέτρησης </w:t>
            </w:r>
            <w:proofErr w:type="spellStart"/>
            <w:r>
              <w:t>pH</w:t>
            </w:r>
            <w:proofErr w:type="spellEnd"/>
            <w:r>
              <w:t>: -2,00…16,00</w:t>
            </w:r>
          </w:p>
          <w:p w14:paraId="50EA1510" w14:textId="77777777" w:rsidR="00BD0E02" w:rsidRDefault="00BD0E02" w:rsidP="00BD0E02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</w:pPr>
            <w:r>
              <w:t>Ανάλυση / Ακρίβεια: 0.1, 0.01 / +0.02</w:t>
            </w:r>
          </w:p>
          <w:p w14:paraId="645546CE" w14:textId="77777777" w:rsidR="00BD0E02" w:rsidRDefault="00BD0E02" w:rsidP="00BD0E02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</w:pPr>
            <w:r>
              <w:t>Σημεία βαθμονόμησης: 1 ... 3 αυτόματα + 2 προσαρμοσμένα</w:t>
            </w:r>
          </w:p>
          <w:p w14:paraId="06D70E66" w14:textId="77777777" w:rsidR="00BD0E02" w:rsidRDefault="00BD0E02" w:rsidP="00BD0E02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</w:pPr>
            <w:r>
              <w:t xml:space="preserve">Αναγνωρισμένοι </w:t>
            </w:r>
            <w:proofErr w:type="spellStart"/>
            <w:r>
              <w:t>buffers</w:t>
            </w:r>
            <w:proofErr w:type="spellEnd"/>
            <w:r>
              <w:t xml:space="preserve">: </w:t>
            </w:r>
            <w:proofErr w:type="spellStart"/>
            <w:r>
              <w:t>USA</w:t>
            </w:r>
            <w:proofErr w:type="spellEnd"/>
            <w:r>
              <w:t xml:space="preserve">, </w:t>
            </w:r>
            <w:proofErr w:type="spellStart"/>
            <w:r>
              <w:t>NIST</w:t>
            </w:r>
            <w:proofErr w:type="spellEnd"/>
          </w:p>
          <w:p w14:paraId="5F371461" w14:textId="77777777" w:rsidR="00BD0E02" w:rsidRDefault="00BD0E02" w:rsidP="00BD0E02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</w:pPr>
            <w:r>
              <w:t xml:space="preserve">Αναγνώριση αισθητήρα </w:t>
            </w:r>
            <w:proofErr w:type="spellStart"/>
            <w:r>
              <w:t>DHS</w:t>
            </w:r>
            <w:proofErr w:type="spellEnd"/>
            <w:r>
              <w:t>: Ναι</w:t>
            </w:r>
          </w:p>
          <w:p w14:paraId="4C07A118" w14:textId="77777777" w:rsidR="00BD0E02" w:rsidRDefault="00BD0E02" w:rsidP="00BD0E02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</w:pPr>
            <w:proofErr w:type="spellStart"/>
            <w:r>
              <w:t>mV</w:t>
            </w:r>
            <w:proofErr w:type="spellEnd"/>
            <w:r>
              <w:t xml:space="preserve"> Εύρος μέτρησης: -1000 … +1900</w:t>
            </w:r>
          </w:p>
          <w:p w14:paraId="2C05C748" w14:textId="77777777" w:rsidR="00BD0E02" w:rsidRDefault="00BD0E02" w:rsidP="00BD0E02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</w:pPr>
            <w:r>
              <w:t>Ανάλυση: 0.1 / 1</w:t>
            </w:r>
          </w:p>
          <w:p w14:paraId="6299659B" w14:textId="77777777" w:rsidR="00BD0E02" w:rsidRDefault="00BD0E02" w:rsidP="00BD0E02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</w:pPr>
            <w:r>
              <w:t xml:space="preserve">Σημεία βαθμονόμησης </w:t>
            </w:r>
            <w:proofErr w:type="spellStart"/>
            <w:r>
              <w:t>ORP</w:t>
            </w:r>
            <w:proofErr w:type="spellEnd"/>
            <w:r>
              <w:t xml:space="preserve">: 1 σημείο = 475 </w:t>
            </w:r>
            <w:proofErr w:type="spellStart"/>
            <w:r>
              <w:t>mV</w:t>
            </w:r>
            <w:proofErr w:type="spellEnd"/>
          </w:p>
          <w:p w14:paraId="505BEECC" w14:textId="77777777" w:rsidR="00BD0E02" w:rsidRDefault="00BD0E02" w:rsidP="00BD0E02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</w:pPr>
            <w:r>
              <w:t>Εύρος μέτρησης θερμοκρασίας:-10,0…110,0 °C</w:t>
            </w:r>
          </w:p>
          <w:p w14:paraId="4E000D09" w14:textId="77777777" w:rsidR="00BD0E02" w:rsidRDefault="00BD0E02" w:rsidP="00BD0E02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</w:pPr>
            <w:r>
              <w:t xml:space="preserve">Ανάλυση / Ακρίβεια: 0,1 / ± </w:t>
            </w:r>
            <w:proofErr w:type="spellStart"/>
            <w:r>
              <w:t>0,5°C</w:t>
            </w:r>
            <w:proofErr w:type="spellEnd"/>
          </w:p>
          <w:p w14:paraId="11EDB49D" w14:textId="77777777" w:rsidR="00BD0E02" w:rsidRDefault="00BD0E02" w:rsidP="00BD0E02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</w:pPr>
            <w:r>
              <w:t>Αντιστάθμιση θερμοκρασίας: 0,0…100,0 °C</w:t>
            </w:r>
          </w:p>
          <w:p w14:paraId="3DCACB2F" w14:textId="77777777" w:rsidR="00BD0E02" w:rsidRDefault="00BD0E02" w:rsidP="00BD0E02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</w:pPr>
            <w:r>
              <w:t>Σύστημα: Ναι</w:t>
            </w:r>
          </w:p>
          <w:p w14:paraId="25F95BA9" w14:textId="77777777" w:rsidR="00BD0E02" w:rsidRDefault="00BD0E02" w:rsidP="00BD0E02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</w:pPr>
            <w:r>
              <w:t>Λήξη βαθμονόμησης: Ναι</w:t>
            </w:r>
          </w:p>
          <w:p w14:paraId="726E9C53" w14:textId="77777777" w:rsidR="00BD0E02" w:rsidRDefault="00BD0E02" w:rsidP="00BD0E02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</w:pPr>
            <w:r>
              <w:t xml:space="preserve">Ένδειξη </w:t>
            </w:r>
            <w:proofErr w:type="spellStart"/>
            <w:r>
              <w:t>buffer</w:t>
            </w:r>
            <w:proofErr w:type="spellEnd"/>
            <w:r>
              <w:t>: Ναι</w:t>
            </w:r>
          </w:p>
          <w:p w14:paraId="243DDADB" w14:textId="77777777" w:rsidR="00BD0E02" w:rsidRDefault="00BD0E02" w:rsidP="00BD0E02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</w:pPr>
            <w:r>
              <w:t>Αναφορά βαθμονόμησης: Ναι</w:t>
            </w:r>
          </w:p>
          <w:p w14:paraId="6D33C2E0" w14:textId="77777777" w:rsidR="00BD0E02" w:rsidRDefault="00BD0E02" w:rsidP="00BD0E02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</w:pPr>
            <w:r>
              <w:t>Φίλτρο σταθερότητας: Χαμηλό - Όχι - Υψηλό</w:t>
            </w:r>
          </w:p>
          <w:p w14:paraId="05FD92E2" w14:textId="77777777" w:rsidR="00BD0E02" w:rsidRDefault="00BD0E02" w:rsidP="00BD0E02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</w:pPr>
            <w:r>
              <w:t>Εσωτερική μνήμη: 1000 δεδομένα</w:t>
            </w:r>
          </w:p>
          <w:p w14:paraId="1ADF5AF8" w14:textId="77777777" w:rsidR="00BD0E02" w:rsidRDefault="00BD0E02" w:rsidP="00BD0E02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</w:pPr>
            <w:r>
              <w:t xml:space="preserve">Οθόνη: Έγχρωμη οθόνη </w:t>
            </w:r>
            <w:proofErr w:type="spellStart"/>
            <w:r>
              <w:t>LCD</w:t>
            </w:r>
            <w:proofErr w:type="spellEnd"/>
          </w:p>
          <w:p w14:paraId="496B9F40" w14:textId="77777777" w:rsidR="00BD0E02" w:rsidRDefault="00BD0E02" w:rsidP="00BD0E02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</w:pPr>
            <w:r>
              <w:lastRenderedPageBreak/>
              <w:t xml:space="preserve">Έξοδος: </w:t>
            </w:r>
            <w:proofErr w:type="spellStart"/>
            <w:r>
              <w:t>Micro</w:t>
            </w:r>
            <w:proofErr w:type="spellEnd"/>
            <w:r>
              <w:t xml:space="preserve"> USB</w:t>
            </w:r>
          </w:p>
          <w:p w14:paraId="79D43D97" w14:textId="77777777" w:rsidR="00BD0E02" w:rsidRDefault="00BD0E02" w:rsidP="00BD0E02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</w:pPr>
            <w:r>
              <w:t>Συνθήκες εργασίας: T= 0 … +45 °C / H = &lt; 95 %</w:t>
            </w:r>
          </w:p>
          <w:p w14:paraId="3473B7E2" w14:textId="2B1EE047" w:rsidR="00BD0E02" w:rsidRPr="00BD75D4" w:rsidRDefault="00BD0E02" w:rsidP="00BD0E02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</w:pPr>
            <w:r>
              <w:t xml:space="preserve">Διαστάσεις / Βάρος: 185 x 85 x 45 </w:t>
            </w:r>
            <w:proofErr w:type="spellStart"/>
            <w:r>
              <w:t>mm</w:t>
            </w:r>
            <w:proofErr w:type="spellEnd"/>
            <w:r>
              <w:t xml:space="preserve"> / 400 g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56622587" w14:textId="52C7D12D" w:rsidR="00BD75D4" w:rsidRPr="00BD75D4" w:rsidRDefault="00BD0E02" w:rsidP="0082668E">
            <w:pPr>
              <w:spacing w:after="0" w:line="240" w:lineRule="auto"/>
              <w:jc w:val="both"/>
            </w:pPr>
            <w:r w:rsidRPr="00BD75D4">
              <w:lastRenderedPageBreak/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0E469060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441D6EAB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4AE84BFD" w14:textId="77777777" w:rsidTr="00DD4169">
        <w:tc>
          <w:tcPr>
            <w:tcW w:w="78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12E391A" w14:textId="77777777" w:rsidR="00BD75D4" w:rsidRPr="00BD75D4" w:rsidRDefault="00BD75D4" w:rsidP="0082668E">
            <w:pPr>
              <w:spacing w:after="0" w:line="240" w:lineRule="auto"/>
              <w:jc w:val="both"/>
              <w:rPr>
                <w:b/>
              </w:rPr>
            </w:pPr>
            <w:r w:rsidRPr="00BD75D4">
              <w:rPr>
                <w:b/>
              </w:rPr>
              <w:t>11</w:t>
            </w:r>
          </w:p>
        </w:tc>
        <w:tc>
          <w:tcPr>
            <w:tcW w:w="4173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75516EF6" w14:textId="0ABC1A84" w:rsidR="00BD75D4" w:rsidRPr="00EA5438" w:rsidRDefault="006303E0" w:rsidP="0082668E">
            <w:pPr>
              <w:spacing w:after="0" w:line="240" w:lineRule="auto"/>
              <w:jc w:val="both"/>
              <w:rPr>
                <w:b/>
              </w:rPr>
            </w:pPr>
            <w:r w:rsidRPr="00EA5438">
              <w:rPr>
                <w:b/>
              </w:rPr>
              <w:t>Ψυγείο/ καταψύκτης καλλιεργειών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501ACF5F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2F926108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1DA12A81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3FE47E24" w14:textId="77777777" w:rsidTr="00DD4169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4CB7FA6F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11.α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490F3FC7" w14:textId="0AE561B2" w:rsidR="00896A9A" w:rsidRPr="00BD75D4" w:rsidRDefault="00EA5438" w:rsidP="0082668E">
            <w:pPr>
              <w:spacing w:after="0" w:line="240" w:lineRule="auto"/>
              <w:jc w:val="both"/>
            </w:pPr>
            <w:r w:rsidRPr="00EA5438">
              <w:t>Κατηγορία Ψυγείο</w:t>
            </w:r>
            <w:r w:rsidR="00896A9A">
              <w:t>υ:</w:t>
            </w:r>
            <w:r w:rsidRPr="00EA5438">
              <w:t xml:space="preserve"> Mini </w:t>
            </w:r>
            <w:proofErr w:type="spellStart"/>
            <w:r w:rsidRPr="00EA5438">
              <w:t>Bar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690E8BC2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rPr>
                <w:lang w:val="en-US"/>
              </w:rPr>
              <w:t>NAI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E1482D7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23EC6B7E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75D4" w:rsidRPr="00BD75D4" w14:paraId="66FBEF2E" w14:textId="77777777" w:rsidTr="00DD4169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3BC7FBDA" w14:textId="77777777" w:rsidR="00BD75D4" w:rsidRPr="00BD75D4" w:rsidRDefault="00BD75D4" w:rsidP="0082668E">
            <w:pPr>
              <w:spacing w:after="0" w:line="240" w:lineRule="auto"/>
              <w:jc w:val="both"/>
            </w:pPr>
            <w:proofErr w:type="spellStart"/>
            <w:r w:rsidRPr="00BD75D4">
              <w:t>11.β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5E67EDAB" w14:textId="77777777" w:rsidR="00BD75D4" w:rsidRDefault="00896A9A" w:rsidP="0082668E">
            <w:pPr>
              <w:spacing w:after="0" w:line="240" w:lineRule="auto"/>
              <w:jc w:val="both"/>
            </w:pPr>
            <w:r>
              <w:t>Τεχνικά χαρακτηριστικά (ελάχιστα):</w:t>
            </w:r>
          </w:p>
          <w:p w14:paraId="08FC2C35" w14:textId="77777777" w:rsidR="00896A9A" w:rsidRDefault="00896A9A" w:rsidP="00896A9A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r>
              <w:t>Ενεργειακή κλάση Α+</w:t>
            </w:r>
          </w:p>
          <w:p w14:paraId="4D389DBB" w14:textId="500EEF24" w:rsidR="00896A9A" w:rsidRDefault="00896A9A" w:rsidP="00896A9A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r>
              <w:t>Κλάση κλίματος N-</w:t>
            </w:r>
            <w:proofErr w:type="spellStart"/>
            <w:r>
              <w:t>ST</w:t>
            </w:r>
            <w:proofErr w:type="spellEnd"/>
          </w:p>
          <w:p w14:paraId="1007FCC8" w14:textId="67F91D9B" w:rsidR="00896A9A" w:rsidRDefault="00896A9A" w:rsidP="00896A9A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r>
              <w:t>Κατανάλωση ενέργειας ετησίως / 24 ώρες (</w:t>
            </w:r>
            <w:proofErr w:type="spellStart"/>
            <w:r>
              <w:t>kW</w:t>
            </w:r>
            <w:proofErr w:type="spellEnd"/>
            <w:r>
              <w:t>/h) 172 / 0,47</w:t>
            </w:r>
          </w:p>
          <w:p w14:paraId="02DBA455" w14:textId="77777777" w:rsidR="00896A9A" w:rsidRDefault="00896A9A" w:rsidP="00896A9A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r>
              <w:t>Συνολική χωρητικότητα (</w:t>
            </w:r>
            <w:proofErr w:type="spellStart"/>
            <w:r>
              <w:t>lt</w:t>
            </w:r>
            <w:proofErr w:type="spellEnd"/>
            <w:r>
              <w:t xml:space="preserve">) 120 </w:t>
            </w:r>
            <w:proofErr w:type="spellStart"/>
            <w:r>
              <w:t>lt</w:t>
            </w:r>
            <w:proofErr w:type="spellEnd"/>
          </w:p>
          <w:p w14:paraId="593DC1CA" w14:textId="77777777" w:rsidR="00896A9A" w:rsidRDefault="00896A9A" w:rsidP="00896A9A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r>
              <w:t>Καθαρή χωρητικότητα συντήρησης (</w:t>
            </w:r>
            <w:proofErr w:type="spellStart"/>
            <w:r>
              <w:t>lt</w:t>
            </w:r>
            <w:proofErr w:type="spellEnd"/>
            <w:r>
              <w:t xml:space="preserve">) 103 </w:t>
            </w:r>
            <w:proofErr w:type="spellStart"/>
            <w:r>
              <w:t>lt</w:t>
            </w:r>
            <w:proofErr w:type="spellEnd"/>
          </w:p>
          <w:p w14:paraId="31403C26" w14:textId="58B4D679" w:rsidR="00896A9A" w:rsidRDefault="00896A9A" w:rsidP="00896A9A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r>
              <w:t>Καθαρή χωρητικότητα κατάψυξης (</w:t>
            </w:r>
            <w:proofErr w:type="spellStart"/>
            <w:r>
              <w:t>lt</w:t>
            </w:r>
            <w:proofErr w:type="spellEnd"/>
            <w:r>
              <w:t xml:space="preserve">) 15 </w:t>
            </w:r>
            <w:proofErr w:type="spellStart"/>
            <w:r>
              <w:t>lt</w:t>
            </w:r>
            <w:proofErr w:type="spellEnd"/>
          </w:p>
          <w:p w14:paraId="08504883" w14:textId="2C94C809" w:rsidR="00896A9A" w:rsidRDefault="00896A9A" w:rsidP="00896A9A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r>
              <w:t xml:space="preserve">Επίπεδο θορύβου </w:t>
            </w:r>
            <w:proofErr w:type="spellStart"/>
            <w:r>
              <w:t>dB</w:t>
            </w:r>
            <w:proofErr w:type="spellEnd"/>
            <w:r>
              <w:t>(A) 41</w:t>
            </w:r>
          </w:p>
          <w:p w14:paraId="0AFA80BE" w14:textId="62CAC035" w:rsidR="00896A9A" w:rsidRDefault="00896A9A" w:rsidP="00896A9A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r>
              <w:t>Ισχύς σύνδεσης (A) 0.60</w:t>
            </w:r>
          </w:p>
          <w:p w14:paraId="4729A083" w14:textId="173CA146" w:rsidR="00896A9A" w:rsidRDefault="00896A9A" w:rsidP="00896A9A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r>
              <w:t xml:space="preserve">Τύπος ψυκτικού υγρού </w:t>
            </w:r>
            <w:proofErr w:type="spellStart"/>
            <w:r>
              <w:t>R600a</w:t>
            </w:r>
            <w:proofErr w:type="spellEnd"/>
          </w:p>
          <w:p w14:paraId="41654EDE" w14:textId="0760EA5C" w:rsidR="00896A9A" w:rsidRDefault="00896A9A" w:rsidP="00896A9A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r>
              <w:t>Διαστάσεις (Β χ Π χ Υ) (</w:t>
            </w:r>
            <w:proofErr w:type="spellStart"/>
            <w:r>
              <w:t>mm</w:t>
            </w:r>
            <w:proofErr w:type="spellEnd"/>
            <w:r>
              <w:t>) 580 / 550 / 850</w:t>
            </w:r>
          </w:p>
          <w:p w14:paraId="668F79A8" w14:textId="2C0B6F17" w:rsidR="00896A9A" w:rsidRDefault="00896A9A" w:rsidP="00896A9A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r>
              <w:t>Ύψος (</w:t>
            </w:r>
            <w:proofErr w:type="spellStart"/>
            <w:r>
              <w:t>mm</w:t>
            </w:r>
            <w:proofErr w:type="spellEnd"/>
            <w:r>
              <w:t>) Από 800 μέχρι 899</w:t>
            </w:r>
          </w:p>
          <w:p w14:paraId="0215ACB2" w14:textId="4DB18A84" w:rsidR="00896A9A" w:rsidRPr="00BD75D4" w:rsidRDefault="00896A9A" w:rsidP="00896A9A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r>
              <w:t>Πλάτος (</w:t>
            </w:r>
            <w:proofErr w:type="spellStart"/>
            <w:r>
              <w:t>mm</w:t>
            </w:r>
            <w:proofErr w:type="spellEnd"/>
            <w:r>
              <w:t>) Από 500 μέχρι 599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148EDB9E" w14:textId="77777777" w:rsidR="00BD75D4" w:rsidRPr="00BD75D4" w:rsidRDefault="00BD75D4" w:rsidP="0082668E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478C03A8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61752AE8" w14:textId="77777777" w:rsidR="00BD75D4" w:rsidRPr="00BD75D4" w:rsidRDefault="00BD75D4" w:rsidP="0082668E">
            <w:pPr>
              <w:spacing w:after="0" w:line="240" w:lineRule="auto"/>
              <w:jc w:val="both"/>
            </w:pPr>
          </w:p>
        </w:tc>
      </w:tr>
      <w:tr w:rsidR="00BD0E02" w:rsidRPr="00BD75D4" w14:paraId="27EAFA52" w14:textId="77777777" w:rsidTr="00DD4169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6A139CF0" w14:textId="77777777" w:rsidR="00BD0E02" w:rsidRPr="00BD75D4" w:rsidRDefault="00BD0E02" w:rsidP="00BD0E02">
            <w:pPr>
              <w:spacing w:after="0" w:line="240" w:lineRule="auto"/>
              <w:jc w:val="both"/>
            </w:pPr>
            <w:proofErr w:type="spellStart"/>
            <w:r w:rsidRPr="00BD75D4">
              <w:t>11.γ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0D788C3E" w14:textId="061B49AB" w:rsidR="00BD0E02" w:rsidRPr="00BD75D4" w:rsidRDefault="00896A9A" w:rsidP="00896A9A">
            <w:pPr>
              <w:spacing w:after="0" w:line="240" w:lineRule="auto"/>
              <w:jc w:val="both"/>
            </w:pPr>
            <w:r w:rsidRPr="00896A9A">
              <w:t>Έλεγχος θερμοκρασίας</w:t>
            </w:r>
            <w:r>
              <w:t xml:space="preserve">: </w:t>
            </w:r>
            <w:r w:rsidRPr="00896A9A">
              <w:t>Μηχανικός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64A8CCF6" w14:textId="6D81CC5B" w:rsidR="00BD0E02" w:rsidRPr="00BD75D4" w:rsidRDefault="00BD0E02" w:rsidP="00BD0E02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ACBDA2D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397DBDE6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149BCBF5" w14:textId="77777777" w:rsidTr="00DD4169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7C91E67D" w14:textId="77777777" w:rsidR="00BD0E02" w:rsidRPr="00BD75D4" w:rsidRDefault="00BD0E02" w:rsidP="00BD0E02">
            <w:pPr>
              <w:spacing w:after="0" w:line="240" w:lineRule="auto"/>
              <w:jc w:val="both"/>
            </w:pPr>
            <w:proofErr w:type="spellStart"/>
            <w:r w:rsidRPr="00BD75D4">
              <w:t>11.δ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04444D4A" w14:textId="3B23F31F" w:rsidR="00BD0E02" w:rsidRPr="00EA5438" w:rsidRDefault="00896A9A" w:rsidP="00BD0E02">
            <w:pPr>
              <w:spacing w:after="0" w:line="240" w:lineRule="auto"/>
              <w:jc w:val="both"/>
            </w:pPr>
            <w:r w:rsidRPr="00896A9A">
              <w:t>Δυνατότητα αναστροφής πόρτας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4B55B75F" w14:textId="77777777" w:rsidR="00BD0E02" w:rsidRPr="00BD75D4" w:rsidRDefault="00BD0E02" w:rsidP="00BD0E02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26886C9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6F07AD99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4DD7F66C" w14:textId="77777777" w:rsidTr="00DD4169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37EC35C5" w14:textId="77777777" w:rsidR="00BD0E02" w:rsidRPr="00BD75D4" w:rsidRDefault="00BD0E02" w:rsidP="00BD0E02">
            <w:pPr>
              <w:spacing w:after="0" w:line="240" w:lineRule="auto"/>
              <w:jc w:val="both"/>
            </w:pPr>
            <w:proofErr w:type="spellStart"/>
            <w:r w:rsidRPr="00BD75D4">
              <w:t>11.ε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7BD79025" w14:textId="1883BFFE" w:rsidR="00BD0E02" w:rsidRPr="00896A9A" w:rsidRDefault="00896A9A" w:rsidP="00BD0E02">
            <w:pPr>
              <w:spacing w:after="0" w:line="240" w:lineRule="auto"/>
              <w:jc w:val="both"/>
            </w:pPr>
            <w:r w:rsidRPr="00896A9A">
              <w:t>Ρυθμιζόμενα πόδια στήριξης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17C1C385" w14:textId="77777777" w:rsidR="00BD0E02" w:rsidRPr="00BD75D4" w:rsidRDefault="00BD0E02" w:rsidP="00BD0E02">
            <w:pPr>
              <w:spacing w:after="0" w:line="240" w:lineRule="auto"/>
              <w:jc w:val="both"/>
            </w:pPr>
            <w:proofErr w:type="spellStart"/>
            <w:r w:rsidRPr="00BD75D4">
              <w:rPr>
                <w:lang w:val="en-US"/>
              </w:rPr>
              <w:t>NAI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7F768454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00BF8182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45A698D2" w14:textId="77777777" w:rsidTr="00DD4169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71156ECA" w14:textId="77777777" w:rsidR="00BD0E02" w:rsidRPr="00BD75D4" w:rsidRDefault="00BD0E02" w:rsidP="00BD0E02">
            <w:pPr>
              <w:spacing w:after="0" w:line="240" w:lineRule="auto"/>
              <w:jc w:val="both"/>
            </w:pPr>
            <w:proofErr w:type="spellStart"/>
            <w:r w:rsidRPr="00BD75D4">
              <w:t>11.στ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5E4833B7" w14:textId="07F052E0" w:rsidR="00BD0E02" w:rsidRPr="00EA5438" w:rsidRDefault="00896A9A" w:rsidP="00BD0E02">
            <w:pPr>
              <w:spacing w:after="0" w:line="240" w:lineRule="auto"/>
              <w:jc w:val="both"/>
              <w:rPr>
                <w:highlight w:val="yellow"/>
              </w:rPr>
            </w:pPr>
            <w:r w:rsidRPr="00896A9A">
              <w:t>Πλαίσιο Πόρτας Μεταλλικό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12F4E8E5" w14:textId="77777777" w:rsidR="00BD0E02" w:rsidRPr="00BD75D4" w:rsidRDefault="00BD0E02" w:rsidP="00BD0E02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89764DE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43058405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678B34AA" w14:textId="77777777" w:rsidTr="00DD4169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23418470" w14:textId="77777777" w:rsidR="00BD0E02" w:rsidRPr="00BD75D4" w:rsidRDefault="00BD0E02" w:rsidP="00BD0E02">
            <w:pPr>
              <w:spacing w:after="0" w:line="240" w:lineRule="auto"/>
              <w:jc w:val="both"/>
            </w:pPr>
            <w:proofErr w:type="spellStart"/>
            <w:r w:rsidRPr="00BD75D4">
              <w:t>11.ζ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23826F7E" w14:textId="61066C88" w:rsidR="00BD0E02" w:rsidRPr="00EA5438" w:rsidRDefault="00896A9A" w:rsidP="00BD0E02">
            <w:pPr>
              <w:spacing w:after="0" w:line="240" w:lineRule="auto"/>
              <w:jc w:val="both"/>
              <w:rPr>
                <w:highlight w:val="yellow"/>
              </w:rPr>
            </w:pPr>
            <w:r w:rsidRPr="00896A9A">
              <w:t xml:space="preserve">Πιστοποίηση </w:t>
            </w:r>
            <w:proofErr w:type="spellStart"/>
            <w:r w:rsidRPr="00896A9A">
              <w:t>CE</w:t>
            </w:r>
            <w:proofErr w:type="spellEnd"/>
            <w:r w:rsidRPr="00896A9A">
              <w:t>/</w:t>
            </w:r>
            <w:proofErr w:type="spellStart"/>
            <w:r w:rsidRPr="00896A9A">
              <w:t>GS</w:t>
            </w:r>
            <w:proofErr w:type="spellEnd"/>
            <w:r w:rsidRPr="00896A9A">
              <w:t>/</w:t>
            </w:r>
            <w:proofErr w:type="spellStart"/>
            <w:r w:rsidRPr="00896A9A">
              <w:t>CB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5DFBEE18" w14:textId="77777777" w:rsidR="00BD0E02" w:rsidRPr="00BD75D4" w:rsidRDefault="00BD0E02" w:rsidP="00BD0E02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24E9E6D6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3C496A99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7BBD0901" w14:textId="77777777" w:rsidTr="00DD4169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627049BA" w14:textId="77777777" w:rsidR="00BD0E02" w:rsidRPr="00BD75D4" w:rsidRDefault="00BD0E02" w:rsidP="00BD0E02">
            <w:pPr>
              <w:spacing w:after="0" w:line="240" w:lineRule="auto"/>
              <w:jc w:val="both"/>
            </w:pPr>
            <w:proofErr w:type="spellStart"/>
            <w:r w:rsidRPr="00BD75D4">
              <w:t>11.η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08C95AF6" w14:textId="76240855" w:rsidR="00BD0E02" w:rsidRPr="00EA5438" w:rsidRDefault="00896A9A" w:rsidP="00BD0E02">
            <w:pPr>
              <w:spacing w:after="0" w:line="240" w:lineRule="auto"/>
              <w:jc w:val="both"/>
              <w:rPr>
                <w:highlight w:val="yellow"/>
              </w:rPr>
            </w:pPr>
            <w:r w:rsidRPr="00896A9A">
              <w:t xml:space="preserve">Συρτάρι </w:t>
            </w:r>
            <w:proofErr w:type="spellStart"/>
            <w:r w:rsidRPr="00896A9A">
              <w:t>Food</w:t>
            </w:r>
            <w:proofErr w:type="spellEnd"/>
            <w:r w:rsidRPr="00896A9A">
              <w:t xml:space="preserve"> </w:t>
            </w:r>
            <w:proofErr w:type="spellStart"/>
            <w:r w:rsidRPr="00896A9A">
              <w:t>Care</w:t>
            </w:r>
            <w:proofErr w:type="spellEnd"/>
            <w:r>
              <w:t>:</w:t>
            </w:r>
            <w:r w:rsidRPr="00896A9A">
              <w:t xml:space="preserve"> 1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2FB3428B" w14:textId="77777777" w:rsidR="00BD0E02" w:rsidRPr="00BD75D4" w:rsidRDefault="00BD0E02" w:rsidP="00BD0E02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0B0CAAA9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7FFBD8E7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896A9A" w:rsidRPr="00BD75D4" w14:paraId="78CFDD9C" w14:textId="77777777" w:rsidTr="00F42259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1E0F6B91" w14:textId="77777777" w:rsidR="00896A9A" w:rsidRPr="00BD75D4" w:rsidRDefault="00896A9A" w:rsidP="00896A9A">
            <w:pPr>
              <w:spacing w:after="0" w:line="240" w:lineRule="auto"/>
              <w:jc w:val="both"/>
            </w:pPr>
            <w:proofErr w:type="spellStart"/>
            <w:r w:rsidRPr="00BD75D4">
              <w:t>11.θ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509E6B6C" w14:textId="6EF652B4" w:rsidR="00896A9A" w:rsidRPr="00EA5438" w:rsidRDefault="00896A9A" w:rsidP="00896A9A">
            <w:pPr>
              <w:spacing w:after="0" w:line="240" w:lineRule="auto"/>
              <w:jc w:val="both"/>
              <w:rPr>
                <w:highlight w:val="yellow"/>
              </w:rPr>
            </w:pPr>
            <w:r w:rsidRPr="00896A9A">
              <w:t>Αριθμός ραφιών</w:t>
            </w:r>
            <w:r>
              <w:t>:</w:t>
            </w:r>
            <w:r w:rsidRPr="00896A9A">
              <w:t xml:space="preserve"> 1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688BEE97" w14:textId="0F87C747" w:rsidR="00896A9A" w:rsidRPr="00BD75D4" w:rsidRDefault="00896A9A" w:rsidP="00896A9A">
            <w:pPr>
              <w:spacing w:after="0" w:line="240" w:lineRule="auto"/>
              <w:jc w:val="both"/>
            </w:pPr>
            <w:r w:rsidRPr="00042492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B4D0752" w14:textId="77777777" w:rsidR="00896A9A" w:rsidRPr="00BD75D4" w:rsidRDefault="00896A9A" w:rsidP="00896A9A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351EC748" w14:textId="77777777" w:rsidR="00896A9A" w:rsidRPr="00BD75D4" w:rsidRDefault="00896A9A" w:rsidP="00896A9A">
            <w:pPr>
              <w:spacing w:after="0" w:line="240" w:lineRule="auto"/>
              <w:jc w:val="both"/>
            </w:pPr>
          </w:p>
        </w:tc>
      </w:tr>
      <w:tr w:rsidR="00BD0E02" w:rsidRPr="00BD75D4" w14:paraId="51F8F450" w14:textId="77777777" w:rsidTr="00DD4169">
        <w:tc>
          <w:tcPr>
            <w:tcW w:w="78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ED748FA" w14:textId="77777777" w:rsidR="00BD0E02" w:rsidRPr="00BD75D4" w:rsidRDefault="00BD0E02" w:rsidP="00BD0E02">
            <w:pPr>
              <w:spacing w:after="0" w:line="240" w:lineRule="auto"/>
              <w:jc w:val="both"/>
              <w:rPr>
                <w:b/>
              </w:rPr>
            </w:pPr>
            <w:r w:rsidRPr="00BD75D4">
              <w:rPr>
                <w:b/>
              </w:rPr>
              <w:t>12</w:t>
            </w:r>
          </w:p>
        </w:tc>
        <w:tc>
          <w:tcPr>
            <w:tcW w:w="4173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34177A02" w14:textId="0ED82A43" w:rsidR="00BD0E02" w:rsidRPr="00EA5438" w:rsidRDefault="00BD0E02" w:rsidP="00BD0E02">
            <w:pPr>
              <w:spacing w:after="0" w:line="240" w:lineRule="auto"/>
              <w:jc w:val="both"/>
              <w:rPr>
                <w:b/>
              </w:rPr>
            </w:pPr>
            <w:r w:rsidRPr="00EA5438">
              <w:rPr>
                <w:b/>
                <w:lang w:val="en-US"/>
              </w:rPr>
              <w:t>Vacuum</w:t>
            </w:r>
            <w:r w:rsidRPr="00EA5438">
              <w:rPr>
                <w:b/>
              </w:rPr>
              <w:t xml:space="preserve"> συσκευαστικό επιτραπέζιο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03B07ABE" w14:textId="77777777" w:rsidR="00BD0E02" w:rsidRPr="00BD75D4" w:rsidRDefault="00BD0E02" w:rsidP="00BD0E02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24618099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4B8F428D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36C07544" w14:textId="77777777" w:rsidTr="00DD4169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56C179C7" w14:textId="41C1E7B5" w:rsidR="00BD0E02" w:rsidRPr="00BD75D4" w:rsidRDefault="00896A9A" w:rsidP="00BD0E02">
            <w:pPr>
              <w:spacing w:after="0" w:line="240" w:lineRule="auto"/>
              <w:jc w:val="both"/>
            </w:pPr>
            <w:proofErr w:type="spellStart"/>
            <w:r>
              <w:t>12.α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5769A387" w14:textId="7CC236EC" w:rsidR="00BD0E02" w:rsidRPr="00BD75D4" w:rsidRDefault="00896A9A" w:rsidP="00BD0E02">
            <w:pPr>
              <w:spacing w:after="0" w:line="240" w:lineRule="auto"/>
              <w:jc w:val="both"/>
            </w:pPr>
            <w:r>
              <w:t>Κατασκευή</w:t>
            </w:r>
            <w:r w:rsidR="00BD0E02" w:rsidRPr="00EA6B14">
              <w:t xml:space="preserve"> εξολοκλήρου από κράμα ανοξείδωτου χάλυβα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0AB362E3" w14:textId="32BFA533" w:rsidR="00BD0E02" w:rsidRPr="00BD75D4" w:rsidRDefault="00896A9A" w:rsidP="00BD0E02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1EE56713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61AFF7C0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5B84DEFB" w14:textId="77777777" w:rsidTr="00DD4169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105F767E" w14:textId="2DAA3625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06647A6F" w14:textId="77777777" w:rsidR="00896A9A" w:rsidRDefault="00896A9A" w:rsidP="00896A9A">
            <w:pPr>
              <w:spacing w:after="0" w:line="240" w:lineRule="auto"/>
              <w:jc w:val="both"/>
            </w:pPr>
            <w:r>
              <w:t>Τεχνικά χαρακτηριστικά (ελάχιστα):</w:t>
            </w:r>
          </w:p>
          <w:p w14:paraId="1CD441FD" w14:textId="2172CD59" w:rsidR="00BD0E02" w:rsidRPr="00896A9A" w:rsidRDefault="00896A9A" w:rsidP="00896A9A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r w:rsidRPr="00896A9A">
              <w:t>Σ</w:t>
            </w:r>
            <w:r w:rsidR="00BD0E02" w:rsidRPr="00896A9A">
              <w:t>ύστημα παροχής αζώτου και μηχανισ</w:t>
            </w:r>
            <w:r w:rsidRPr="00896A9A">
              <w:t>μό κοπής των άκρων της σακούλας</w:t>
            </w:r>
            <w:r w:rsidR="00BD0E02" w:rsidRPr="00896A9A">
              <w:t xml:space="preserve"> </w:t>
            </w:r>
          </w:p>
          <w:p w14:paraId="15F44913" w14:textId="54254702" w:rsidR="00BD0E02" w:rsidRPr="00896A9A" w:rsidRDefault="00BD0E02" w:rsidP="00896A9A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r w:rsidRPr="00896A9A">
              <w:t xml:space="preserve">Μπάρα συγκόλλησης ≥400 </w:t>
            </w:r>
            <w:proofErr w:type="spellStart"/>
            <w:r w:rsidRPr="00896A9A">
              <w:t>mm</w:t>
            </w:r>
            <w:proofErr w:type="spellEnd"/>
            <w:r w:rsidRPr="00896A9A">
              <w:t xml:space="preserve"> </w:t>
            </w:r>
          </w:p>
          <w:p w14:paraId="57A4204A" w14:textId="352205DF" w:rsidR="00BD0E02" w:rsidRPr="00896A9A" w:rsidRDefault="00BD0E02" w:rsidP="00896A9A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r w:rsidRPr="00896A9A">
              <w:t xml:space="preserve">Μέγιστες </w:t>
            </w:r>
            <w:proofErr w:type="spellStart"/>
            <w:r w:rsidRPr="00896A9A">
              <w:t>διαστ</w:t>
            </w:r>
            <w:proofErr w:type="spellEnd"/>
            <w:r w:rsidRPr="00896A9A">
              <w:t xml:space="preserve">. σακούλας ≥400 x ≥500 </w:t>
            </w:r>
            <w:proofErr w:type="spellStart"/>
            <w:r w:rsidRPr="00896A9A">
              <w:t>mm</w:t>
            </w:r>
            <w:proofErr w:type="spellEnd"/>
            <w:r w:rsidRPr="00896A9A">
              <w:t xml:space="preserve"> </w:t>
            </w:r>
          </w:p>
          <w:p w14:paraId="20FDE7E4" w14:textId="77777777" w:rsidR="00896A9A" w:rsidRPr="00896A9A" w:rsidRDefault="00BD0E02" w:rsidP="00896A9A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r w:rsidRPr="00896A9A">
              <w:t>Ηλεκ</w:t>
            </w:r>
            <w:r w:rsidR="00896A9A" w:rsidRPr="00896A9A">
              <w:t xml:space="preserve">τρονικός πίνακας ελέγχου κενού </w:t>
            </w:r>
          </w:p>
          <w:p w14:paraId="50F64BD4" w14:textId="77777777" w:rsidR="00BD0E02" w:rsidRPr="00896A9A" w:rsidRDefault="00896A9A" w:rsidP="00896A9A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proofErr w:type="spellStart"/>
            <w:r w:rsidRPr="00896A9A">
              <w:t>Aντλία</w:t>
            </w:r>
            <w:proofErr w:type="spellEnd"/>
            <w:r w:rsidRPr="00896A9A">
              <w:t xml:space="preserve"> κενού </w:t>
            </w:r>
            <w:proofErr w:type="spellStart"/>
            <w:r w:rsidRPr="00896A9A">
              <w:t>20m3</w:t>
            </w:r>
            <w:proofErr w:type="spellEnd"/>
            <w:r w:rsidRPr="00896A9A">
              <w:t xml:space="preserve">/h </w:t>
            </w:r>
          </w:p>
          <w:p w14:paraId="4A08D582" w14:textId="77777777" w:rsidR="00896A9A" w:rsidRPr="00896A9A" w:rsidRDefault="00896A9A" w:rsidP="00896A9A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r w:rsidRPr="00896A9A">
              <w:lastRenderedPageBreak/>
              <w:t xml:space="preserve">Διαστάσεις : </w:t>
            </w:r>
            <w:proofErr w:type="spellStart"/>
            <w:r w:rsidRPr="00896A9A">
              <w:t>490mmx650mmx390mm</w:t>
            </w:r>
            <w:proofErr w:type="spellEnd"/>
            <w:r w:rsidRPr="00896A9A">
              <w:t xml:space="preserve"> </w:t>
            </w:r>
          </w:p>
          <w:p w14:paraId="4FF3B76A" w14:textId="4E7BEE5E" w:rsidR="00896A9A" w:rsidRPr="00896A9A" w:rsidRDefault="00896A9A" w:rsidP="00896A9A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proofErr w:type="spellStart"/>
            <w:r w:rsidRPr="00896A9A">
              <w:t>Mod</w:t>
            </w:r>
            <w:proofErr w:type="spellEnd"/>
            <w:r w:rsidRPr="00896A9A">
              <w:t xml:space="preserve">. </w:t>
            </w:r>
            <w:proofErr w:type="spellStart"/>
            <w:r w:rsidRPr="00896A9A">
              <w:t>Favola</w:t>
            </w:r>
            <w:proofErr w:type="spellEnd"/>
            <w:r w:rsidRPr="00896A9A">
              <w:t xml:space="preserve"> 415/20 </w:t>
            </w:r>
          </w:p>
          <w:p w14:paraId="53D03985" w14:textId="037472CE" w:rsidR="00896A9A" w:rsidRPr="00896A9A" w:rsidRDefault="00896A9A" w:rsidP="00896A9A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r w:rsidRPr="00896A9A">
              <w:t xml:space="preserve">Οίκος </w:t>
            </w:r>
            <w:proofErr w:type="spellStart"/>
            <w:r w:rsidRPr="00896A9A">
              <w:t>VALKO</w:t>
            </w:r>
            <w:proofErr w:type="spellEnd"/>
            <w:r w:rsidRPr="00896A9A">
              <w:t xml:space="preserve"> </w:t>
            </w:r>
          </w:p>
          <w:p w14:paraId="763B7F40" w14:textId="2564F678" w:rsidR="00896A9A" w:rsidRPr="00896A9A" w:rsidRDefault="00896A9A" w:rsidP="00896A9A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r w:rsidRPr="00896A9A">
              <w:t xml:space="preserve">Ισχύς : 900 W </w:t>
            </w:r>
          </w:p>
          <w:p w14:paraId="39516982" w14:textId="5F5C010B" w:rsidR="00896A9A" w:rsidRPr="00896A9A" w:rsidRDefault="00896A9A" w:rsidP="00896A9A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896A9A">
              <w:t xml:space="preserve">Τροφοδοσία 230 V ± ≥10 % 50-60 </w:t>
            </w:r>
            <w:proofErr w:type="spellStart"/>
            <w:r w:rsidRPr="00896A9A">
              <w:t>Hz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034980BD" w14:textId="37DBBD76" w:rsidR="00BD0E02" w:rsidRPr="00BD75D4" w:rsidRDefault="00FD397A" w:rsidP="00BD0E02">
            <w:pPr>
              <w:spacing w:after="0" w:line="240" w:lineRule="auto"/>
              <w:jc w:val="both"/>
            </w:pPr>
            <w:r>
              <w:lastRenderedPageBreak/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5DC8457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67CDC17E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061E405D" w14:textId="77777777" w:rsidTr="00DD4169">
        <w:tc>
          <w:tcPr>
            <w:tcW w:w="78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D5E1C2F" w14:textId="77777777" w:rsidR="00BD0E02" w:rsidRPr="00BD75D4" w:rsidRDefault="00BD0E02" w:rsidP="00BD0E02">
            <w:pPr>
              <w:spacing w:after="0" w:line="240" w:lineRule="auto"/>
              <w:jc w:val="both"/>
              <w:rPr>
                <w:b/>
              </w:rPr>
            </w:pPr>
            <w:r w:rsidRPr="00BD75D4">
              <w:rPr>
                <w:b/>
              </w:rPr>
              <w:t>13</w:t>
            </w:r>
          </w:p>
        </w:tc>
        <w:tc>
          <w:tcPr>
            <w:tcW w:w="4173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16106D4F" w14:textId="2D682242" w:rsidR="00BD0E02" w:rsidRPr="00EA5438" w:rsidRDefault="00BD0E02" w:rsidP="00BD0E02">
            <w:pPr>
              <w:spacing w:after="0" w:line="240" w:lineRule="auto"/>
              <w:jc w:val="both"/>
              <w:rPr>
                <w:b/>
              </w:rPr>
            </w:pPr>
            <w:r w:rsidRPr="00EA5438">
              <w:rPr>
                <w:b/>
              </w:rPr>
              <w:t xml:space="preserve">Εξοπλισμός σύνδεσης 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3D75CF45" w14:textId="5E417109" w:rsidR="00BD0E02" w:rsidRPr="00BD75D4" w:rsidRDefault="00BD0E02" w:rsidP="00BD0E02">
            <w:pPr>
              <w:spacing w:after="0" w:line="240" w:lineRule="auto"/>
              <w:jc w:val="both"/>
            </w:pPr>
            <w:r>
              <w:t xml:space="preserve">ΝΑΙ 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6B9D4DCD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0CBE931C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24052B00" w14:textId="77777777" w:rsidTr="00DD4169"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5197E32F" w14:textId="0A94D608" w:rsidR="00BD0E02" w:rsidRPr="00BD75D4" w:rsidRDefault="00FD397A" w:rsidP="00BD0E02">
            <w:pPr>
              <w:spacing w:after="0" w:line="240" w:lineRule="auto"/>
              <w:jc w:val="both"/>
            </w:pPr>
            <w:proofErr w:type="spellStart"/>
            <w:r>
              <w:t>13.α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4AF37324" w14:textId="6E749C15" w:rsidR="00BD0E02" w:rsidRPr="00FD397A" w:rsidRDefault="00FD397A" w:rsidP="00FD397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D397A">
              <w:rPr>
                <w:rFonts w:ascii="Calibri" w:hAnsi="Calibri" w:cs="Calibri"/>
                <w:color w:val="000000"/>
              </w:rPr>
              <w:t xml:space="preserve">Κατασκευή από </w:t>
            </w:r>
            <w:r w:rsidR="00BD0E02" w:rsidRPr="00FD397A">
              <w:rPr>
                <w:rFonts w:ascii="Calibri" w:hAnsi="Calibri" w:cs="Calibri"/>
                <w:color w:val="000000"/>
              </w:rPr>
              <w:t xml:space="preserve">ανοξείδωτο υλικό κατηγορίας </w:t>
            </w:r>
            <w:proofErr w:type="spellStart"/>
            <w:r>
              <w:rPr>
                <w:rFonts w:ascii="Calibri" w:hAnsi="Calibri" w:cs="Calibri"/>
                <w:color w:val="000000"/>
              </w:rPr>
              <w:t>AISI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304 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78950996" w14:textId="648AB201" w:rsidR="00BD0E02" w:rsidRPr="00BD75D4" w:rsidRDefault="00FD397A" w:rsidP="00BD0E02">
            <w:pPr>
              <w:spacing w:after="0" w:line="240" w:lineRule="auto"/>
              <w:jc w:val="both"/>
            </w:pPr>
            <w:r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089DB3B6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2503F61B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0FEAFFC8" w14:textId="77777777" w:rsidTr="00DD4169">
        <w:trPr>
          <w:trHeight w:val="247"/>
        </w:trPr>
        <w:tc>
          <w:tcPr>
            <w:tcW w:w="789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9D66159" w14:textId="77777777" w:rsidR="00BD0E02" w:rsidRPr="00BD75D4" w:rsidRDefault="00BD0E02" w:rsidP="00BD0E02">
            <w:pPr>
              <w:spacing w:after="0" w:line="240" w:lineRule="auto"/>
              <w:jc w:val="both"/>
              <w:rPr>
                <w:b/>
                <w:lang w:val="en-US"/>
              </w:rPr>
            </w:pPr>
            <w:r w:rsidRPr="00BD75D4">
              <w:rPr>
                <w:b/>
                <w:lang w:val="en-US"/>
              </w:rPr>
              <w:t>14</w:t>
            </w:r>
          </w:p>
        </w:tc>
        <w:tc>
          <w:tcPr>
            <w:tcW w:w="4173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40616CA6" w14:textId="1FCE3138" w:rsidR="00BD0E02" w:rsidRPr="00BD75D4" w:rsidRDefault="00BD0E02" w:rsidP="00BD0E02">
            <w:pPr>
              <w:spacing w:after="0" w:line="240" w:lineRule="auto"/>
              <w:jc w:val="both"/>
              <w:rPr>
                <w:b/>
              </w:rPr>
            </w:pPr>
            <w:proofErr w:type="spellStart"/>
            <w:r>
              <w:t>Κορυφολόγος</w:t>
            </w:r>
            <w:proofErr w:type="spellEnd"/>
            <w:r w:rsidRPr="00E32D65">
              <w:t xml:space="preserve">/ φίλτρο γάλακτος 600 </w:t>
            </w:r>
            <w:r w:rsidRPr="00E32D65">
              <w:rPr>
                <w:lang w:val="en-US"/>
              </w:rPr>
              <w:t>l</w:t>
            </w:r>
            <w:r w:rsidRPr="00E32D65">
              <w:t>/</w:t>
            </w:r>
            <w:r w:rsidRPr="00E32D65">
              <w:rPr>
                <w:lang w:val="en-US"/>
              </w:rPr>
              <w:t>h</w:t>
            </w:r>
            <w:r w:rsidRPr="00E32D65">
              <w:t xml:space="preserve"> με προθερμαντήρα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7491E38F" w14:textId="77777777" w:rsidR="00BD0E02" w:rsidRPr="00BD75D4" w:rsidRDefault="00BD0E02" w:rsidP="00BD0E02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1BD3DB30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298C8C31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5BC20517" w14:textId="77777777" w:rsidTr="00DD4169">
        <w:trPr>
          <w:trHeight w:val="247"/>
        </w:trPr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0919F117" w14:textId="1375D665" w:rsidR="00BD0E02" w:rsidRPr="00BD75D4" w:rsidRDefault="00F043B9" w:rsidP="00BD0E02">
            <w:pPr>
              <w:spacing w:after="0" w:line="240" w:lineRule="auto"/>
              <w:jc w:val="both"/>
            </w:pPr>
            <w:proofErr w:type="spellStart"/>
            <w:r>
              <w:t>14.α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4ADEFA34" w14:textId="0C18D2F1" w:rsidR="00E8041D" w:rsidRDefault="00E8041D" w:rsidP="00E804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Κατασκευή</w:t>
            </w:r>
            <w:r w:rsidR="00BD0E02" w:rsidRPr="00EA6B14">
              <w:rPr>
                <w:rFonts w:ascii="Calibri" w:hAnsi="Calibri" w:cs="Calibri"/>
                <w:color w:val="000000"/>
              </w:rPr>
              <w:t xml:space="preserve"> από ανοξε</w:t>
            </w:r>
            <w:r>
              <w:rPr>
                <w:rFonts w:ascii="Calibri" w:hAnsi="Calibri" w:cs="Calibri"/>
                <w:color w:val="000000"/>
              </w:rPr>
              <w:t xml:space="preserve">ίδωτο υλικό κατηγορίας </w:t>
            </w:r>
            <w:proofErr w:type="spellStart"/>
            <w:r>
              <w:rPr>
                <w:rFonts w:ascii="Calibri" w:hAnsi="Calibri" w:cs="Calibri"/>
                <w:color w:val="000000"/>
              </w:rPr>
              <w:t>AISI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304</w:t>
            </w:r>
            <w:r w:rsidR="00BD0E02" w:rsidRPr="00EA6B14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το οποίο περιλαμβάνει:</w:t>
            </w:r>
          </w:p>
          <w:p w14:paraId="09BCAFB5" w14:textId="2F612B36" w:rsidR="00BD0E02" w:rsidRPr="00E8041D" w:rsidRDefault="00BD0E02" w:rsidP="00E8041D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r w:rsidRPr="00E8041D">
              <w:t xml:space="preserve">Ανοξείδωτο πλαίσιο βάσης, τροχήλατο για την εύκολη και γρήγορη μετακίνηση του προθερμαντήρα. Η βάση </w:t>
            </w:r>
            <w:r w:rsidR="00E8041D">
              <w:t xml:space="preserve">να </w:t>
            </w:r>
            <w:r w:rsidRPr="00E8041D">
              <w:t xml:space="preserve">στηρίζεται σε τέσσερις ανοξείδωτες ρόδες, δύο από τις οποίες έχουν φρένο. </w:t>
            </w:r>
          </w:p>
          <w:p w14:paraId="26AD5AD8" w14:textId="3898B4CA" w:rsidR="00BD0E02" w:rsidRPr="00E8041D" w:rsidRDefault="00BD0E02" w:rsidP="00E8041D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r w:rsidRPr="00E8041D">
              <w:t xml:space="preserve">Καζάνι προθερμαντήρα χωρητικότητας 250 λίτρων. </w:t>
            </w:r>
            <w:r w:rsidR="00E8041D">
              <w:t>Να λ</w:t>
            </w:r>
            <w:r w:rsidRPr="00E8041D">
              <w:t xml:space="preserve">ειτουργεί με ρεύμα και </w:t>
            </w:r>
            <w:r w:rsidR="00E8041D">
              <w:t xml:space="preserve">να </w:t>
            </w:r>
            <w:r w:rsidRPr="00E8041D">
              <w:t xml:space="preserve">αποτελείται από μια αντίσταση </w:t>
            </w:r>
            <w:proofErr w:type="spellStart"/>
            <w:r w:rsidRPr="00E8041D">
              <w:t>9KW</w:t>
            </w:r>
            <w:proofErr w:type="spellEnd"/>
            <w:r w:rsidRPr="00E8041D">
              <w:t xml:space="preserve">. </w:t>
            </w:r>
            <w:r w:rsidR="00E8041D">
              <w:t>Να δ</w:t>
            </w:r>
            <w:r w:rsidRPr="00E8041D">
              <w:t xml:space="preserve">ιαθέτει αναδευτήρα καθώς και δύο </w:t>
            </w:r>
            <w:proofErr w:type="spellStart"/>
            <w:r w:rsidRPr="00E8041D">
              <w:t>ανοιγόμενα</w:t>
            </w:r>
            <w:proofErr w:type="spellEnd"/>
            <w:r w:rsidRPr="00E8041D">
              <w:t xml:space="preserve"> ημικυκλικά καπάκια για εύκολο οπτικό έλεγχο. Επιπλέον το καζάνι </w:t>
            </w:r>
            <w:r w:rsidR="00E8041D">
              <w:t xml:space="preserve">να </w:t>
            </w:r>
            <w:r w:rsidRPr="00E8041D">
              <w:t xml:space="preserve">συνδέεται με την αντλία τροφοδοσίας. </w:t>
            </w:r>
          </w:p>
          <w:p w14:paraId="6382CAC3" w14:textId="49C4D0AD" w:rsidR="00BD0E02" w:rsidRPr="00E8041D" w:rsidRDefault="00BD0E02" w:rsidP="00E8041D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r w:rsidRPr="00E8041D">
              <w:t xml:space="preserve">Αντλία για την τροφοδοσία του γάλακτος παροχής 1000 λίτρων/ώρα, και δυναμικότητας 0.6 </w:t>
            </w:r>
            <w:proofErr w:type="spellStart"/>
            <w:r w:rsidRPr="00E8041D">
              <w:t>Hp</w:t>
            </w:r>
            <w:proofErr w:type="spellEnd"/>
            <w:r w:rsidRPr="00E8041D">
              <w:t xml:space="preserve">. </w:t>
            </w:r>
          </w:p>
          <w:p w14:paraId="4342A7F7" w14:textId="63A65147" w:rsidR="00BD0E02" w:rsidRPr="00A7282F" w:rsidRDefault="00BD0E02" w:rsidP="00F043B9">
            <w:pPr>
              <w:pStyle w:val="a3"/>
              <w:numPr>
                <w:ilvl w:val="0"/>
                <w:numId w:val="42"/>
              </w:numPr>
              <w:spacing w:after="0" w:line="240" w:lineRule="auto"/>
              <w:jc w:val="both"/>
            </w:pPr>
            <w:proofErr w:type="spellStart"/>
            <w:r w:rsidRPr="00E8041D">
              <w:t>Κορυφολόγο</w:t>
            </w:r>
            <w:proofErr w:type="spellEnd"/>
            <w:r w:rsidRPr="00E8041D">
              <w:t xml:space="preserve"> με ενσωματωμένο επιτηρητή στάθμης δυο αισθητηρίων. 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6F3299CD" w14:textId="020AEA74" w:rsidR="00BD0E02" w:rsidRPr="00BD75D4" w:rsidRDefault="00F043B9" w:rsidP="00BD0E02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03433CF8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4586B45C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52C3A596" w14:textId="77777777" w:rsidTr="00DD4169">
        <w:trPr>
          <w:trHeight w:val="247"/>
        </w:trPr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3D4A21C4" w14:textId="2AAE912C" w:rsidR="00BD0E02" w:rsidRPr="00BD75D4" w:rsidRDefault="00F043B9" w:rsidP="00BD0E02">
            <w:pPr>
              <w:spacing w:after="0" w:line="240" w:lineRule="auto"/>
              <w:jc w:val="both"/>
            </w:pPr>
            <w:proofErr w:type="spellStart"/>
            <w:r>
              <w:t>14.β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5FFE30F2" w14:textId="033D906C" w:rsidR="00BD0E02" w:rsidRPr="00EA6B14" w:rsidRDefault="00F043B9" w:rsidP="003240A5">
            <w:pPr>
              <w:spacing w:after="0" w:line="240" w:lineRule="auto"/>
              <w:jc w:val="both"/>
            </w:pPr>
            <w:r>
              <w:t xml:space="preserve">Να είναι </w:t>
            </w:r>
            <w:bookmarkStart w:id="1" w:name="_GoBack"/>
            <w:bookmarkEnd w:id="1"/>
            <w:r w:rsidRPr="00F043B9">
              <w:t xml:space="preserve">εφοδιασμένος με ειδικό ηλεκτρικό πίνακα χειρισμού με προστασία </w:t>
            </w:r>
            <w:proofErr w:type="spellStart"/>
            <w:r w:rsidRPr="00F043B9">
              <w:t>IP</w:t>
            </w:r>
            <w:proofErr w:type="spellEnd"/>
            <w:r w:rsidRPr="00F043B9">
              <w:t xml:space="preserve"> 23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35A89E77" w14:textId="77D12686" w:rsidR="00BD0E02" w:rsidRPr="00BD75D4" w:rsidRDefault="00F043B9" w:rsidP="00BD0E02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20D3F9F3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7F289406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5B7E84E9" w14:textId="77777777" w:rsidTr="00DD4169">
        <w:trPr>
          <w:trHeight w:val="247"/>
        </w:trPr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36B44BA0" w14:textId="11929714" w:rsidR="00BD0E02" w:rsidRPr="00BD75D4" w:rsidRDefault="00F043B9" w:rsidP="00BD0E02">
            <w:pPr>
              <w:spacing w:after="0" w:line="240" w:lineRule="auto"/>
              <w:jc w:val="both"/>
            </w:pPr>
            <w:proofErr w:type="spellStart"/>
            <w:r>
              <w:t>14.γ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3DC614B0" w14:textId="5F8E4705" w:rsidR="00BD0E02" w:rsidRPr="00BD75D4" w:rsidRDefault="00F043B9" w:rsidP="00BD0E02">
            <w:pPr>
              <w:spacing w:after="0" w:line="240" w:lineRule="auto"/>
              <w:jc w:val="both"/>
            </w:pPr>
            <w:r w:rsidRPr="00F043B9">
              <w:t xml:space="preserve">Ισχύς μοτέρ : 0.15 </w:t>
            </w:r>
            <w:proofErr w:type="spellStart"/>
            <w:r w:rsidRPr="00F043B9">
              <w:t>kW</w:t>
            </w:r>
            <w:proofErr w:type="spellEnd"/>
            <w:r>
              <w:t xml:space="preserve"> (τουλάχιστον)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73147C6D" w14:textId="2DBFE057" w:rsidR="00BD0E02" w:rsidRPr="00BD75D4" w:rsidRDefault="00F043B9" w:rsidP="00BD0E02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73F64F4A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4B4CC716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0B3B4672" w14:textId="77777777" w:rsidTr="00DD4169">
        <w:trPr>
          <w:trHeight w:val="247"/>
        </w:trPr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1FBDCA65" w14:textId="71C5B03D" w:rsidR="00BD0E02" w:rsidRPr="00BD75D4" w:rsidRDefault="00BD0E02" w:rsidP="00F043B9">
            <w:pPr>
              <w:spacing w:after="0" w:line="240" w:lineRule="auto"/>
              <w:jc w:val="both"/>
            </w:pPr>
            <w:proofErr w:type="spellStart"/>
            <w:r w:rsidRPr="00BD75D4">
              <w:t>14.</w:t>
            </w:r>
            <w:r w:rsidR="00F043B9">
              <w:t>δ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4F0A3FCF" w14:textId="6AC55A46" w:rsidR="00F043B9" w:rsidRPr="00BD75D4" w:rsidRDefault="00F043B9" w:rsidP="00BD0E02">
            <w:pPr>
              <w:spacing w:after="0" w:line="240" w:lineRule="auto"/>
              <w:jc w:val="both"/>
            </w:pPr>
            <w:r w:rsidRPr="00F043B9">
              <w:t xml:space="preserve">Μέγιστη ταχύτητα λειτουργίας : 7.500 </w:t>
            </w:r>
            <w:proofErr w:type="spellStart"/>
            <w:r w:rsidRPr="00F043B9">
              <w:t>rpm</w:t>
            </w:r>
            <w:proofErr w:type="spellEnd"/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573ECE1A" w14:textId="77777777" w:rsidR="00BD0E02" w:rsidRPr="00BD75D4" w:rsidRDefault="00BD0E02" w:rsidP="00BD0E02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1F75967C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7D1AE11E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  <w:tr w:rsidR="00BD0E02" w:rsidRPr="00BD75D4" w14:paraId="7888DF01" w14:textId="77777777" w:rsidTr="00DD4169">
        <w:trPr>
          <w:trHeight w:val="247"/>
        </w:trPr>
        <w:tc>
          <w:tcPr>
            <w:tcW w:w="789" w:type="dxa"/>
            <w:tcMar>
              <w:left w:w="0" w:type="dxa"/>
              <w:right w:w="0" w:type="dxa"/>
            </w:tcMar>
            <w:vAlign w:val="center"/>
          </w:tcPr>
          <w:p w14:paraId="7C0A3157" w14:textId="4F3E0CA4" w:rsidR="00BD0E02" w:rsidRPr="00BD75D4" w:rsidRDefault="00F043B9" w:rsidP="00BD0E02">
            <w:pPr>
              <w:spacing w:after="0" w:line="240" w:lineRule="auto"/>
              <w:jc w:val="both"/>
            </w:pPr>
            <w:proofErr w:type="spellStart"/>
            <w:r>
              <w:t>14.</w:t>
            </w:r>
            <w:r w:rsidR="00BD0E02" w:rsidRPr="00BD75D4">
              <w:t>ε</w:t>
            </w:r>
            <w:proofErr w:type="spellEnd"/>
          </w:p>
        </w:tc>
        <w:tc>
          <w:tcPr>
            <w:tcW w:w="4173" w:type="dxa"/>
            <w:tcMar>
              <w:left w:w="57" w:type="dxa"/>
              <w:right w:w="57" w:type="dxa"/>
            </w:tcMar>
          </w:tcPr>
          <w:p w14:paraId="2E13E412" w14:textId="4E0E31A0" w:rsidR="00BD0E02" w:rsidRPr="00BD75D4" w:rsidRDefault="00F043B9" w:rsidP="00F043B9">
            <w:pPr>
              <w:spacing w:after="0" w:line="240" w:lineRule="auto"/>
              <w:jc w:val="both"/>
            </w:pPr>
            <w:r w:rsidRPr="00F043B9">
              <w:t xml:space="preserve">Μέγιστη απόδοση : 600 </w:t>
            </w:r>
            <w:proofErr w:type="spellStart"/>
            <w:r w:rsidRPr="00F043B9">
              <w:t>lt</w:t>
            </w:r>
            <w:proofErr w:type="spellEnd"/>
            <w:r w:rsidRPr="00F043B9">
              <w:t>/h</w:t>
            </w:r>
            <w:r>
              <w:t xml:space="preserve"> (τουλάχιστον)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4C215DFB" w14:textId="77777777" w:rsidR="00BD0E02" w:rsidRPr="00BD75D4" w:rsidRDefault="00BD0E02" w:rsidP="00BD0E02">
            <w:pPr>
              <w:spacing w:after="0" w:line="240" w:lineRule="auto"/>
              <w:jc w:val="both"/>
            </w:pPr>
            <w:r w:rsidRPr="00BD75D4">
              <w:t>ΝΑΙ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71F3F0D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  <w:tc>
          <w:tcPr>
            <w:tcW w:w="1575" w:type="dxa"/>
            <w:tcMar>
              <w:left w:w="57" w:type="dxa"/>
              <w:right w:w="57" w:type="dxa"/>
            </w:tcMar>
          </w:tcPr>
          <w:p w14:paraId="44C29988" w14:textId="77777777" w:rsidR="00BD0E02" w:rsidRPr="00BD75D4" w:rsidRDefault="00BD0E02" w:rsidP="00BD0E02">
            <w:pPr>
              <w:spacing w:after="0" w:line="240" w:lineRule="auto"/>
              <w:jc w:val="both"/>
            </w:pPr>
          </w:p>
        </w:tc>
      </w:tr>
    </w:tbl>
    <w:p w14:paraId="18E741F7" w14:textId="038D5BFB" w:rsidR="00DD4169" w:rsidRDefault="00DD4169" w:rsidP="00F043B9"/>
    <w:sectPr w:rsidR="00DD4169" w:rsidSect="00BD75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30D84C" w14:textId="77777777" w:rsidR="00BD0E02" w:rsidRDefault="00BD0E02" w:rsidP="00BD75D4">
      <w:pPr>
        <w:spacing w:after="0" w:line="240" w:lineRule="auto"/>
      </w:pPr>
      <w:r>
        <w:separator/>
      </w:r>
    </w:p>
  </w:endnote>
  <w:endnote w:type="continuationSeparator" w:id="0">
    <w:p w14:paraId="06A5C218" w14:textId="77777777" w:rsidR="00BD0E02" w:rsidRDefault="00BD0E02" w:rsidP="00BD7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A1"/>
    <w:family w:val="swiss"/>
    <w:pitch w:val="variable"/>
    <w:sig w:usb0="E0000AFF" w:usb1="500078FF" w:usb2="00000021" w:usb3="00000000" w:csb0="000001BF" w:csb1="00000000"/>
  </w:font>
  <w:font w:name="Source Han Sans CN Regular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UB-Times">
    <w:altName w:val="Times New Roman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A99C86" w14:textId="77777777" w:rsidR="00AA204F" w:rsidRDefault="00AA204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thinThickSmallGap" w:sz="24" w:space="0" w:color="808080"/>
        <w:insideH w:val="single" w:sz="4" w:space="0" w:color="auto"/>
      </w:tblBorders>
      <w:tblLook w:val="04A0" w:firstRow="1" w:lastRow="0" w:firstColumn="1" w:lastColumn="0" w:noHBand="0" w:noVBand="1"/>
    </w:tblPr>
    <w:tblGrid>
      <w:gridCol w:w="4496"/>
      <w:gridCol w:w="3810"/>
    </w:tblGrid>
    <w:tr w:rsidR="00BD0E02" w:rsidRPr="00BD75D4" w14:paraId="7EF1AF72" w14:textId="77777777" w:rsidTr="00BD75D4">
      <w:tc>
        <w:tcPr>
          <w:tcW w:w="4927" w:type="dxa"/>
        </w:tcPr>
        <w:p w14:paraId="5413BA87" w14:textId="77777777" w:rsidR="00BD0E02" w:rsidRPr="00BD75D4" w:rsidRDefault="00BD0E02" w:rsidP="00BD75D4">
          <w:pPr>
            <w:suppressAutoHyphens/>
            <w:spacing w:after="100" w:line="240" w:lineRule="auto"/>
            <w:jc w:val="both"/>
            <w:rPr>
              <w:rFonts w:ascii="Calibri" w:eastAsia="MS Mincho" w:hAnsi="Calibri" w:cs="Calibri"/>
              <w:szCs w:val="24"/>
              <w:lang w:val="en-US" w:eastAsia="ja-JP"/>
            </w:rPr>
          </w:pPr>
          <w:r w:rsidRPr="00BD75D4">
            <w:rPr>
              <w:rFonts w:ascii="Calibri" w:eastAsia="MS Mincho" w:hAnsi="Calibri" w:cs="Calibri"/>
              <w:noProof/>
              <w:szCs w:val="24"/>
              <w:lang w:eastAsia="el-GR"/>
            </w:rPr>
            <w:drawing>
              <wp:inline distT="0" distB="0" distL="0" distR="0" wp14:anchorId="037A0953" wp14:editId="2F478D9B">
                <wp:extent cx="2200275" cy="819150"/>
                <wp:effectExtent l="0" t="0" r="9525" b="0"/>
                <wp:docPr id="10" name="Εικόνα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02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7" w:type="dxa"/>
          <w:shd w:val="clear" w:color="auto" w:fill="auto"/>
        </w:tcPr>
        <w:p w14:paraId="13E7B113" w14:textId="77777777" w:rsidR="00BD0E02" w:rsidRPr="00BD75D4" w:rsidRDefault="00BD0E02" w:rsidP="00BD75D4">
          <w:pPr>
            <w:suppressAutoHyphens/>
            <w:spacing w:after="100" w:line="240" w:lineRule="auto"/>
            <w:jc w:val="both"/>
            <w:rPr>
              <w:rFonts w:ascii="Calibri" w:eastAsia="MS Mincho" w:hAnsi="Calibri" w:cs="Calibri"/>
              <w:color w:val="1F4E79"/>
              <w:sz w:val="18"/>
              <w:szCs w:val="18"/>
              <w:lang w:eastAsia="ja-JP"/>
            </w:rPr>
          </w:pPr>
          <w:r w:rsidRPr="00BD75D4">
            <w:rPr>
              <w:rFonts w:ascii="Calibri" w:eastAsia="MS Mincho" w:hAnsi="Calibri" w:cs="Calibri"/>
              <w:color w:val="1F4E79"/>
              <w:sz w:val="18"/>
              <w:szCs w:val="18"/>
              <w:lang w:val="en-US" w:eastAsia="ja-JP"/>
            </w:rPr>
            <w:t>To</w:t>
          </w:r>
          <w:r w:rsidRPr="00BD75D4">
            <w:rPr>
              <w:rFonts w:ascii="Calibri" w:eastAsia="MS Mincho" w:hAnsi="Calibri" w:cs="Calibri"/>
              <w:color w:val="1F4E79"/>
              <w:sz w:val="18"/>
              <w:szCs w:val="18"/>
              <w:lang w:eastAsia="ja-JP"/>
            </w:rPr>
            <w:t xml:space="preserve"> έργο </w:t>
          </w:r>
          <w:r w:rsidRPr="00BD75D4">
            <w:rPr>
              <w:rFonts w:ascii="Calibri" w:eastAsia="MS Mincho" w:hAnsi="Calibri" w:cs="Calibri"/>
              <w:color w:val="1F4E79"/>
              <w:sz w:val="18"/>
              <w:szCs w:val="18"/>
              <w:lang w:val="en-US" w:eastAsia="ja-JP"/>
            </w:rPr>
            <w:t>MeDInno</w:t>
          </w:r>
          <w:r w:rsidRPr="00BD75D4">
            <w:rPr>
              <w:rFonts w:ascii="Calibri" w:eastAsia="MS Mincho" w:hAnsi="Calibri" w:cs="Calibri"/>
              <w:color w:val="1F4E79"/>
              <w:sz w:val="18"/>
              <w:szCs w:val="18"/>
              <w:lang w:eastAsia="ja-JP"/>
            </w:rPr>
            <w:t xml:space="preserve"> υλοποιείται στο πλαίσιο του Προγράμματος </w:t>
          </w:r>
          <w:r w:rsidRPr="00BD75D4">
            <w:rPr>
              <w:rFonts w:ascii="Calibri" w:eastAsia="MS Mincho" w:hAnsi="Calibri" w:cs="Calibri"/>
              <w:color w:val="1F4E79"/>
              <w:sz w:val="18"/>
              <w:szCs w:val="18"/>
              <w:lang w:val="en-US" w:eastAsia="ja-JP"/>
            </w:rPr>
            <w:t>INTERREG</w:t>
          </w:r>
          <w:r w:rsidRPr="00BD75D4">
            <w:rPr>
              <w:rFonts w:ascii="Calibri" w:eastAsia="MS Mincho" w:hAnsi="Calibri" w:cs="Calibri"/>
              <w:color w:val="1F4E79"/>
              <w:sz w:val="18"/>
              <w:szCs w:val="18"/>
              <w:lang w:eastAsia="ja-JP"/>
            </w:rPr>
            <w:t xml:space="preserve"> </w:t>
          </w:r>
          <w:r w:rsidRPr="00BD75D4">
            <w:rPr>
              <w:rFonts w:ascii="Calibri" w:eastAsia="MS Mincho" w:hAnsi="Calibri" w:cs="Calibri"/>
              <w:color w:val="1F4E79"/>
              <w:sz w:val="18"/>
              <w:szCs w:val="18"/>
              <w:lang w:val="en-US" w:eastAsia="ja-JP"/>
            </w:rPr>
            <w:t>V</w:t>
          </w:r>
          <w:r w:rsidRPr="00BD75D4">
            <w:rPr>
              <w:rFonts w:ascii="Calibri" w:eastAsia="MS Mincho" w:hAnsi="Calibri" w:cs="Calibri"/>
              <w:color w:val="1F4E79"/>
              <w:sz w:val="18"/>
              <w:szCs w:val="18"/>
              <w:lang w:eastAsia="ja-JP"/>
            </w:rPr>
            <w:t>-</w:t>
          </w:r>
          <w:r w:rsidRPr="00BD75D4">
            <w:rPr>
              <w:rFonts w:ascii="Calibri" w:eastAsia="MS Mincho" w:hAnsi="Calibri" w:cs="Calibri"/>
              <w:color w:val="1F4E79"/>
              <w:sz w:val="18"/>
              <w:szCs w:val="18"/>
              <w:lang w:val="en-US" w:eastAsia="ja-JP"/>
            </w:rPr>
            <w:t>A</w:t>
          </w:r>
          <w:r w:rsidRPr="00BD75D4">
            <w:rPr>
              <w:rFonts w:ascii="Calibri" w:eastAsia="MS Mincho" w:hAnsi="Calibri" w:cs="Calibri"/>
              <w:color w:val="1F4E79"/>
              <w:sz w:val="18"/>
              <w:szCs w:val="18"/>
              <w:lang w:eastAsia="ja-JP"/>
            </w:rPr>
            <w:t xml:space="preserve"> Ελλάδα-Ιταλία 2014-2020 και συγχρηματοδοτείται κατά 85% από το Ευρωπαϊκό Ταμείο Περιφερειακής Ανάπτυξης (</w:t>
          </w:r>
          <w:proofErr w:type="spellStart"/>
          <w:r w:rsidRPr="00BD75D4">
            <w:rPr>
              <w:rFonts w:ascii="Calibri" w:eastAsia="MS Mincho" w:hAnsi="Calibri" w:cs="Calibri"/>
              <w:color w:val="1F4E79"/>
              <w:sz w:val="18"/>
              <w:szCs w:val="18"/>
              <w:lang w:eastAsia="ja-JP"/>
            </w:rPr>
            <w:t>Ε.Τ.Π.Α</w:t>
          </w:r>
          <w:proofErr w:type="spellEnd"/>
          <w:r w:rsidRPr="00BD75D4">
            <w:rPr>
              <w:rFonts w:ascii="Calibri" w:eastAsia="MS Mincho" w:hAnsi="Calibri" w:cs="Calibri"/>
              <w:color w:val="1F4E79"/>
              <w:sz w:val="18"/>
              <w:szCs w:val="18"/>
              <w:lang w:eastAsia="ja-JP"/>
            </w:rPr>
            <w:t>.) και κατά 15% από εθνικούς πόρους της Ελλάδας και της Ιταλίας.</w:t>
          </w:r>
        </w:p>
        <w:p w14:paraId="3A80EC30" w14:textId="77777777" w:rsidR="00BD0E02" w:rsidRPr="00BD75D4" w:rsidRDefault="00BD0E02" w:rsidP="00BD75D4">
          <w:pPr>
            <w:suppressAutoHyphens/>
            <w:spacing w:after="100" w:line="240" w:lineRule="auto"/>
            <w:jc w:val="right"/>
            <w:rPr>
              <w:rFonts w:ascii="Calibri" w:eastAsia="MS Mincho" w:hAnsi="Calibri" w:cs="Calibri"/>
              <w:color w:val="1F4E79"/>
              <w:sz w:val="18"/>
              <w:szCs w:val="18"/>
              <w:lang w:eastAsia="ja-JP"/>
            </w:rPr>
          </w:pPr>
          <w:r w:rsidRPr="00BD75D4">
            <w:rPr>
              <w:rFonts w:ascii="Calibri" w:eastAsia="MS Mincho" w:hAnsi="Calibri" w:cs="Calibri"/>
              <w:caps/>
              <w:color w:val="5B9BD5"/>
              <w:szCs w:val="24"/>
              <w:lang w:val="en-US" w:eastAsia="ja-JP"/>
            </w:rPr>
            <w:fldChar w:fldCharType="begin"/>
          </w:r>
          <w:r w:rsidRPr="00BD75D4">
            <w:rPr>
              <w:rFonts w:ascii="Calibri" w:eastAsia="MS Mincho" w:hAnsi="Calibri" w:cs="Calibri"/>
              <w:caps/>
              <w:color w:val="5B9BD5"/>
              <w:szCs w:val="24"/>
              <w:lang w:val="en-US" w:eastAsia="ja-JP"/>
            </w:rPr>
            <w:instrText>PAGE   \* MERGEFORMAT</w:instrText>
          </w:r>
          <w:r w:rsidRPr="00BD75D4">
            <w:rPr>
              <w:rFonts w:ascii="Calibri" w:eastAsia="MS Mincho" w:hAnsi="Calibri" w:cs="Calibri"/>
              <w:caps/>
              <w:color w:val="5B9BD5"/>
              <w:szCs w:val="24"/>
              <w:lang w:val="en-US" w:eastAsia="ja-JP"/>
            </w:rPr>
            <w:fldChar w:fldCharType="separate"/>
          </w:r>
          <w:r w:rsidR="003240A5" w:rsidRPr="003240A5">
            <w:rPr>
              <w:rFonts w:ascii="Calibri" w:eastAsia="MS Mincho" w:hAnsi="Calibri" w:cs="Calibri"/>
              <w:caps/>
              <w:noProof/>
              <w:color w:val="5B9BD5"/>
              <w:szCs w:val="24"/>
              <w:lang w:eastAsia="ja-JP"/>
            </w:rPr>
            <w:t>9</w:t>
          </w:r>
          <w:r w:rsidRPr="00BD75D4">
            <w:rPr>
              <w:rFonts w:ascii="Calibri" w:eastAsia="MS Mincho" w:hAnsi="Calibri" w:cs="Calibri"/>
              <w:caps/>
              <w:color w:val="5B9BD5"/>
              <w:szCs w:val="24"/>
              <w:lang w:val="en-US" w:eastAsia="ja-JP"/>
            </w:rPr>
            <w:fldChar w:fldCharType="end"/>
          </w:r>
        </w:p>
      </w:tc>
    </w:tr>
  </w:tbl>
  <w:p w14:paraId="18E4A998" w14:textId="77777777" w:rsidR="00BD0E02" w:rsidRDefault="00BD0E02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B1313" w14:textId="77777777" w:rsidR="00AA204F" w:rsidRDefault="00AA204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962B04" w14:textId="77777777" w:rsidR="00BD0E02" w:rsidRDefault="00BD0E02" w:rsidP="00BD75D4">
      <w:pPr>
        <w:spacing w:after="0" w:line="240" w:lineRule="auto"/>
      </w:pPr>
      <w:r>
        <w:separator/>
      </w:r>
    </w:p>
  </w:footnote>
  <w:footnote w:type="continuationSeparator" w:id="0">
    <w:p w14:paraId="72C8660D" w14:textId="77777777" w:rsidR="00BD0E02" w:rsidRDefault="00BD0E02" w:rsidP="00BD7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21B36" w14:textId="77777777" w:rsidR="00AA204F" w:rsidRDefault="00AA204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614D0B" w14:textId="77777777" w:rsidR="00AA204F" w:rsidRDefault="00AA204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193DF" w14:textId="77777777" w:rsidR="00AA204F" w:rsidRDefault="00AA204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49" w:hanging="360"/>
      </w:pPr>
      <w:rPr>
        <w:rFonts w:ascii="Calibri" w:hAnsi="Calibri" w:cs="Calibri" w:hint="default"/>
        <w:lang w:val="el-GR"/>
      </w:rPr>
    </w:lvl>
  </w:abstractNum>
  <w:abstractNum w:abstractNumId="4" w15:restartNumberingAfterBreak="0">
    <w:nsid w:val="00532E32"/>
    <w:multiLevelType w:val="hybridMultilevel"/>
    <w:tmpl w:val="6A8C155C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2F21E45"/>
    <w:multiLevelType w:val="hybridMultilevel"/>
    <w:tmpl w:val="DA2ECAD2"/>
    <w:lvl w:ilvl="0" w:tplc="8BFCB7CE">
      <w:start w:val="1"/>
      <w:numFmt w:val="lowerLetter"/>
      <w:pStyle w:val="letteredeng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866133"/>
    <w:multiLevelType w:val="hybridMultilevel"/>
    <w:tmpl w:val="4498D2C2"/>
    <w:lvl w:ilvl="0" w:tplc="04080001">
      <w:start w:val="1"/>
      <w:numFmt w:val="bullet"/>
      <w:lvlText w:val=""/>
      <w:lvlJc w:val="left"/>
      <w:pPr>
        <w:ind w:left="862" w:hanging="720"/>
      </w:pPr>
      <w:rPr>
        <w:rFonts w:ascii="Symbol" w:hAnsi="Symbol" w:hint="default"/>
        <w:b w:val="0"/>
        <w:sz w:val="20"/>
        <w:szCs w:val="20"/>
      </w:rPr>
    </w:lvl>
    <w:lvl w:ilvl="1" w:tplc="04080003">
      <w:start w:val="1"/>
      <w:numFmt w:val="lowerLetter"/>
      <w:lvlText w:val="%2."/>
      <w:lvlJc w:val="left"/>
      <w:pPr>
        <w:ind w:left="1222" w:hanging="360"/>
      </w:pPr>
    </w:lvl>
    <w:lvl w:ilvl="2" w:tplc="04080005" w:tentative="1">
      <w:start w:val="1"/>
      <w:numFmt w:val="lowerRoman"/>
      <w:lvlText w:val="%3."/>
      <w:lvlJc w:val="right"/>
      <w:pPr>
        <w:ind w:left="1942" w:hanging="180"/>
      </w:pPr>
    </w:lvl>
    <w:lvl w:ilvl="3" w:tplc="04080001" w:tentative="1">
      <w:start w:val="1"/>
      <w:numFmt w:val="decimal"/>
      <w:lvlText w:val="%4."/>
      <w:lvlJc w:val="left"/>
      <w:pPr>
        <w:ind w:left="2662" w:hanging="360"/>
      </w:pPr>
    </w:lvl>
    <w:lvl w:ilvl="4" w:tplc="04080003" w:tentative="1">
      <w:start w:val="1"/>
      <w:numFmt w:val="lowerLetter"/>
      <w:lvlText w:val="%5."/>
      <w:lvlJc w:val="left"/>
      <w:pPr>
        <w:ind w:left="3382" w:hanging="360"/>
      </w:pPr>
    </w:lvl>
    <w:lvl w:ilvl="5" w:tplc="04080005" w:tentative="1">
      <w:start w:val="1"/>
      <w:numFmt w:val="lowerRoman"/>
      <w:lvlText w:val="%6."/>
      <w:lvlJc w:val="right"/>
      <w:pPr>
        <w:ind w:left="4102" w:hanging="180"/>
      </w:pPr>
    </w:lvl>
    <w:lvl w:ilvl="6" w:tplc="04080001" w:tentative="1">
      <w:start w:val="1"/>
      <w:numFmt w:val="decimal"/>
      <w:lvlText w:val="%7."/>
      <w:lvlJc w:val="left"/>
      <w:pPr>
        <w:ind w:left="4822" w:hanging="360"/>
      </w:pPr>
    </w:lvl>
    <w:lvl w:ilvl="7" w:tplc="04080003" w:tentative="1">
      <w:start w:val="1"/>
      <w:numFmt w:val="lowerLetter"/>
      <w:lvlText w:val="%8."/>
      <w:lvlJc w:val="left"/>
      <w:pPr>
        <w:ind w:left="5542" w:hanging="360"/>
      </w:pPr>
    </w:lvl>
    <w:lvl w:ilvl="8" w:tplc="04080005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6E406E5"/>
    <w:multiLevelType w:val="hybridMultilevel"/>
    <w:tmpl w:val="EDDA7584"/>
    <w:lvl w:ilvl="0" w:tplc="ECB0D534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82B0A52"/>
    <w:multiLevelType w:val="hybridMultilevel"/>
    <w:tmpl w:val="4CEC8426"/>
    <w:lvl w:ilvl="0" w:tplc="040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ADD79FE"/>
    <w:multiLevelType w:val="hybridMultilevel"/>
    <w:tmpl w:val="718CA694"/>
    <w:lvl w:ilvl="0" w:tplc="0408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DF8086A"/>
    <w:multiLevelType w:val="hybridMultilevel"/>
    <w:tmpl w:val="6A082B3C"/>
    <w:lvl w:ilvl="0" w:tplc="9DCAEF00">
      <w:start w:val="1"/>
      <w:numFmt w:val="decimal"/>
      <w:lvlText w:val="%1."/>
      <w:lvlJc w:val="left"/>
      <w:pPr>
        <w:ind w:left="884" w:hanging="60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A2F2896"/>
    <w:multiLevelType w:val="hybridMultilevel"/>
    <w:tmpl w:val="86366B3A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0C435CF"/>
    <w:multiLevelType w:val="hybridMultilevel"/>
    <w:tmpl w:val="08A61A52"/>
    <w:lvl w:ilvl="0" w:tplc="8356ECD4">
      <w:start w:val="1"/>
      <w:numFmt w:val="decimal"/>
      <w:pStyle w:val="numbered1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F17F95"/>
    <w:multiLevelType w:val="hybridMultilevel"/>
    <w:tmpl w:val="98D83C88"/>
    <w:lvl w:ilvl="0" w:tplc="70D4D346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590C49"/>
    <w:multiLevelType w:val="hybridMultilevel"/>
    <w:tmpl w:val="02143C20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183A0"/>
    <w:multiLevelType w:val="hybridMultilevel"/>
    <w:tmpl w:val="254BD11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08C387B"/>
    <w:multiLevelType w:val="hybridMultilevel"/>
    <w:tmpl w:val="AF109F7C"/>
    <w:lvl w:ilvl="0" w:tplc="0408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0DD4124"/>
    <w:multiLevelType w:val="hybridMultilevel"/>
    <w:tmpl w:val="6212D4A8"/>
    <w:lvl w:ilvl="0" w:tplc="D146E59C">
      <w:start w:val="1"/>
      <w:numFmt w:val="lowerRoman"/>
      <w:pStyle w:val="numbered2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8" w15:restartNumberingAfterBreak="0">
    <w:nsid w:val="361FD36F"/>
    <w:multiLevelType w:val="hybridMultilevel"/>
    <w:tmpl w:val="B594D97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69F3D86"/>
    <w:multiLevelType w:val="hybridMultilevel"/>
    <w:tmpl w:val="F4F05C02"/>
    <w:lvl w:ilvl="0" w:tplc="04080019">
      <w:start w:val="1"/>
      <w:numFmt w:val="lowerLetter"/>
      <w:pStyle w:val="1"/>
      <w:lvlText w:val="%1."/>
      <w:lvlJc w:val="left"/>
      <w:pPr>
        <w:ind w:left="2138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498" w:hanging="360"/>
      </w:pPr>
    </w:lvl>
    <w:lvl w:ilvl="2" w:tplc="0408001B" w:tentative="1">
      <w:start w:val="1"/>
      <w:numFmt w:val="lowerRoman"/>
      <w:lvlText w:val="%3."/>
      <w:lvlJc w:val="right"/>
      <w:pPr>
        <w:ind w:left="3218" w:hanging="180"/>
      </w:pPr>
    </w:lvl>
    <w:lvl w:ilvl="3" w:tplc="0408000F" w:tentative="1">
      <w:start w:val="1"/>
      <w:numFmt w:val="decimal"/>
      <w:lvlText w:val="%4."/>
      <w:lvlJc w:val="left"/>
      <w:pPr>
        <w:ind w:left="3938" w:hanging="360"/>
      </w:pPr>
    </w:lvl>
    <w:lvl w:ilvl="4" w:tplc="04080019" w:tentative="1">
      <w:start w:val="1"/>
      <w:numFmt w:val="lowerLetter"/>
      <w:lvlText w:val="%5."/>
      <w:lvlJc w:val="left"/>
      <w:pPr>
        <w:ind w:left="4658" w:hanging="360"/>
      </w:pPr>
    </w:lvl>
    <w:lvl w:ilvl="5" w:tplc="0408001B" w:tentative="1">
      <w:start w:val="1"/>
      <w:numFmt w:val="lowerRoman"/>
      <w:lvlText w:val="%6."/>
      <w:lvlJc w:val="right"/>
      <w:pPr>
        <w:ind w:left="5378" w:hanging="180"/>
      </w:pPr>
    </w:lvl>
    <w:lvl w:ilvl="6" w:tplc="0408000F" w:tentative="1">
      <w:start w:val="1"/>
      <w:numFmt w:val="decimal"/>
      <w:lvlText w:val="%7."/>
      <w:lvlJc w:val="left"/>
      <w:pPr>
        <w:ind w:left="6098" w:hanging="360"/>
      </w:pPr>
    </w:lvl>
    <w:lvl w:ilvl="7" w:tplc="04080019" w:tentative="1">
      <w:start w:val="1"/>
      <w:numFmt w:val="lowerLetter"/>
      <w:lvlText w:val="%8."/>
      <w:lvlJc w:val="left"/>
      <w:pPr>
        <w:ind w:left="6818" w:hanging="360"/>
      </w:pPr>
    </w:lvl>
    <w:lvl w:ilvl="8" w:tplc="0408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 w15:restartNumberingAfterBreak="0">
    <w:nsid w:val="460319AC"/>
    <w:multiLevelType w:val="hybridMultilevel"/>
    <w:tmpl w:val="AF109F7C"/>
    <w:lvl w:ilvl="0" w:tplc="588681F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2DE61A2C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63B1632"/>
    <w:multiLevelType w:val="hybridMultilevel"/>
    <w:tmpl w:val="AF109F7C"/>
    <w:lvl w:ilvl="0" w:tplc="0408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695CFB6"/>
    <w:multiLevelType w:val="hybridMultilevel"/>
    <w:tmpl w:val="2DA7C2F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21A6FDD"/>
    <w:multiLevelType w:val="hybridMultilevel"/>
    <w:tmpl w:val="AF109F7C"/>
    <w:lvl w:ilvl="0" w:tplc="0408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4935EBA"/>
    <w:multiLevelType w:val="hybridMultilevel"/>
    <w:tmpl w:val="AF109F7C"/>
    <w:lvl w:ilvl="0" w:tplc="0408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6B9CB15"/>
    <w:multiLevelType w:val="hybridMultilevel"/>
    <w:tmpl w:val="E116205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7DA04BF"/>
    <w:multiLevelType w:val="hybridMultilevel"/>
    <w:tmpl w:val="9CCCB3D6"/>
    <w:lvl w:ilvl="0" w:tplc="04080019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80DC7C0"/>
    <w:multiLevelType w:val="hybridMultilevel"/>
    <w:tmpl w:val="3F5B89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5913287E"/>
    <w:multiLevelType w:val="hybridMultilevel"/>
    <w:tmpl w:val="AD0A724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605864B1"/>
    <w:multiLevelType w:val="hybridMultilevel"/>
    <w:tmpl w:val="44E43330"/>
    <w:lvl w:ilvl="0" w:tplc="04080001">
      <w:start w:val="1"/>
      <w:numFmt w:val="lowerRoman"/>
      <w:lvlText w:val="%1)"/>
      <w:lvlJc w:val="left"/>
      <w:pPr>
        <w:ind w:left="862" w:hanging="720"/>
      </w:pPr>
      <w:rPr>
        <w:rFonts w:hint="default"/>
        <w:b w:val="0"/>
        <w:sz w:val="20"/>
        <w:szCs w:val="20"/>
      </w:rPr>
    </w:lvl>
    <w:lvl w:ilvl="1" w:tplc="04080003" w:tentative="1">
      <w:start w:val="1"/>
      <w:numFmt w:val="lowerLetter"/>
      <w:lvlText w:val="%2."/>
      <w:lvlJc w:val="left"/>
      <w:pPr>
        <w:ind w:left="1222" w:hanging="360"/>
      </w:pPr>
    </w:lvl>
    <w:lvl w:ilvl="2" w:tplc="04080005" w:tentative="1">
      <w:start w:val="1"/>
      <w:numFmt w:val="lowerRoman"/>
      <w:pStyle w:val="3"/>
      <w:lvlText w:val="%3."/>
      <w:lvlJc w:val="right"/>
      <w:pPr>
        <w:ind w:left="1942" w:hanging="180"/>
      </w:pPr>
    </w:lvl>
    <w:lvl w:ilvl="3" w:tplc="04080001" w:tentative="1">
      <w:start w:val="1"/>
      <w:numFmt w:val="decimal"/>
      <w:pStyle w:val="4"/>
      <w:lvlText w:val="%4."/>
      <w:lvlJc w:val="left"/>
      <w:pPr>
        <w:ind w:left="2662" w:hanging="360"/>
      </w:pPr>
    </w:lvl>
    <w:lvl w:ilvl="4" w:tplc="04080003" w:tentative="1">
      <w:start w:val="1"/>
      <w:numFmt w:val="lowerLetter"/>
      <w:lvlText w:val="%5."/>
      <w:lvlJc w:val="left"/>
      <w:pPr>
        <w:ind w:left="3382" w:hanging="360"/>
      </w:pPr>
    </w:lvl>
    <w:lvl w:ilvl="5" w:tplc="04080005" w:tentative="1">
      <w:start w:val="1"/>
      <w:numFmt w:val="lowerRoman"/>
      <w:lvlText w:val="%6."/>
      <w:lvlJc w:val="right"/>
      <w:pPr>
        <w:ind w:left="4102" w:hanging="180"/>
      </w:pPr>
    </w:lvl>
    <w:lvl w:ilvl="6" w:tplc="04080001" w:tentative="1">
      <w:start w:val="1"/>
      <w:numFmt w:val="decimal"/>
      <w:lvlText w:val="%7."/>
      <w:lvlJc w:val="left"/>
      <w:pPr>
        <w:ind w:left="4822" w:hanging="360"/>
      </w:pPr>
    </w:lvl>
    <w:lvl w:ilvl="7" w:tplc="04080003" w:tentative="1">
      <w:start w:val="1"/>
      <w:numFmt w:val="lowerLetter"/>
      <w:pStyle w:val="8"/>
      <w:lvlText w:val="%8."/>
      <w:lvlJc w:val="left"/>
      <w:pPr>
        <w:ind w:left="5542" w:hanging="360"/>
      </w:pPr>
    </w:lvl>
    <w:lvl w:ilvl="8" w:tplc="04080005" w:tentative="1">
      <w:start w:val="1"/>
      <w:numFmt w:val="lowerRoman"/>
      <w:pStyle w:val="9"/>
      <w:lvlText w:val="%9."/>
      <w:lvlJc w:val="right"/>
      <w:pPr>
        <w:ind w:left="6262" w:hanging="180"/>
      </w:pPr>
    </w:lvl>
  </w:abstractNum>
  <w:abstractNum w:abstractNumId="30" w15:restartNumberingAfterBreak="0">
    <w:nsid w:val="65A9D15F"/>
    <w:multiLevelType w:val="hybridMultilevel"/>
    <w:tmpl w:val="D25978B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6FF0A20"/>
    <w:multiLevelType w:val="hybridMultilevel"/>
    <w:tmpl w:val="3880EE00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F11ECC"/>
    <w:multiLevelType w:val="hybridMultilevel"/>
    <w:tmpl w:val="7C6E22DC"/>
    <w:lvl w:ilvl="0" w:tplc="4022B49C">
      <w:start w:val="1"/>
      <w:numFmt w:val="low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2C61D8"/>
    <w:multiLevelType w:val="hybridMultilevel"/>
    <w:tmpl w:val="D56E5EFA"/>
    <w:lvl w:ilvl="0" w:tplc="C77EB5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1977BD4"/>
    <w:multiLevelType w:val="hybridMultilevel"/>
    <w:tmpl w:val="6BB45E84"/>
    <w:lvl w:ilvl="0" w:tplc="0408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73EC66D7"/>
    <w:multiLevelType w:val="hybridMultilevel"/>
    <w:tmpl w:val="372E6138"/>
    <w:lvl w:ilvl="0" w:tplc="04080001">
      <w:start w:val="1"/>
      <w:numFmt w:val="bullet"/>
      <w:lvlText w:val=""/>
      <w:lvlJc w:val="left"/>
      <w:pPr>
        <w:tabs>
          <w:tab w:val="num" w:pos="568"/>
        </w:tabs>
        <w:ind w:left="568" w:hanging="171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6916A02"/>
    <w:multiLevelType w:val="hybridMultilevel"/>
    <w:tmpl w:val="2A9A9D3C"/>
    <w:lvl w:ilvl="0" w:tplc="E75A16E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7FB3C0E"/>
    <w:multiLevelType w:val="hybridMultilevel"/>
    <w:tmpl w:val="B9604D42"/>
    <w:lvl w:ilvl="0" w:tplc="04080001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80003" w:tentative="1">
      <w:start w:val="1"/>
      <w:numFmt w:val="lowerLetter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66768B"/>
    <w:multiLevelType w:val="hybridMultilevel"/>
    <w:tmpl w:val="91A60B92"/>
    <w:lvl w:ilvl="0" w:tplc="CFAC8A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9"/>
  </w:num>
  <w:num w:numId="2">
    <w:abstractNumId w:val="19"/>
  </w:num>
  <w:num w:numId="3">
    <w:abstractNumId w:val="6"/>
  </w:num>
  <w:num w:numId="4">
    <w:abstractNumId w:val="34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35"/>
  </w:num>
  <w:num w:numId="10">
    <w:abstractNumId w:val="38"/>
  </w:num>
  <w:num w:numId="11">
    <w:abstractNumId w:val="32"/>
  </w:num>
  <w:num w:numId="12">
    <w:abstractNumId w:val="26"/>
  </w:num>
  <w:num w:numId="13">
    <w:abstractNumId w:val="11"/>
  </w:num>
  <w:num w:numId="14">
    <w:abstractNumId w:val="7"/>
  </w:num>
  <w:num w:numId="15">
    <w:abstractNumId w:val="10"/>
  </w:num>
  <w:num w:numId="16">
    <w:abstractNumId w:val="9"/>
  </w:num>
  <w:num w:numId="17">
    <w:abstractNumId w:val="36"/>
  </w:num>
  <w:num w:numId="18">
    <w:abstractNumId w:val="4"/>
  </w:num>
  <w:num w:numId="19">
    <w:abstractNumId w:val="33"/>
  </w:num>
  <w:num w:numId="20">
    <w:abstractNumId w:val="20"/>
  </w:num>
  <w:num w:numId="21">
    <w:abstractNumId w:val="21"/>
  </w:num>
  <w:num w:numId="22">
    <w:abstractNumId w:val="23"/>
  </w:num>
  <w:num w:numId="23">
    <w:abstractNumId w:val="24"/>
  </w:num>
  <w:num w:numId="24">
    <w:abstractNumId w:val="16"/>
  </w:num>
  <w:num w:numId="25">
    <w:abstractNumId w:val="37"/>
  </w:num>
  <w:num w:numId="26">
    <w:abstractNumId w:val="12"/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12"/>
    <w:lvlOverride w:ilvl="0">
      <w:startOverride w:val="1"/>
    </w:lvlOverride>
  </w:num>
  <w:num w:numId="30">
    <w:abstractNumId w:val="17"/>
  </w:num>
  <w:num w:numId="31">
    <w:abstractNumId w:val="17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27"/>
  </w:num>
  <w:num w:numId="34">
    <w:abstractNumId w:val="30"/>
  </w:num>
  <w:num w:numId="35">
    <w:abstractNumId w:val="18"/>
  </w:num>
  <w:num w:numId="36">
    <w:abstractNumId w:val="22"/>
  </w:num>
  <w:num w:numId="37">
    <w:abstractNumId w:val="28"/>
  </w:num>
  <w:num w:numId="38">
    <w:abstractNumId w:val="25"/>
  </w:num>
  <w:num w:numId="39">
    <w:abstractNumId w:val="15"/>
  </w:num>
  <w:num w:numId="40">
    <w:abstractNumId w:val="8"/>
  </w:num>
  <w:num w:numId="41">
    <w:abstractNumId w:val="31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GrammaticalErrors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5D4"/>
    <w:rsid w:val="00056806"/>
    <w:rsid w:val="0009770B"/>
    <w:rsid w:val="000D3EC0"/>
    <w:rsid w:val="001316A9"/>
    <w:rsid w:val="00143655"/>
    <w:rsid w:val="001676EA"/>
    <w:rsid w:val="00190A52"/>
    <w:rsid w:val="001F73A6"/>
    <w:rsid w:val="002412ED"/>
    <w:rsid w:val="003240A5"/>
    <w:rsid w:val="00360C2E"/>
    <w:rsid w:val="00574550"/>
    <w:rsid w:val="006303E0"/>
    <w:rsid w:val="00636599"/>
    <w:rsid w:val="00655CA3"/>
    <w:rsid w:val="00672BE5"/>
    <w:rsid w:val="00682D42"/>
    <w:rsid w:val="00690565"/>
    <w:rsid w:val="007E26F0"/>
    <w:rsid w:val="00824FB9"/>
    <w:rsid w:val="0082668E"/>
    <w:rsid w:val="00871AFA"/>
    <w:rsid w:val="0088252F"/>
    <w:rsid w:val="00896A9A"/>
    <w:rsid w:val="009D624E"/>
    <w:rsid w:val="00A7282F"/>
    <w:rsid w:val="00AA204F"/>
    <w:rsid w:val="00AD2DF4"/>
    <w:rsid w:val="00AF3B8B"/>
    <w:rsid w:val="00B21366"/>
    <w:rsid w:val="00BD0E02"/>
    <w:rsid w:val="00BD75D4"/>
    <w:rsid w:val="00C20762"/>
    <w:rsid w:val="00DA29E6"/>
    <w:rsid w:val="00DB7031"/>
    <w:rsid w:val="00DD2CB8"/>
    <w:rsid w:val="00DD4169"/>
    <w:rsid w:val="00E8041D"/>
    <w:rsid w:val="00E967D1"/>
    <w:rsid w:val="00EA5438"/>
    <w:rsid w:val="00EA6B14"/>
    <w:rsid w:val="00ED4415"/>
    <w:rsid w:val="00F043B9"/>
    <w:rsid w:val="00FC3F57"/>
    <w:rsid w:val="00FD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54BA1C3"/>
  <w15:chartTrackingRefBased/>
  <w15:docId w15:val="{BB63E428-17AC-4928-932F-033B5780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Char"/>
    <w:qFormat/>
    <w:rsid w:val="00BD75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10"/>
    <w:next w:val="a"/>
    <w:link w:val="2Char"/>
    <w:qFormat/>
    <w:rsid w:val="00BD75D4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uppressAutoHyphens/>
      <w:spacing w:after="80" w:line="240" w:lineRule="auto"/>
      <w:ind w:left="567" w:hanging="567"/>
      <w:jc w:val="both"/>
      <w:outlineLvl w:val="1"/>
    </w:pPr>
    <w:rPr>
      <w:rFonts w:ascii="Arial" w:eastAsia="Times New Roman" w:hAnsi="Arial" w:cs="Arial"/>
      <w:b/>
      <w:color w:val="002060"/>
      <w:sz w:val="24"/>
      <w:szCs w:val="22"/>
      <w:lang w:val="en-GB" w:eastAsia="zh-CN"/>
    </w:rPr>
  </w:style>
  <w:style w:type="paragraph" w:styleId="3">
    <w:name w:val="heading 3"/>
    <w:basedOn w:val="a"/>
    <w:next w:val="a"/>
    <w:link w:val="3Char"/>
    <w:qFormat/>
    <w:rsid w:val="00BD75D4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zh-CN"/>
    </w:rPr>
  </w:style>
  <w:style w:type="paragraph" w:styleId="4">
    <w:name w:val="heading 4"/>
    <w:basedOn w:val="a"/>
    <w:next w:val="a"/>
    <w:link w:val="4Char"/>
    <w:qFormat/>
    <w:rsid w:val="00BD75D4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 w:eastAsia="zh-CN"/>
    </w:rPr>
  </w:style>
  <w:style w:type="paragraph" w:styleId="8">
    <w:name w:val="heading 8"/>
    <w:basedOn w:val="a"/>
    <w:next w:val="a"/>
    <w:link w:val="8Char"/>
    <w:qFormat/>
    <w:rsid w:val="00BD75D4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zh-CN"/>
    </w:rPr>
  </w:style>
  <w:style w:type="paragraph" w:styleId="9">
    <w:name w:val="heading 9"/>
    <w:basedOn w:val="a"/>
    <w:next w:val="a"/>
    <w:link w:val="9Char"/>
    <w:qFormat/>
    <w:rsid w:val="00BD75D4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BD75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1Char">
    <w:name w:val="Επικεφαλίδα 1 Char"/>
    <w:basedOn w:val="a0"/>
    <w:link w:val="10"/>
    <w:uiPriority w:val="9"/>
    <w:rsid w:val="00BD75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BD75D4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BD75D4"/>
    <w:rPr>
      <w:rFonts w:ascii="Arial" w:eastAsia="Times New Roman" w:hAnsi="Arial" w:cs="Arial"/>
      <w:b/>
      <w:bCs/>
      <w:sz w:val="26"/>
      <w:szCs w:val="26"/>
      <w:lang w:val="en-US" w:eastAsia="zh-CN"/>
    </w:rPr>
  </w:style>
  <w:style w:type="character" w:customStyle="1" w:styleId="4Char">
    <w:name w:val="Επικεφαλίδα 4 Char"/>
    <w:basedOn w:val="a0"/>
    <w:link w:val="4"/>
    <w:rsid w:val="00BD75D4"/>
    <w:rPr>
      <w:rFonts w:ascii="Times New Roman" w:eastAsia="Times New Roman" w:hAnsi="Times New Roman" w:cs="Times New Roman"/>
      <w:b/>
      <w:bCs/>
      <w:sz w:val="28"/>
      <w:szCs w:val="28"/>
      <w:lang w:val="en-US" w:eastAsia="zh-CN"/>
    </w:rPr>
  </w:style>
  <w:style w:type="character" w:customStyle="1" w:styleId="8Char">
    <w:name w:val="Επικεφαλίδα 8 Char"/>
    <w:basedOn w:val="a0"/>
    <w:link w:val="8"/>
    <w:rsid w:val="00BD75D4"/>
    <w:rPr>
      <w:rFonts w:ascii="Times New Roman" w:eastAsia="Times New Roman" w:hAnsi="Times New Roman" w:cs="Times New Roman"/>
      <w:i/>
      <w:iCs/>
      <w:sz w:val="24"/>
      <w:szCs w:val="24"/>
      <w:lang w:val="en-US" w:eastAsia="zh-CN"/>
    </w:rPr>
  </w:style>
  <w:style w:type="character" w:customStyle="1" w:styleId="9Char">
    <w:name w:val="Επικεφαλίδα 9 Char"/>
    <w:basedOn w:val="a0"/>
    <w:link w:val="9"/>
    <w:rsid w:val="00BD75D4"/>
    <w:rPr>
      <w:rFonts w:ascii="Arial" w:eastAsia="Times New Roman" w:hAnsi="Arial" w:cs="Arial"/>
      <w:lang w:val="en-US" w:eastAsia="zh-CN"/>
    </w:rPr>
  </w:style>
  <w:style w:type="character" w:customStyle="1" w:styleId="WW8Num1z0">
    <w:name w:val="WW8Num1z0"/>
    <w:rsid w:val="00BD75D4"/>
  </w:style>
  <w:style w:type="character" w:customStyle="1" w:styleId="WW8Num2z0">
    <w:name w:val="WW8Num2z0"/>
    <w:rsid w:val="00BD75D4"/>
    <w:rPr>
      <w:rFonts w:ascii="Symbol" w:hAnsi="Symbol" w:cs="Symbol" w:hint="default"/>
    </w:rPr>
  </w:style>
  <w:style w:type="character" w:customStyle="1" w:styleId="WW8Num3z0">
    <w:name w:val="WW8Num3z0"/>
    <w:rsid w:val="00BD75D4"/>
    <w:rPr>
      <w:rFonts w:hint="default"/>
    </w:rPr>
  </w:style>
  <w:style w:type="character" w:customStyle="1" w:styleId="WW8Num3z1">
    <w:name w:val="WW8Num3z1"/>
    <w:rsid w:val="00BD75D4"/>
  </w:style>
  <w:style w:type="character" w:customStyle="1" w:styleId="WW8Num3z2">
    <w:name w:val="WW8Num3z2"/>
    <w:rsid w:val="00BD75D4"/>
  </w:style>
  <w:style w:type="character" w:customStyle="1" w:styleId="WW8Num3z3">
    <w:name w:val="WW8Num3z3"/>
    <w:rsid w:val="00BD75D4"/>
  </w:style>
  <w:style w:type="character" w:customStyle="1" w:styleId="WW8Num3z4">
    <w:name w:val="WW8Num3z4"/>
    <w:rsid w:val="00BD75D4"/>
  </w:style>
  <w:style w:type="character" w:customStyle="1" w:styleId="WW8Num3z5">
    <w:name w:val="WW8Num3z5"/>
    <w:rsid w:val="00BD75D4"/>
  </w:style>
  <w:style w:type="character" w:customStyle="1" w:styleId="WW8Num3z6">
    <w:name w:val="WW8Num3z6"/>
    <w:rsid w:val="00BD75D4"/>
  </w:style>
  <w:style w:type="character" w:customStyle="1" w:styleId="WW8Num3z7">
    <w:name w:val="WW8Num3z7"/>
    <w:rsid w:val="00BD75D4"/>
  </w:style>
  <w:style w:type="character" w:customStyle="1" w:styleId="WW8Num3z8">
    <w:name w:val="WW8Num3z8"/>
    <w:rsid w:val="00BD75D4"/>
  </w:style>
  <w:style w:type="character" w:customStyle="1" w:styleId="WW8Num4z0">
    <w:name w:val="WW8Num4z0"/>
    <w:rsid w:val="00BD75D4"/>
    <w:rPr>
      <w:rFonts w:cs="Times New Roman"/>
    </w:rPr>
  </w:style>
  <w:style w:type="character" w:customStyle="1" w:styleId="WW8Num5z0">
    <w:name w:val="WW8Num5z0"/>
    <w:rsid w:val="00BD75D4"/>
    <w:rPr>
      <w:rFonts w:ascii="Symbol" w:hAnsi="Symbol" w:cs="Symbol" w:hint="default"/>
    </w:rPr>
  </w:style>
  <w:style w:type="character" w:customStyle="1" w:styleId="WW8Num5z1">
    <w:name w:val="WW8Num5z1"/>
    <w:rsid w:val="00BD75D4"/>
    <w:rPr>
      <w:rFonts w:ascii="Courier New" w:hAnsi="Courier New" w:cs="Courier New" w:hint="default"/>
    </w:rPr>
  </w:style>
  <w:style w:type="character" w:customStyle="1" w:styleId="WW8Num5z2">
    <w:name w:val="WW8Num5z2"/>
    <w:rsid w:val="00BD75D4"/>
    <w:rPr>
      <w:rFonts w:ascii="Wingdings" w:hAnsi="Wingdings" w:cs="Wingdings" w:hint="default"/>
    </w:rPr>
  </w:style>
  <w:style w:type="character" w:customStyle="1" w:styleId="WW8Num6z0">
    <w:name w:val="WW8Num6z0"/>
    <w:rsid w:val="00BD75D4"/>
  </w:style>
  <w:style w:type="character" w:customStyle="1" w:styleId="WW8Num6z1">
    <w:name w:val="WW8Num6z1"/>
    <w:rsid w:val="00BD75D4"/>
  </w:style>
  <w:style w:type="character" w:customStyle="1" w:styleId="WW8Num6z2">
    <w:name w:val="WW8Num6z2"/>
    <w:rsid w:val="00BD75D4"/>
  </w:style>
  <w:style w:type="character" w:customStyle="1" w:styleId="WW8Num6z3">
    <w:name w:val="WW8Num6z3"/>
    <w:rsid w:val="00BD75D4"/>
  </w:style>
  <w:style w:type="character" w:customStyle="1" w:styleId="WW8Num6z4">
    <w:name w:val="WW8Num6z4"/>
    <w:rsid w:val="00BD75D4"/>
  </w:style>
  <w:style w:type="character" w:customStyle="1" w:styleId="WW8Num6z5">
    <w:name w:val="WW8Num6z5"/>
    <w:rsid w:val="00BD75D4"/>
  </w:style>
  <w:style w:type="character" w:customStyle="1" w:styleId="WW8Num6z6">
    <w:name w:val="WW8Num6z6"/>
    <w:rsid w:val="00BD75D4"/>
  </w:style>
  <w:style w:type="character" w:customStyle="1" w:styleId="WW8Num6z7">
    <w:name w:val="WW8Num6z7"/>
    <w:rsid w:val="00BD75D4"/>
  </w:style>
  <w:style w:type="character" w:customStyle="1" w:styleId="WW8Num6z8">
    <w:name w:val="WW8Num6z8"/>
    <w:rsid w:val="00BD75D4"/>
  </w:style>
  <w:style w:type="character" w:customStyle="1" w:styleId="WW8Num7z0">
    <w:name w:val="WW8Num7z0"/>
    <w:rsid w:val="00BD75D4"/>
    <w:rPr>
      <w:rFonts w:ascii="Symbol" w:hAnsi="Symbol" w:cs="Symbol" w:hint="default"/>
    </w:rPr>
  </w:style>
  <w:style w:type="character" w:customStyle="1" w:styleId="WW8Num7z1">
    <w:name w:val="WW8Num7z1"/>
    <w:rsid w:val="00BD75D4"/>
    <w:rPr>
      <w:rFonts w:ascii="Courier New" w:hAnsi="Courier New" w:cs="Courier New" w:hint="default"/>
    </w:rPr>
  </w:style>
  <w:style w:type="character" w:customStyle="1" w:styleId="WW8Num7z2">
    <w:name w:val="WW8Num7z2"/>
    <w:rsid w:val="00BD75D4"/>
    <w:rPr>
      <w:rFonts w:ascii="Wingdings" w:hAnsi="Wingdings" w:cs="Wingdings" w:hint="default"/>
    </w:rPr>
  </w:style>
  <w:style w:type="character" w:customStyle="1" w:styleId="WW8Num8z0">
    <w:name w:val="WW8Num8z0"/>
    <w:rsid w:val="00BD75D4"/>
    <w:rPr>
      <w:rFonts w:hint="default"/>
      <w:b/>
      <w:i/>
    </w:rPr>
  </w:style>
  <w:style w:type="character" w:customStyle="1" w:styleId="WW8Num8z1">
    <w:name w:val="WW8Num8z1"/>
    <w:rsid w:val="00BD75D4"/>
  </w:style>
  <w:style w:type="character" w:customStyle="1" w:styleId="WW8Num8z2">
    <w:name w:val="WW8Num8z2"/>
    <w:rsid w:val="00BD75D4"/>
  </w:style>
  <w:style w:type="character" w:customStyle="1" w:styleId="WW8Num8z3">
    <w:name w:val="WW8Num8z3"/>
    <w:rsid w:val="00BD75D4"/>
  </w:style>
  <w:style w:type="character" w:customStyle="1" w:styleId="WW8Num8z4">
    <w:name w:val="WW8Num8z4"/>
    <w:rsid w:val="00BD75D4"/>
  </w:style>
  <w:style w:type="character" w:customStyle="1" w:styleId="WW8Num8z5">
    <w:name w:val="WW8Num8z5"/>
    <w:rsid w:val="00BD75D4"/>
  </w:style>
  <w:style w:type="character" w:customStyle="1" w:styleId="WW8Num8z6">
    <w:name w:val="WW8Num8z6"/>
    <w:rsid w:val="00BD75D4"/>
  </w:style>
  <w:style w:type="character" w:customStyle="1" w:styleId="WW8Num8z7">
    <w:name w:val="WW8Num8z7"/>
    <w:rsid w:val="00BD75D4"/>
  </w:style>
  <w:style w:type="character" w:customStyle="1" w:styleId="WW8Num8z8">
    <w:name w:val="WW8Num8z8"/>
    <w:rsid w:val="00BD75D4"/>
  </w:style>
  <w:style w:type="character" w:customStyle="1" w:styleId="WW8Num9z0">
    <w:name w:val="WW8Num9z0"/>
    <w:rsid w:val="00BD75D4"/>
  </w:style>
  <w:style w:type="character" w:customStyle="1" w:styleId="WW8Num9z1">
    <w:name w:val="WW8Num9z1"/>
    <w:rsid w:val="00BD75D4"/>
  </w:style>
  <w:style w:type="character" w:customStyle="1" w:styleId="WW8Num9z2">
    <w:name w:val="WW8Num9z2"/>
    <w:rsid w:val="00BD75D4"/>
  </w:style>
  <w:style w:type="character" w:customStyle="1" w:styleId="WW8Num9z3">
    <w:name w:val="WW8Num9z3"/>
    <w:rsid w:val="00BD75D4"/>
  </w:style>
  <w:style w:type="character" w:customStyle="1" w:styleId="WW8Num9z4">
    <w:name w:val="WW8Num9z4"/>
    <w:rsid w:val="00BD75D4"/>
  </w:style>
  <w:style w:type="character" w:customStyle="1" w:styleId="WW8Num9z5">
    <w:name w:val="WW8Num9z5"/>
    <w:rsid w:val="00BD75D4"/>
  </w:style>
  <w:style w:type="character" w:customStyle="1" w:styleId="WW8Num9z6">
    <w:name w:val="WW8Num9z6"/>
    <w:rsid w:val="00BD75D4"/>
  </w:style>
  <w:style w:type="character" w:customStyle="1" w:styleId="WW8Num9z7">
    <w:name w:val="WW8Num9z7"/>
    <w:rsid w:val="00BD75D4"/>
  </w:style>
  <w:style w:type="character" w:customStyle="1" w:styleId="WW8Num9z8">
    <w:name w:val="WW8Num9z8"/>
    <w:rsid w:val="00BD75D4"/>
  </w:style>
  <w:style w:type="character" w:customStyle="1" w:styleId="WW8Num10z0">
    <w:name w:val="WW8Num10z0"/>
    <w:rsid w:val="00BD75D4"/>
    <w:rPr>
      <w:rFonts w:ascii="Courier New" w:hAnsi="Courier New" w:cs="Courier New" w:hint="default"/>
    </w:rPr>
  </w:style>
  <w:style w:type="character" w:customStyle="1" w:styleId="WW8Num10z2">
    <w:name w:val="WW8Num10z2"/>
    <w:rsid w:val="00BD75D4"/>
    <w:rPr>
      <w:rFonts w:ascii="Wingdings" w:hAnsi="Wingdings" w:cs="Wingdings" w:hint="default"/>
    </w:rPr>
  </w:style>
  <w:style w:type="character" w:customStyle="1" w:styleId="WW8Num10z3">
    <w:name w:val="WW8Num10z3"/>
    <w:rsid w:val="00BD75D4"/>
    <w:rPr>
      <w:rFonts w:ascii="Symbol" w:hAnsi="Symbol" w:cs="Symbol" w:hint="default"/>
    </w:rPr>
  </w:style>
  <w:style w:type="character" w:customStyle="1" w:styleId="WW8Num11z0">
    <w:name w:val="WW8Num11z0"/>
    <w:rsid w:val="00BD75D4"/>
    <w:rPr>
      <w:rFonts w:ascii="Times New Roman" w:eastAsia="Times New Roman" w:hAnsi="Times New Roman" w:cs="Times New Roman"/>
    </w:rPr>
  </w:style>
  <w:style w:type="character" w:customStyle="1" w:styleId="WW8Num12z0">
    <w:name w:val="WW8Num12z0"/>
    <w:rsid w:val="00BD75D4"/>
    <w:rPr>
      <w:rFonts w:ascii="Calibri" w:hAnsi="Calibri" w:cs="Calibri" w:hint="default"/>
      <w:lang w:val="el-GR"/>
    </w:rPr>
  </w:style>
  <w:style w:type="character" w:customStyle="1" w:styleId="WW8Num12z1">
    <w:name w:val="WW8Num12z1"/>
    <w:rsid w:val="00BD75D4"/>
  </w:style>
  <w:style w:type="character" w:customStyle="1" w:styleId="WW8Num12z2">
    <w:name w:val="WW8Num12z2"/>
    <w:rsid w:val="00BD75D4"/>
  </w:style>
  <w:style w:type="character" w:customStyle="1" w:styleId="WW8Num12z3">
    <w:name w:val="WW8Num12z3"/>
    <w:rsid w:val="00BD75D4"/>
  </w:style>
  <w:style w:type="character" w:customStyle="1" w:styleId="WW8Num12z4">
    <w:name w:val="WW8Num12z4"/>
    <w:rsid w:val="00BD75D4"/>
  </w:style>
  <w:style w:type="character" w:customStyle="1" w:styleId="WW8Num12z5">
    <w:name w:val="WW8Num12z5"/>
    <w:rsid w:val="00BD75D4"/>
  </w:style>
  <w:style w:type="character" w:customStyle="1" w:styleId="WW8Num12z6">
    <w:name w:val="WW8Num12z6"/>
    <w:rsid w:val="00BD75D4"/>
  </w:style>
  <w:style w:type="character" w:customStyle="1" w:styleId="WW8Num12z7">
    <w:name w:val="WW8Num12z7"/>
    <w:rsid w:val="00BD75D4"/>
  </w:style>
  <w:style w:type="character" w:customStyle="1" w:styleId="WW8Num12z8">
    <w:name w:val="WW8Num12z8"/>
    <w:rsid w:val="00BD75D4"/>
  </w:style>
  <w:style w:type="character" w:customStyle="1" w:styleId="WW8Num13z0">
    <w:name w:val="WW8Num13z0"/>
    <w:rsid w:val="00BD75D4"/>
  </w:style>
  <w:style w:type="character" w:customStyle="1" w:styleId="WW8Num13z1">
    <w:name w:val="WW8Num13z1"/>
    <w:rsid w:val="00BD75D4"/>
  </w:style>
  <w:style w:type="character" w:customStyle="1" w:styleId="WW8Num13z2">
    <w:name w:val="WW8Num13z2"/>
    <w:rsid w:val="00BD75D4"/>
  </w:style>
  <w:style w:type="character" w:customStyle="1" w:styleId="WW8Num13z3">
    <w:name w:val="WW8Num13z3"/>
    <w:rsid w:val="00BD75D4"/>
  </w:style>
  <w:style w:type="character" w:customStyle="1" w:styleId="WW8Num13z4">
    <w:name w:val="WW8Num13z4"/>
    <w:rsid w:val="00BD75D4"/>
  </w:style>
  <w:style w:type="character" w:customStyle="1" w:styleId="WW8Num13z5">
    <w:name w:val="WW8Num13z5"/>
    <w:rsid w:val="00BD75D4"/>
  </w:style>
  <w:style w:type="character" w:customStyle="1" w:styleId="WW8Num13z6">
    <w:name w:val="WW8Num13z6"/>
    <w:rsid w:val="00BD75D4"/>
  </w:style>
  <w:style w:type="character" w:customStyle="1" w:styleId="WW8Num13z7">
    <w:name w:val="WW8Num13z7"/>
    <w:rsid w:val="00BD75D4"/>
  </w:style>
  <w:style w:type="character" w:customStyle="1" w:styleId="WW8Num13z8">
    <w:name w:val="WW8Num13z8"/>
    <w:rsid w:val="00BD75D4"/>
  </w:style>
  <w:style w:type="character" w:customStyle="1" w:styleId="WW8Num14z0">
    <w:name w:val="WW8Num14z0"/>
    <w:rsid w:val="00BD75D4"/>
    <w:rPr>
      <w:rFonts w:hint="default"/>
      <w:color w:val="000000"/>
    </w:rPr>
  </w:style>
  <w:style w:type="character" w:customStyle="1" w:styleId="WW8Num14z1">
    <w:name w:val="WW8Num14z1"/>
    <w:rsid w:val="00BD75D4"/>
  </w:style>
  <w:style w:type="character" w:customStyle="1" w:styleId="WW8Num14z2">
    <w:name w:val="WW8Num14z2"/>
    <w:rsid w:val="00BD75D4"/>
  </w:style>
  <w:style w:type="character" w:customStyle="1" w:styleId="WW8Num14z3">
    <w:name w:val="WW8Num14z3"/>
    <w:rsid w:val="00BD75D4"/>
  </w:style>
  <w:style w:type="character" w:customStyle="1" w:styleId="WW8Num14z4">
    <w:name w:val="WW8Num14z4"/>
    <w:rsid w:val="00BD75D4"/>
  </w:style>
  <w:style w:type="character" w:customStyle="1" w:styleId="WW8Num14z5">
    <w:name w:val="WW8Num14z5"/>
    <w:rsid w:val="00BD75D4"/>
  </w:style>
  <w:style w:type="character" w:customStyle="1" w:styleId="WW8Num14z6">
    <w:name w:val="WW8Num14z6"/>
    <w:rsid w:val="00BD75D4"/>
  </w:style>
  <w:style w:type="character" w:customStyle="1" w:styleId="WW8Num14z7">
    <w:name w:val="WW8Num14z7"/>
    <w:rsid w:val="00BD75D4"/>
  </w:style>
  <w:style w:type="character" w:customStyle="1" w:styleId="WW8Num14z8">
    <w:name w:val="WW8Num14z8"/>
    <w:rsid w:val="00BD75D4"/>
  </w:style>
  <w:style w:type="character" w:customStyle="1" w:styleId="WW8Num15z0">
    <w:name w:val="WW8Num15z0"/>
    <w:rsid w:val="00BD75D4"/>
  </w:style>
  <w:style w:type="character" w:customStyle="1" w:styleId="WW8Num15z1">
    <w:name w:val="WW8Num15z1"/>
    <w:rsid w:val="00BD75D4"/>
  </w:style>
  <w:style w:type="character" w:customStyle="1" w:styleId="WW8Num15z2">
    <w:name w:val="WW8Num15z2"/>
    <w:rsid w:val="00BD75D4"/>
  </w:style>
  <w:style w:type="character" w:customStyle="1" w:styleId="WW8Num15z3">
    <w:name w:val="WW8Num15z3"/>
    <w:rsid w:val="00BD75D4"/>
  </w:style>
  <w:style w:type="character" w:customStyle="1" w:styleId="WW8Num15z4">
    <w:name w:val="WW8Num15z4"/>
    <w:rsid w:val="00BD75D4"/>
  </w:style>
  <w:style w:type="character" w:customStyle="1" w:styleId="WW8Num15z5">
    <w:name w:val="WW8Num15z5"/>
    <w:rsid w:val="00BD75D4"/>
  </w:style>
  <w:style w:type="character" w:customStyle="1" w:styleId="WW8Num15z6">
    <w:name w:val="WW8Num15z6"/>
    <w:rsid w:val="00BD75D4"/>
  </w:style>
  <w:style w:type="character" w:customStyle="1" w:styleId="WW8Num15z7">
    <w:name w:val="WW8Num15z7"/>
    <w:rsid w:val="00BD75D4"/>
  </w:style>
  <w:style w:type="character" w:customStyle="1" w:styleId="WW8Num15z8">
    <w:name w:val="WW8Num15z8"/>
    <w:rsid w:val="00BD75D4"/>
  </w:style>
  <w:style w:type="character" w:customStyle="1" w:styleId="WW8Num16z0">
    <w:name w:val="WW8Num16z0"/>
    <w:rsid w:val="00BD75D4"/>
    <w:rPr>
      <w:rFonts w:hint="default"/>
    </w:rPr>
  </w:style>
  <w:style w:type="character" w:customStyle="1" w:styleId="WW8Num16z1">
    <w:name w:val="WW8Num16z1"/>
    <w:rsid w:val="00BD75D4"/>
  </w:style>
  <w:style w:type="character" w:customStyle="1" w:styleId="WW8Num16z2">
    <w:name w:val="WW8Num16z2"/>
    <w:rsid w:val="00BD75D4"/>
  </w:style>
  <w:style w:type="character" w:customStyle="1" w:styleId="WW8Num16z3">
    <w:name w:val="WW8Num16z3"/>
    <w:rsid w:val="00BD75D4"/>
  </w:style>
  <w:style w:type="character" w:customStyle="1" w:styleId="WW8Num16z4">
    <w:name w:val="WW8Num16z4"/>
    <w:rsid w:val="00BD75D4"/>
  </w:style>
  <w:style w:type="character" w:customStyle="1" w:styleId="WW8Num16z5">
    <w:name w:val="WW8Num16z5"/>
    <w:rsid w:val="00BD75D4"/>
  </w:style>
  <w:style w:type="character" w:customStyle="1" w:styleId="WW8Num16z6">
    <w:name w:val="WW8Num16z6"/>
    <w:rsid w:val="00BD75D4"/>
  </w:style>
  <w:style w:type="character" w:customStyle="1" w:styleId="WW8Num16z7">
    <w:name w:val="WW8Num16z7"/>
    <w:rsid w:val="00BD75D4"/>
  </w:style>
  <w:style w:type="character" w:customStyle="1" w:styleId="WW8Num16z8">
    <w:name w:val="WW8Num16z8"/>
    <w:rsid w:val="00BD75D4"/>
  </w:style>
  <w:style w:type="character" w:customStyle="1" w:styleId="WW8Num17z0">
    <w:name w:val="WW8Num17z0"/>
    <w:rsid w:val="00BD75D4"/>
    <w:rPr>
      <w:rFonts w:ascii="Symbol" w:hAnsi="Symbol" w:cs="Symbol" w:hint="default"/>
    </w:rPr>
  </w:style>
  <w:style w:type="character" w:customStyle="1" w:styleId="WW8Num17z1">
    <w:name w:val="WW8Num17z1"/>
    <w:rsid w:val="00BD75D4"/>
    <w:rPr>
      <w:rFonts w:ascii="Courier New" w:hAnsi="Courier New" w:cs="Courier New" w:hint="default"/>
    </w:rPr>
  </w:style>
  <w:style w:type="character" w:customStyle="1" w:styleId="WW8Num17z2">
    <w:name w:val="WW8Num17z2"/>
    <w:rsid w:val="00BD75D4"/>
    <w:rPr>
      <w:rFonts w:ascii="Wingdings" w:hAnsi="Wingdings" w:cs="Wingdings" w:hint="default"/>
    </w:rPr>
  </w:style>
  <w:style w:type="character" w:customStyle="1" w:styleId="WW8Num18z0">
    <w:name w:val="WW8Num18z0"/>
    <w:rsid w:val="00BD75D4"/>
  </w:style>
  <w:style w:type="character" w:customStyle="1" w:styleId="WW8Num18z1">
    <w:name w:val="WW8Num18z1"/>
    <w:rsid w:val="00BD75D4"/>
  </w:style>
  <w:style w:type="character" w:customStyle="1" w:styleId="WW8Num18z2">
    <w:name w:val="WW8Num18z2"/>
    <w:rsid w:val="00BD75D4"/>
  </w:style>
  <w:style w:type="character" w:customStyle="1" w:styleId="WW8Num18z3">
    <w:name w:val="WW8Num18z3"/>
    <w:rsid w:val="00BD75D4"/>
  </w:style>
  <w:style w:type="character" w:customStyle="1" w:styleId="WW8Num18z4">
    <w:name w:val="WW8Num18z4"/>
    <w:rsid w:val="00BD75D4"/>
  </w:style>
  <w:style w:type="character" w:customStyle="1" w:styleId="WW8Num18z5">
    <w:name w:val="WW8Num18z5"/>
    <w:rsid w:val="00BD75D4"/>
  </w:style>
  <w:style w:type="character" w:customStyle="1" w:styleId="WW8Num18z6">
    <w:name w:val="WW8Num18z6"/>
    <w:rsid w:val="00BD75D4"/>
  </w:style>
  <w:style w:type="character" w:customStyle="1" w:styleId="WW8Num18z7">
    <w:name w:val="WW8Num18z7"/>
    <w:rsid w:val="00BD75D4"/>
  </w:style>
  <w:style w:type="character" w:customStyle="1" w:styleId="WW8Num18z8">
    <w:name w:val="WW8Num18z8"/>
    <w:rsid w:val="00BD75D4"/>
  </w:style>
  <w:style w:type="character" w:customStyle="1" w:styleId="WW8Num19z0">
    <w:name w:val="WW8Num19z0"/>
    <w:rsid w:val="00BD75D4"/>
  </w:style>
  <w:style w:type="character" w:customStyle="1" w:styleId="WW8Num19z1">
    <w:name w:val="WW8Num19z1"/>
    <w:rsid w:val="00BD75D4"/>
  </w:style>
  <w:style w:type="character" w:customStyle="1" w:styleId="WW8Num19z2">
    <w:name w:val="WW8Num19z2"/>
    <w:rsid w:val="00BD75D4"/>
  </w:style>
  <w:style w:type="character" w:customStyle="1" w:styleId="WW8Num19z3">
    <w:name w:val="WW8Num19z3"/>
    <w:rsid w:val="00BD75D4"/>
  </w:style>
  <w:style w:type="character" w:customStyle="1" w:styleId="WW8Num19z4">
    <w:name w:val="WW8Num19z4"/>
    <w:rsid w:val="00BD75D4"/>
  </w:style>
  <w:style w:type="character" w:customStyle="1" w:styleId="WW8Num19z5">
    <w:name w:val="WW8Num19z5"/>
    <w:rsid w:val="00BD75D4"/>
  </w:style>
  <w:style w:type="character" w:customStyle="1" w:styleId="WW8Num19z6">
    <w:name w:val="WW8Num19z6"/>
    <w:rsid w:val="00BD75D4"/>
  </w:style>
  <w:style w:type="character" w:customStyle="1" w:styleId="WW8Num19z7">
    <w:name w:val="WW8Num19z7"/>
    <w:rsid w:val="00BD75D4"/>
  </w:style>
  <w:style w:type="character" w:customStyle="1" w:styleId="WW8Num19z8">
    <w:name w:val="WW8Num19z8"/>
    <w:rsid w:val="00BD75D4"/>
  </w:style>
  <w:style w:type="character" w:customStyle="1" w:styleId="11">
    <w:name w:val="Προεπιλεγμένη γραμματοσειρά1"/>
    <w:rsid w:val="00BD75D4"/>
  </w:style>
  <w:style w:type="character" w:customStyle="1" w:styleId="12">
    <w:name w:val="Παραπομπή σχολίου1"/>
    <w:rsid w:val="00BD75D4"/>
    <w:rPr>
      <w:sz w:val="16"/>
      <w:szCs w:val="16"/>
    </w:rPr>
  </w:style>
  <w:style w:type="character" w:styleId="a4">
    <w:name w:val="page number"/>
    <w:basedOn w:val="11"/>
    <w:rsid w:val="00BD75D4"/>
  </w:style>
  <w:style w:type="character" w:styleId="-">
    <w:name w:val="Hyperlink"/>
    <w:uiPriority w:val="99"/>
    <w:rsid w:val="00BD75D4"/>
    <w:rPr>
      <w:color w:val="0000FF"/>
      <w:u w:val="single"/>
    </w:rPr>
  </w:style>
  <w:style w:type="character" w:customStyle="1" w:styleId="text1">
    <w:name w:val="text1"/>
    <w:rsid w:val="00BD75D4"/>
    <w:rPr>
      <w:rFonts w:ascii="Tahoma" w:hAnsi="Tahoma" w:cs="Tahoma" w:hint="default"/>
      <w:b w:val="0"/>
      <w:bCs w:val="0"/>
      <w:i w:val="0"/>
      <w:iCs w:val="0"/>
      <w:strike w:val="0"/>
      <w:dstrike w:val="0"/>
      <w:color w:val="000000"/>
      <w:sz w:val="17"/>
      <w:szCs w:val="17"/>
      <w:u w:val="none"/>
    </w:rPr>
  </w:style>
  <w:style w:type="character" w:customStyle="1" w:styleId="Char">
    <w:name w:val="Σώμα κειμένου Char"/>
    <w:rsid w:val="00BD75D4"/>
    <w:rPr>
      <w:sz w:val="24"/>
      <w:szCs w:val="24"/>
    </w:rPr>
  </w:style>
  <w:style w:type="character" w:styleId="a5">
    <w:name w:val="Strong"/>
    <w:qFormat/>
    <w:rsid w:val="00BD75D4"/>
    <w:rPr>
      <w:b/>
      <w:bCs/>
    </w:rPr>
  </w:style>
  <w:style w:type="paragraph" w:customStyle="1" w:styleId="a6">
    <w:name w:val="Επικεφαλίδα"/>
    <w:basedOn w:val="a"/>
    <w:next w:val="a7"/>
    <w:rsid w:val="00BD75D4"/>
    <w:pPr>
      <w:keepNext/>
      <w:suppressAutoHyphens/>
      <w:spacing w:before="240" w:after="120" w:line="240" w:lineRule="auto"/>
    </w:pPr>
    <w:rPr>
      <w:rFonts w:ascii="Liberation Sans" w:eastAsia="Source Han Sans CN Regular" w:hAnsi="Liberation Sans" w:cs="Lohit Devanagari"/>
      <w:sz w:val="28"/>
      <w:szCs w:val="28"/>
      <w:lang w:val="en-US" w:eastAsia="zh-CN"/>
    </w:rPr>
  </w:style>
  <w:style w:type="paragraph" w:styleId="a7">
    <w:name w:val="Body Text"/>
    <w:basedOn w:val="a"/>
    <w:link w:val="Char1"/>
    <w:rsid w:val="00BD75D4"/>
    <w:pPr>
      <w:suppressAutoHyphens/>
      <w:spacing w:after="0" w:line="240" w:lineRule="auto"/>
      <w:ind w:right="3600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Char1">
    <w:name w:val="Σώμα κειμένου Char1"/>
    <w:basedOn w:val="a0"/>
    <w:link w:val="a7"/>
    <w:rsid w:val="00BD75D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8">
    <w:name w:val="List"/>
    <w:basedOn w:val="a7"/>
    <w:rsid w:val="00BD75D4"/>
    <w:rPr>
      <w:rFonts w:cs="Lohit Devanagari"/>
    </w:rPr>
  </w:style>
  <w:style w:type="paragraph" w:styleId="a9">
    <w:name w:val="caption"/>
    <w:basedOn w:val="a"/>
    <w:qFormat/>
    <w:rsid w:val="00BD75D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ohit Devanagari"/>
      <w:i/>
      <w:iCs/>
      <w:sz w:val="24"/>
      <w:szCs w:val="24"/>
      <w:lang w:val="en-US" w:eastAsia="zh-CN"/>
    </w:rPr>
  </w:style>
  <w:style w:type="paragraph" w:customStyle="1" w:styleId="aa">
    <w:name w:val="Ευρετήριο"/>
    <w:basedOn w:val="a"/>
    <w:rsid w:val="00BD75D4"/>
    <w:pPr>
      <w:suppressLineNumbers/>
      <w:suppressAutoHyphens/>
      <w:spacing w:after="0" w:line="240" w:lineRule="auto"/>
    </w:pPr>
    <w:rPr>
      <w:rFonts w:ascii="Times New Roman" w:eastAsia="Times New Roman" w:hAnsi="Times New Roman" w:cs="Lohit Devanagari"/>
      <w:sz w:val="24"/>
      <w:szCs w:val="24"/>
      <w:lang w:val="en-US" w:eastAsia="zh-CN"/>
    </w:rPr>
  </w:style>
  <w:style w:type="paragraph" w:customStyle="1" w:styleId="13">
    <w:name w:val="Χάρτης εγγράφου1"/>
    <w:basedOn w:val="a"/>
    <w:rsid w:val="00BD75D4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val="en-US" w:eastAsia="zh-CN"/>
    </w:rPr>
  </w:style>
  <w:style w:type="paragraph" w:customStyle="1" w:styleId="21">
    <w:name w:val="Σώμα κείμενου 21"/>
    <w:basedOn w:val="a"/>
    <w:rsid w:val="00BD75D4"/>
    <w:pPr>
      <w:suppressAutoHyphens/>
      <w:spacing w:after="0" w:line="240" w:lineRule="auto"/>
      <w:ind w:right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4">
    <w:name w:val="Κείμενο σχολίου1"/>
    <w:basedOn w:val="a"/>
    <w:rsid w:val="00BD75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ab">
    <w:name w:val="header"/>
    <w:basedOn w:val="a"/>
    <w:link w:val="Char0"/>
    <w:rsid w:val="00BD75D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Char0">
    <w:name w:val="Κεφαλίδα Char"/>
    <w:basedOn w:val="a0"/>
    <w:link w:val="ab"/>
    <w:rsid w:val="00BD75D4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ac">
    <w:name w:val="footer"/>
    <w:basedOn w:val="a"/>
    <w:link w:val="Char2"/>
    <w:rsid w:val="00BD75D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Char2">
    <w:name w:val="Υποσέλιδο Char"/>
    <w:basedOn w:val="a0"/>
    <w:link w:val="ac"/>
    <w:rsid w:val="00BD75D4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31">
    <w:name w:val="Σώμα κείμενου 31"/>
    <w:basedOn w:val="a"/>
    <w:rsid w:val="00BD75D4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 w:eastAsia="zh-CN"/>
    </w:rPr>
  </w:style>
  <w:style w:type="paragraph" w:customStyle="1" w:styleId="CharCharCharCharCharCharCharCharChar">
    <w:name w:val="Char Char Char Char Char Char Char Char Char"/>
    <w:basedOn w:val="a"/>
    <w:rsid w:val="00BD75D4"/>
    <w:pPr>
      <w:suppressAutoHyphens/>
      <w:autoSpaceDE w:val="0"/>
      <w:spacing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d">
    <w:name w:val="Balloon Text"/>
    <w:basedOn w:val="a"/>
    <w:link w:val="Char3"/>
    <w:rsid w:val="00BD75D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Char3">
    <w:name w:val="Κείμενο πλαισίου Char"/>
    <w:basedOn w:val="a0"/>
    <w:link w:val="ad"/>
    <w:rsid w:val="00BD75D4"/>
    <w:rPr>
      <w:rFonts w:ascii="Tahoma" w:eastAsia="Times New Roman" w:hAnsi="Tahoma" w:cs="Tahoma"/>
      <w:sz w:val="16"/>
      <w:szCs w:val="16"/>
      <w:lang w:val="en-US" w:eastAsia="zh-CN"/>
    </w:rPr>
  </w:style>
  <w:style w:type="paragraph" w:styleId="ae">
    <w:name w:val="annotation text"/>
    <w:basedOn w:val="a"/>
    <w:link w:val="Char4"/>
    <w:uiPriority w:val="99"/>
    <w:semiHidden/>
    <w:unhideWhenUsed/>
    <w:rsid w:val="00BD75D4"/>
    <w:pPr>
      <w:spacing w:line="240" w:lineRule="auto"/>
    </w:pPr>
    <w:rPr>
      <w:sz w:val="20"/>
      <w:szCs w:val="20"/>
    </w:rPr>
  </w:style>
  <w:style w:type="character" w:customStyle="1" w:styleId="Char4">
    <w:name w:val="Κείμενο σχολίου Char"/>
    <w:basedOn w:val="a0"/>
    <w:link w:val="ae"/>
    <w:uiPriority w:val="99"/>
    <w:semiHidden/>
    <w:rsid w:val="00BD75D4"/>
    <w:rPr>
      <w:sz w:val="20"/>
      <w:szCs w:val="20"/>
    </w:rPr>
  </w:style>
  <w:style w:type="paragraph" w:styleId="af">
    <w:name w:val="annotation subject"/>
    <w:basedOn w:val="14"/>
    <w:next w:val="14"/>
    <w:link w:val="Char5"/>
    <w:rsid w:val="00BD75D4"/>
    <w:rPr>
      <w:b/>
      <w:bCs/>
    </w:rPr>
  </w:style>
  <w:style w:type="character" w:customStyle="1" w:styleId="Char5">
    <w:name w:val="Θέμα σχολίου Char"/>
    <w:basedOn w:val="Char4"/>
    <w:link w:val="af"/>
    <w:rsid w:val="00BD75D4"/>
    <w:rPr>
      <w:rFonts w:ascii="Times New Roman" w:eastAsia="Times New Roman" w:hAnsi="Times New Roman" w:cs="Times New Roman"/>
      <w:b/>
      <w:bCs/>
      <w:sz w:val="20"/>
      <w:szCs w:val="20"/>
      <w:lang w:val="en-US" w:eastAsia="zh-CN"/>
    </w:rPr>
  </w:style>
  <w:style w:type="paragraph" w:customStyle="1" w:styleId="1">
    <w:name w:val="Λίστα με αριθμούς1"/>
    <w:basedOn w:val="a"/>
    <w:rsid w:val="00BD75D4"/>
    <w:pPr>
      <w:numPr>
        <w:numId w:val="2"/>
      </w:numPr>
      <w:suppressAutoHyphens/>
      <w:spacing w:after="120" w:line="240" w:lineRule="auto"/>
    </w:pPr>
    <w:rPr>
      <w:rFonts w:ascii="Arial" w:eastAsia="Times New Roman" w:hAnsi="Arial" w:cs="Arial"/>
      <w:spacing w:val="6"/>
      <w:sz w:val="20"/>
      <w:szCs w:val="20"/>
      <w:lang w:eastAsia="zh-CN"/>
    </w:rPr>
  </w:style>
  <w:style w:type="paragraph" w:customStyle="1" w:styleId="CharCharCharCharCharCharCharCharCharCharCharChar">
    <w:name w:val="Char Char Char Char Char Char Char Char Char Char Char Char"/>
    <w:basedOn w:val="a"/>
    <w:rsid w:val="00BD75D4"/>
    <w:pPr>
      <w:suppressAutoHyphens/>
      <w:autoSpaceDE w:val="0"/>
      <w:spacing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0">
    <w:name w:val="footnote text"/>
    <w:basedOn w:val="a"/>
    <w:link w:val="Char6"/>
    <w:rsid w:val="00BD75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har6">
    <w:name w:val="Κείμενο υποσημείωσης Char"/>
    <w:basedOn w:val="a0"/>
    <w:link w:val="af0"/>
    <w:rsid w:val="00BD75D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yle1">
    <w:name w:val="Style1"/>
    <w:basedOn w:val="a"/>
    <w:rsid w:val="00BD75D4"/>
    <w:pPr>
      <w:widowControl w:val="0"/>
      <w:suppressAutoHyphens/>
      <w:spacing w:before="80" w:after="80" w:line="300" w:lineRule="exact"/>
      <w:jc w:val="both"/>
    </w:pPr>
    <w:rPr>
      <w:rFonts w:ascii="Verdana" w:eastAsia="Times New Roman" w:hAnsi="Verdana" w:cs="Verdana"/>
      <w:bCs/>
      <w:kern w:val="1"/>
      <w:sz w:val="20"/>
      <w:szCs w:val="28"/>
      <w:lang w:eastAsia="zh-CN"/>
    </w:rPr>
  </w:style>
  <w:style w:type="paragraph" w:customStyle="1" w:styleId="15">
    <w:name w:val="Τμήμα κειμένου1"/>
    <w:basedOn w:val="a"/>
    <w:rsid w:val="00BD75D4"/>
    <w:pPr>
      <w:widowControl w:val="0"/>
      <w:suppressAutoHyphens/>
      <w:spacing w:after="0" w:line="240" w:lineRule="auto"/>
      <w:ind w:left="454" w:right="28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harCharCharCharCharCharCharCharCharCharCharCharCharChar">
    <w:name w:val="Char Char Char Char Char Char Char Char Char Char Char Char Char Char"/>
    <w:basedOn w:val="a"/>
    <w:rsid w:val="00BD75D4"/>
    <w:pPr>
      <w:suppressAutoHyphens/>
      <w:autoSpaceDE w:val="0"/>
      <w:spacing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CharCharCharCharCharCharCharCharCharChar0">
    <w:name w:val="Char Char Char Char Char Char Char Char Char Char Char Char"/>
    <w:basedOn w:val="a"/>
    <w:rsid w:val="00BD75D4"/>
    <w:pPr>
      <w:suppressAutoHyphens/>
      <w:autoSpaceDE w:val="0"/>
      <w:spacing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CharCharCharCharCharCharCharCharCharCharCharCharCharCharCharChar">
    <w:name w:val="Char Char Char Char Char Char Char Char Char Char Char Char Char Char Char Char Char Char"/>
    <w:basedOn w:val="a"/>
    <w:rsid w:val="00BD75D4"/>
    <w:pPr>
      <w:suppressAutoHyphens/>
      <w:autoSpaceDE w:val="0"/>
      <w:spacing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0">
    <w:name w:val="Σώμα κείμενου με εσοχή 21"/>
    <w:basedOn w:val="a"/>
    <w:rsid w:val="00BD75D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a"/>
    <w:rsid w:val="00BD75D4"/>
    <w:pPr>
      <w:suppressAutoHyphens/>
      <w:spacing w:line="240" w:lineRule="exact"/>
      <w:jc w:val="both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7">
    <w:name w:val="Char"/>
    <w:basedOn w:val="a"/>
    <w:rsid w:val="00BD75D4"/>
    <w:pPr>
      <w:suppressAutoHyphens/>
      <w:spacing w:line="240" w:lineRule="exact"/>
      <w:jc w:val="both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CharCharCharChar1CharCharCharCharCharCharCharCharChar">
    <w:name w:val="Char Char Char Char Char Char1 Char Char Char Char Char Char Char Char Char"/>
    <w:basedOn w:val="a"/>
    <w:rsid w:val="00BD75D4"/>
    <w:pPr>
      <w:suppressAutoHyphens/>
      <w:autoSpaceDE w:val="0"/>
      <w:spacing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6">
    <w:name w:val="Λίστα με κουκκίδες1"/>
    <w:basedOn w:val="a"/>
    <w:rsid w:val="00BD75D4"/>
    <w:pPr>
      <w:suppressAutoHyphens/>
      <w:spacing w:before="120" w:after="6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hdHeaderTitlosProsforas">
    <w:name w:val="Κεφαλίδα.hd.Header Titlos Prosforas"/>
    <w:rsid w:val="00BD75D4"/>
    <w:pPr>
      <w:tabs>
        <w:tab w:val="center" w:pos="4153"/>
        <w:tab w:val="right" w:pos="8306"/>
      </w:tabs>
      <w:suppressAutoHyphens/>
      <w:autoSpaceDE w:val="0"/>
      <w:spacing w:after="0" w:line="240" w:lineRule="auto"/>
      <w:jc w:val="both"/>
    </w:pPr>
    <w:rPr>
      <w:rFonts w:ascii="Verdana" w:eastAsia="Times New Roman" w:hAnsi="Verdana" w:cs="Verdana"/>
      <w:lang w:eastAsia="zh-CN"/>
    </w:rPr>
  </w:style>
  <w:style w:type="paragraph" w:customStyle="1" w:styleId="BodyL">
    <w:name w:val="Body L"/>
    <w:basedOn w:val="a"/>
    <w:rsid w:val="00BD75D4"/>
    <w:pPr>
      <w:suppressAutoHyphens/>
      <w:spacing w:before="240" w:after="0" w:line="360" w:lineRule="atLeast"/>
      <w:jc w:val="both"/>
    </w:pPr>
    <w:rPr>
      <w:rFonts w:ascii="UB-Times" w:eastAsia="Times New Roman" w:hAnsi="UB-Times" w:cs="UB-Times"/>
      <w:szCs w:val="20"/>
      <w:lang w:val="en-GB" w:eastAsia="zh-CN"/>
    </w:rPr>
  </w:style>
  <w:style w:type="paragraph" w:customStyle="1" w:styleId="CarattereCarattereCharCharCharCharCharChar">
    <w:name w:val="Carattere Carattere Char Char Char Char Char Char"/>
    <w:basedOn w:val="a"/>
    <w:rsid w:val="00BD75D4"/>
    <w:pPr>
      <w:suppressAutoHyphens/>
      <w:autoSpaceDE w:val="0"/>
      <w:spacing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Default">
    <w:name w:val="Default"/>
    <w:rsid w:val="00BD75D4"/>
    <w:pPr>
      <w:suppressAutoHyphens/>
      <w:autoSpaceDE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zh-CN"/>
    </w:rPr>
  </w:style>
  <w:style w:type="paragraph" w:customStyle="1" w:styleId="af1">
    <w:name w:val="Περιεχόμενα πίνακα"/>
    <w:basedOn w:val="a"/>
    <w:rsid w:val="00BD75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af2">
    <w:name w:val="Επικεφαλίδα πίνακα"/>
    <w:basedOn w:val="af1"/>
    <w:rsid w:val="00BD75D4"/>
    <w:pPr>
      <w:jc w:val="center"/>
    </w:pPr>
    <w:rPr>
      <w:b/>
      <w:bCs/>
    </w:rPr>
  </w:style>
  <w:style w:type="paragraph" w:customStyle="1" w:styleId="af3">
    <w:name w:val="Περιεχόμενα πλαισίου"/>
    <w:basedOn w:val="a"/>
    <w:rsid w:val="00BD75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table" w:styleId="af4">
    <w:name w:val="Table Grid"/>
    <w:basedOn w:val="a1"/>
    <w:rsid w:val="00BD75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0">
    <w:name w:val="FollowedHyperlink"/>
    <w:uiPriority w:val="99"/>
    <w:semiHidden/>
    <w:unhideWhenUsed/>
    <w:rsid w:val="00BD75D4"/>
    <w:rPr>
      <w:color w:val="800080"/>
      <w:u w:val="single"/>
    </w:rPr>
  </w:style>
  <w:style w:type="character" w:styleId="af5">
    <w:name w:val="footnote reference"/>
    <w:uiPriority w:val="99"/>
    <w:unhideWhenUsed/>
    <w:rsid w:val="00BD75D4"/>
    <w:rPr>
      <w:vertAlign w:val="superscript"/>
    </w:rPr>
  </w:style>
  <w:style w:type="character" w:styleId="af6">
    <w:name w:val="annotation reference"/>
    <w:uiPriority w:val="99"/>
    <w:semiHidden/>
    <w:unhideWhenUsed/>
    <w:rsid w:val="00BD75D4"/>
    <w:rPr>
      <w:sz w:val="16"/>
      <w:szCs w:val="16"/>
    </w:rPr>
  </w:style>
  <w:style w:type="paragraph" w:customStyle="1" w:styleId="numbered1">
    <w:name w:val="numbered1"/>
    <w:basedOn w:val="a"/>
    <w:rsid w:val="00BD75D4"/>
    <w:pPr>
      <w:numPr>
        <w:numId w:val="26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Arial" w:eastAsia="Times New Roman" w:hAnsi="Arial" w:cs="Times New Roman"/>
      <w:sz w:val="19"/>
      <w:szCs w:val="20"/>
    </w:rPr>
  </w:style>
  <w:style w:type="paragraph" w:customStyle="1" w:styleId="letteredeng">
    <w:name w:val="lettered_eng"/>
    <w:basedOn w:val="a"/>
    <w:rsid w:val="00BD75D4"/>
    <w:pPr>
      <w:numPr>
        <w:numId w:val="27"/>
      </w:numPr>
      <w:overflowPunct w:val="0"/>
      <w:autoSpaceDE w:val="0"/>
      <w:autoSpaceDN w:val="0"/>
      <w:adjustRightInd w:val="0"/>
      <w:spacing w:before="80" w:after="0" w:line="240" w:lineRule="auto"/>
      <w:jc w:val="both"/>
      <w:textAlignment w:val="baseline"/>
    </w:pPr>
    <w:rPr>
      <w:rFonts w:ascii="Arial" w:eastAsia="Times New Roman" w:hAnsi="Arial" w:cs="Times New Roman"/>
      <w:sz w:val="19"/>
      <w:szCs w:val="20"/>
    </w:rPr>
  </w:style>
  <w:style w:type="paragraph" w:customStyle="1" w:styleId="numbered2">
    <w:name w:val="numbered2"/>
    <w:basedOn w:val="a"/>
    <w:rsid w:val="00BD75D4"/>
    <w:pPr>
      <w:numPr>
        <w:numId w:val="30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Arial" w:eastAsia="Times New Roman" w:hAnsi="Arial" w:cs="Arial"/>
      <w:sz w:val="19"/>
      <w:szCs w:val="20"/>
    </w:rPr>
  </w:style>
  <w:style w:type="numbering" w:customStyle="1" w:styleId="17">
    <w:name w:val="Χωρίς λίστα1"/>
    <w:next w:val="a2"/>
    <w:uiPriority w:val="99"/>
    <w:semiHidden/>
    <w:rsid w:val="00690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9</Pages>
  <Words>2219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Avraam Pilidis</cp:lastModifiedBy>
  <cp:revision>24</cp:revision>
  <dcterms:created xsi:type="dcterms:W3CDTF">2020-08-06T08:24:00Z</dcterms:created>
  <dcterms:modified xsi:type="dcterms:W3CDTF">2021-02-10T13:40:00Z</dcterms:modified>
</cp:coreProperties>
</file>